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03AD7" w14:textId="77777777" w:rsidR="005364A3" w:rsidRPr="00E01714" w:rsidRDefault="005364A3" w:rsidP="00E01714">
      <w:pPr>
        <w:shd w:val="clear" w:color="auto" w:fill="002060"/>
        <w:jc w:val="center"/>
        <w:rPr>
          <w:rFonts w:ascii="Verdana" w:hAnsi="Verdana"/>
          <w:sz w:val="32"/>
        </w:rPr>
      </w:pPr>
      <w:r w:rsidRPr="00E01714">
        <w:rPr>
          <w:rFonts w:ascii="Verdana" w:hAnsi="Verdana"/>
          <w:sz w:val="32"/>
        </w:rPr>
        <w:t>Plan de Aprendizaje Remoto</w:t>
      </w:r>
    </w:p>
    <w:p w14:paraId="0CEE279F" w14:textId="78520969" w:rsidR="005364A3" w:rsidRPr="00E01714" w:rsidRDefault="005364A3">
      <w:pPr>
        <w:rPr>
          <w:rFonts w:ascii="Verdana" w:hAnsi="Verdana"/>
        </w:rPr>
      </w:pPr>
    </w:p>
    <w:tbl>
      <w:tblPr>
        <w:tblStyle w:val="Tablaconcuadrcula"/>
        <w:tblW w:w="0" w:type="auto"/>
        <w:tblLook w:val="04A0" w:firstRow="1" w:lastRow="0" w:firstColumn="1" w:lastColumn="0" w:noHBand="0" w:noVBand="1"/>
      </w:tblPr>
      <w:tblGrid>
        <w:gridCol w:w="1696"/>
        <w:gridCol w:w="851"/>
        <w:gridCol w:w="3282"/>
        <w:gridCol w:w="812"/>
        <w:gridCol w:w="725"/>
        <w:gridCol w:w="529"/>
        <w:gridCol w:w="2067"/>
      </w:tblGrid>
      <w:tr w:rsidR="00E01714" w:rsidRPr="00E01714" w14:paraId="3CFA5943" w14:textId="77777777" w:rsidTr="006469AA">
        <w:trPr>
          <w:trHeight w:val="397"/>
        </w:trPr>
        <w:tc>
          <w:tcPr>
            <w:tcW w:w="2547" w:type="dxa"/>
            <w:gridSpan w:val="2"/>
            <w:vAlign w:val="center"/>
          </w:tcPr>
          <w:p w14:paraId="2772A640" w14:textId="77777777" w:rsidR="00E01714" w:rsidRPr="00E01714" w:rsidRDefault="006469AA" w:rsidP="006469AA">
            <w:pPr>
              <w:rPr>
                <w:rFonts w:ascii="Verdana" w:hAnsi="Verdana"/>
              </w:rPr>
            </w:pPr>
            <w:r>
              <w:rPr>
                <w:rFonts w:ascii="Verdana" w:hAnsi="Verdana"/>
              </w:rPr>
              <w:t>Nombre Estudiante</w:t>
            </w:r>
            <w:r w:rsidR="00E01714" w:rsidRPr="00E01714">
              <w:rPr>
                <w:rFonts w:ascii="Verdana" w:hAnsi="Verdana"/>
              </w:rPr>
              <w:t>:</w:t>
            </w:r>
          </w:p>
        </w:tc>
        <w:tc>
          <w:tcPr>
            <w:tcW w:w="7415" w:type="dxa"/>
            <w:gridSpan w:val="5"/>
            <w:vAlign w:val="center"/>
          </w:tcPr>
          <w:p w14:paraId="7460B485" w14:textId="77777777" w:rsidR="00E01714" w:rsidRPr="006469AA" w:rsidRDefault="00E01714" w:rsidP="006469AA">
            <w:pPr>
              <w:rPr>
                <w:rFonts w:ascii="Verdana" w:hAnsi="Verdana"/>
                <w:color w:val="002060"/>
                <w:sz w:val="28"/>
              </w:rPr>
            </w:pPr>
          </w:p>
        </w:tc>
      </w:tr>
      <w:tr w:rsidR="006469AA" w:rsidRPr="00E01714" w14:paraId="6E425C56" w14:textId="77777777" w:rsidTr="00E01714">
        <w:tc>
          <w:tcPr>
            <w:tcW w:w="1696" w:type="dxa"/>
          </w:tcPr>
          <w:p w14:paraId="6B3F3E6C" w14:textId="77777777" w:rsidR="006469AA" w:rsidRPr="00E01714" w:rsidRDefault="006469AA" w:rsidP="00291AFD">
            <w:pPr>
              <w:rPr>
                <w:rFonts w:ascii="Verdana" w:hAnsi="Verdana"/>
              </w:rPr>
            </w:pPr>
            <w:r w:rsidRPr="00E01714">
              <w:rPr>
                <w:rFonts w:ascii="Verdana" w:hAnsi="Verdana"/>
              </w:rPr>
              <w:t>Asignatura:</w:t>
            </w:r>
          </w:p>
        </w:tc>
        <w:tc>
          <w:tcPr>
            <w:tcW w:w="8266" w:type="dxa"/>
            <w:gridSpan w:val="6"/>
          </w:tcPr>
          <w:p w14:paraId="744AA254" w14:textId="207EEBF8" w:rsidR="006469AA" w:rsidRPr="00E01714" w:rsidRDefault="002D5841" w:rsidP="00291AFD">
            <w:pPr>
              <w:rPr>
                <w:rFonts w:ascii="Verdana" w:hAnsi="Verdana"/>
                <w:sz w:val="24"/>
              </w:rPr>
            </w:pPr>
            <w:r>
              <w:rPr>
                <w:rFonts w:ascii="Verdana" w:hAnsi="Verdana"/>
                <w:sz w:val="24"/>
              </w:rPr>
              <w:t>Historia</w:t>
            </w:r>
            <w:r w:rsidR="00ED2477">
              <w:rPr>
                <w:rFonts w:ascii="Verdana" w:hAnsi="Verdana"/>
                <w:sz w:val="24"/>
              </w:rPr>
              <w:t xml:space="preserve"> y Geografía</w:t>
            </w:r>
            <w:r w:rsidR="00ED2477">
              <w:t xml:space="preserve"> </w:t>
            </w:r>
            <w:r w:rsidR="00ED2477" w:rsidRPr="00ED2477">
              <w:rPr>
                <w:rFonts w:ascii="Verdana" w:hAnsi="Verdana"/>
                <w:sz w:val="24"/>
              </w:rPr>
              <w:t>y Cs. Sociales</w:t>
            </w:r>
          </w:p>
        </w:tc>
      </w:tr>
      <w:tr w:rsidR="00E01714" w:rsidRPr="00E01714" w14:paraId="3170D88A" w14:textId="77777777" w:rsidTr="00E01714">
        <w:tc>
          <w:tcPr>
            <w:tcW w:w="1696" w:type="dxa"/>
          </w:tcPr>
          <w:p w14:paraId="02DD37C5" w14:textId="77777777" w:rsidR="00E01714" w:rsidRPr="00E01714" w:rsidRDefault="00E01714" w:rsidP="00291AFD">
            <w:pPr>
              <w:rPr>
                <w:rFonts w:ascii="Verdana" w:hAnsi="Verdana"/>
              </w:rPr>
            </w:pPr>
            <w:r w:rsidRPr="00E01714">
              <w:rPr>
                <w:rFonts w:ascii="Verdana" w:hAnsi="Verdana"/>
              </w:rPr>
              <w:t>Guía:</w:t>
            </w:r>
          </w:p>
        </w:tc>
        <w:tc>
          <w:tcPr>
            <w:tcW w:w="4945" w:type="dxa"/>
            <w:gridSpan w:val="3"/>
          </w:tcPr>
          <w:p w14:paraId="7BB14306" w14:textId="1FB130D0" w:rsidR="00E01714" w:rsidRPr="00E01714" w:rsidRDefault="00AB149C" w:rsidP="00291AFD">
            <w:pPr>
              <w:rPr>
                <w:rFonts w:ascii="Verdana" w:hAnsi="Verdana"/>
                <w:sz w:val="24"/>
              </w:rPr>
            </w:pPr>
            <w:r>
              <w:rPr>
                <w:rFonts w:ascii="Verdana" w:hAnsi="Verdana"/>
                <w:sz w:val="24"/>
              </w:rPr>
              <w:t>La Baja Edad Media</w:t>
            </w:r>
          </w:p>
        </w:tc>
        <w:tc>
          <w:tcPr>
            <w:tcW w:w="725" w:type="dxa"/>
          </w:tcPr>
          <w:p w14:paraId="5A6541CE" w14:textId="77777777" w:rsidR="00E01714" w:rsidRPr="00E01714" w:rsidRDefault="00E01714" w:rsidP="00291AFD">
            <w:pPr>
              <w:rPr>
                <w:rFonts w:ascii="Verdana" w:hAnsi="Verdana"/>
              </w:rPr>
            </w:pPr>
            <w:r w:rsidRPr="00E01714">
              <w:rPr>
                <w:rFonts w:ascii="Verdana" w:hAnsi="Verdana"/>
              </w:rPr>
              <w:t>N°</w:t>
            </w:r>
          </w:p>
        </w:tc>
        <w:tc>
          <w:tcPr>
            <w:tcW w:w="2596" w:type="dxa"/>
            <w:gridSpan w:val="2"/>
          </w:tcPr>
          <w:p w14:paraId="799A59B8" w14:textId="17FA7112" w:rsidR="00E01714" w:rsidRPr="00E01714" w:rsidRDefault="00AB149C" w:rsidP="00291AFD">
            <w:pPr>
              <w:rPr>
                <w:rFonts w:ascii="Verdana" w:hAnsi="Verdana"/>
                <w:sz w:val="24"/>
              </w:rPr>
            </w:pPr>
            <w:r>
              <w:rPr>
                <w:rFonts w:ascii="Verdana" w:hAnsi="Verdana"/>
                <w:sz w:val="24"/>
              </w:rPr>
              <w:t>C</w:t>
            </w:r>
            <w:r w:rsidR="00ED2477">
              <w:rPr>
                <w:rFonts w:ascii="Verdana" w:hAnsi="Verdana"/>
                <w:sz w:val="24"/>
              </w:rPr>
              <w:t xml:space="preserve"> </w:t>
            </w:r>
          </w:p>
        </w:tc>
      </w:tr>
      <w:tr w:rsidR="00746A07" w:rsidRPr="00E01714" w14:paraId="29DA49DD" w14:textId="77777777" w:rsidTr="00291AFD">
        <w:tc>
          <w:tcPr>
            <w:tcW w:w="1696" w:type="dxa"/>
          </w:tcPr>
          <w:p w14:paraId="512FE0CD" w14:textId="77777777" w:rsidR="00746A07" w:rsidRPr="00E01714" w:rsidRDefault="00746A07" w:rsidP="00291AFD">
            <w:pPr>
              <w:rPr>
                <w:rFonts w:ascii="Verdana" w:hAnsi="Verdana"/>
              </w:rPr>
            </w:pPr>
            <w:r>
              <w:rPr>
                <w:rFonts w:ascii="Verdana" w:hAnsi="Verdana"/>
              </w:rPr>
              <w:t>Docente(s):</w:t>
            </w:r>
          </w:p>
        </w:tc>
        <w:tc>
          <w:tcPr>
            <w:tcW w:w="8266" w:type="dxa"/>
            <w:gridSpan w:val="6"/>
          </w:tcPr>
          <w:p w14:paraId="34CFFAEE" w14:textId="486525D2" w:rsidR="00746A07" w:rsidRPr="00746A07" w:rsidRDefault="002D5841" w:rsidP="00291AFD">
            <w:pPr>
              <w:rPr>
                <w:rFonts w:ascii="Verdana" w:hAnsi="Verdana"/>
                <w:color w:val="002060"/>
                <w:sz w:val="24"/>
              </w:rPr>
            </w:pPr>
            <w:r>
              <w:rPr>
                <w:rFonts w:ascii="Verdana" w:hAnsi="Verdana"/>
                <w:color w:val="002060"/>
                <w:sz w:val="24"/>
              </w:rPr>
              <w:t>Juan David Galaz</w:t>
            </w:r>
            <w:r w:rsidR="00AE23D3">
              <w:rPr>
                <w:rFonts w:ascii="Verdana" w:hAnsi="Verdana"/>
                <w:color w:val="002060"/>
                <w:sz w:val="24"/>
              </w:rPr>
              <w:t xml:space="preserve"> Moreno</w:t>
            </w:r>
          </w:p>
        </w:tc>
      </w:tr>
      <w:tr w:rsidR="0061065F" w:rsidRPr="00E01714" w14:paraId="3B59EB92" w14:textId="77777777" w:rsidTr="00291AFD">
        <w:tc>
          <w:tcPr>
            <w:tcW w:w="1696" w:type="dxa"/>
          </w:tcPr>
          <w:p w14:paraId="46BF3897" w14:textId="03AF0D5E" w:rsidR="0061065F" w:rsidRDefault="0061065F" w:rsidP="00291AFD">
            <w:pPr>
              <w:rPr>
                <w:rFonts w:ascii="Verdana" w:hAnsi="Verdana"/>
              </w:rPr>
            </w:pPr>
            <w:r>
              <w:rPr>
                <w:rFonts w:ascii="Verdana" w:hAnsi="Verdana"/>
              </w:rPr>
              <w:t xml:space="preserve">Docente PIE </w:t>
            </w:r>
          </w:p>
        </w:tc>
        <w:tc>
          <w:tcPr>
            <w:tcW w:w="8266" w:type="dxa"/>
            <w:gridSpan w:val="6"/>
          </w:tcPr>
          <w:p w14:paraId="30EAD0D3" w14:textId="6E7B3348" w:rsidR="0061065F" w:rsidRDefault="0061065F" w:rsidP="00291AFD">
            <w:pPr>
              <w:rPr>
                <w:rFonts w:ascii="Verdana" w:hAnsi="Verdana"/>
                <w:color w:val="002060"/>
                <w:sz w:val="24"/>
              </w:rPr>
            </w:pPr>
            <w:r>
              <w:rPr>
                <w:rFonts w:ascii="Verdana" w:hAnsi="Verdana"/>
                <w:color w:val="002060"/>
                <w:sz w:val="24"/>
              </w:rPr>
              <w:t xml:space="preserve">Samantha Santos </w:t>
            </w:r>
          </w:p>
        </w:tc>
      </w:tr>
      <w:tr w:rsidR="00147CBF" w:rsidRPr="00E01714" w14:paraId="36E503D2" w14:textId="77777777" w:rsidTr="00291AFD">
        <w:tc>
          <w:tcPr>
            <w:tcW w:w="1696" w:type="dxa"/>
          </w:tcPr>
          <w:p w14:paraId="36506F1D" w14:textId="77777777" w:rsidR="00147CBF" w:rsidRDefault="00147CBF" w:rsidP="00291AFD">
            <w:pPr>
              <w:rPr>
                <w:rFonts w:ascii="Verdana" w:hAnsi="Verdana"/>
              </w:rPr>
            </w:pPr>
            <w:r>
              <w:rPr>
                <w:rFonts w:ascii="Verdana" w:hAnsi="Verdana"/>
              </w:rPr>
              <w:t>Fecha:</w:t>
            </w:r>
          </w:p>
        </w:tc>
        <w:tc>
          <w:tcPr>
            <w:tcW w:w="4133" w:type="dxa"/>
            <w:gridSpan w:val="2"/>
          </w:tcPr>
          <w:p w14:paraId="46C37E7B" w14:textId="231889F9" w:rsidR="00147CBF" w:rsidRPr="00746A07" w:rsidRDefault="00147CBF" w:rsidP="00291AFD">
            <w:pPr>
              <w:rPr>
                <w:rFonts w:ascii="Verdana" w:hAnsi="Verdana"/>
                <w:color w:val="002060"/>
                <w:sz w:val="24"/>
              </w:rPr>
            </w:pPr>
          </w:p>
        </w:tc>
        <w:tc>
          <w:tcPr>
            <w:tcW w:w="2066" w:type="dxa"/>
            <w:gridSpan w:val="3"/>
          </w:tcPr>
          <w:p w14:paraId="54D81172" w14:textId="77777777" w:rsidR="00147CBF" w:rsidRPr="00147CBF" w:rsidRDefault="00147CBF" w:rsidP="00147CBF">
            <w:pPr>
              <w:jc w:val="right"/>
              <w:rPr>
                <w:rFonts w:ascii="Verdana" w:hAnsi="Verdana"/>
              </w:rPr>
            </w:pPr>
            <w:r w:rsidRPr="00147CBF">
              <w:rPr>
                <w:rFonts w:ascii="Verdana" w:hAnsi="Verdana"/>
              </w:rPr>
              <w:t>Curso</w:t>
            </w:r>
            <w:r>
              <w:rPr>
                <w:rFonts w:ascii="Verdana" w:hAnsi="Verdana"/>
              </w:rPr>
              <w:t>:</w:t>
            </w:r>
          </w:p>
        </w:tc>
        <w:tc>
          <w:tcPr>
            <w:tcW w:w="2067" w:type="dxa"/>
          </w:tcPr>
          <w:p w14:paraId="00221750" w14:textId="7D291B2C" w:rsidR="00147CBF" w:rsidRPr="00746A07" w:rsidRDefault="00E6618C" w:rsidP="00291AFD">
            <w:pPr>
              <w:rPr>
                <w:rFonts w:ascii="Verdana" w:hAnsi="Verdana"/>
                <w:color w:val="002060"/>
                <w:sz w:val="24"/>
              </w:rPr>
            </w:pPr>
            <w:r>
              <w:rPr>
                <w:rFonts w:ascii="Verdana" w:hAnsi="Verdana"/>
                <w:color w:val="002060"/>
                <w:sz w:val="24"/>
              </w:rPr>
              <w:t>7°A</w:t>
            </w:r>
          </w:p>
        </w:tc>
      </w:tr>
    </w:tbl>
    <w:p w14:paraId="0AD06C21" w14:textId="379B77CA" w:rsidR="00E01714" w:rsidRPr="00E01714" w:rsidRDefault="00E01714" w:rsidP="00291AFD">
      <w:pPr>
        <w:rPr>
          <w:rFonts w:ascii="Verdana" w:hAnsi="Verdana"/>
        </w:rPr>
      </w:pPr>
    </w:p>
    <w:tbl>
      <w:tblPr>
        <w:tblStyle w:val="Tablaconcuadrcula"/>
        <w:tblW w:w="0" w:type="auto"/>
        <w:tblLook w:val="04A0" w:firstRow="1" w:lastRow="0" w:firstColumn="1" w:lastColumn="0" w:noHBand="0" w:noVBand="1"/>
      </w:tblPr>
      <w:tblGrid>
        <w:gridCol w:w="1696"/>
        <w:gridCol w:w="8266"/>
      </w:tblGrid>
      <w:tr w:rsidR="00E01714" w:rsidRPr="00E01714" w14:paraId="49500470" w14:textId="77777777" w:rsidTr="009B76F9">
        <w:trPr>
          <w:trHeight w:val="1379"/>
        </w:trPr>
        <w:tc>
          <w:tcPr>
            <w:tcW w:w="9962" w:type="dxa"/>
            <w:gridSpan w:val="2"/>
          </w:tcPr>
          <w:p w14:paraId="78D0F1DF" w14:textId="77777777" w:rsidR="00E01714" w:rsidRDefault="00E01714" w:rsidP="00291AFD">
            <w:pPr>
              <w:rPr>
                <w:rFonts w:ascii="Verdana" w:hAnsi="Verdana"/>
              </w:rPr>
            </w:pPr>
            <w:r w:rsidRPr="00E01714">
              <w:rPr>
                <w:rFonts w:ascii="Verdana" w:hAnsi="Verdana"/>
              </w:rPr>
              <w:t>Aprendizajes esperados que se evaluarán:</w:t>
            </w:r>
          </w:p>
          <w:p w14:paraId="02DBE796" w14:textId="71923857" w:rsidR="001A6F42" w:rsidRPr="00AB149C" w:rsidRDefault="00AB149C" w:rsidP="00AB149C">
            <w:pPr>
              <w:numPr>
                <w:ilvl w:val="0"/>
                <w:numId w:val="2"/>
              </w:numPr>
              <w:rPr>
                <w:rFonts w:ascii="Calibri" w:hAnsi="Calibri" w:cs="Calibri"/>
                <w:color w:val="000000"/>
              </w:rPr>
            </w:pPr>
            <w:r w:rsidRPr="00AB149C">
              <w:rPr>
                <w:rFonts w:ascii="Calibri" w:hAnsi="Calibri" w:cs="Calibri"/>
                <w:color w:val="000000"/>
              </w:rPr>
              <w:t>HI07 OA 12</w:t>
            </w:r>
            <w:r>
              <w:rPr>
                <w:rFonts w:ascii="Calibri" w:hAnsi="Calibri" w:cs="Calibri"/>
                <w:color w:val="000000"/>
              </w:rPr>
              <w:t xml:space="preserve"> </w:t>
            </w:r>
            <w:r w:rsidRPr="00AB149C">
              <w:rPr>
                <w:rFonts w:ascii="Calibri" w:hAnsi="Calibri" w:cs="Calibri"/>
                <w:color w:val="000000"/>
              </w:rPr>
              <w:t>Analizar las transformaciones que se producen en Europa a partir del siglo XII, considerando el renacimiento de la vida urbana, los cambios demográficos, las innovaciones tecnológicas, el desarrollo del comercio y el surgimiento de las universidades.</w:t>
            </w:r>
          </w:p>
        </w:tc>
      </w:tr>
      <w:tr w:rsidR="00E01714" w:rsidRPr="00E01714" w14:paraId="086C1930" w14:textId="77777777" w:rsidTr="00746A07">
        <w:trPr>
          <w:trHeight w:val="402"/>
        </w:trPr>
        <w:tc>
          <w:tcPr>
            <w:tcW w:w="1696" w:type="dxa"/>
          </w:tcPr>
          <w:p w14:paraId="1DC71735" w14:textId="77777777" w:rsidR="00E01714" w:rsidRPr="00E01714" w:rsidRDefault="00E01714" w:rsidP="00291AFD">
            <w:pPr>
              <w:rPr>
                <w:rFonts w:ascii="Verdana" w:hAnsi="Verdana"/>
              </w:rPr>
            </w:pPr>
            <w:r>
              <w:rPr>
                <w:rFonts w:ascii="Verdana" w:hAnsi="Verdana"/>
              </w:rPr>
              <w:t>Puntaje Ideal</w:t>
            </w:r>
          </w:p>
        </w:tc>
        <w:tc>
          <w:tcPr>
            <w:tcW w:w="8266" w:type="dxa"/>
          </w:tcPr>
          <w:p w14:paraId="79D2008D" w14:textId="3839E8C9" w:rsidR="00746A07" w:rsidRPr="00E01714" w:rsidRDefault="009D2418" w:rsidP="00291AFD">
            <w:pPr>
              <w:rPr>
                <w:rFonts w:ascii="Verdana" w:hAnsi="Verdana"/>
              </w:rPr>
            </w:pPr>
            <w:r>
              <w:rPr>
                <w:rFonts w:ascii="Verdana" w:hAnsi="Verdana"/>
                <w:color w:val="002060"/>
                <w:sz w:val="24"/>
              </w:rPr>
              <w:t>45</w:t>
            </w:r>
            <w:r w:rsidR="002D5841">
              <w:rPr>
                <w:rFonts w:ascii="Verdana" w:hAnsi="Verdana"/>
                <w:color w:val="002060"/>
                <w:sz w:val="24"/>
              </w:rPr>
              <w:t xml:space="preserve"> puntos</w:t>
            </w:r>
          </w:p>
        </w:tc>
      </w:tr>
    </w:tbl>
    <w:p w14:paraId="360EF292" w14:textId="4C8CD7E9" w:rsidR="00E01714" w:rsidRDefault="00E01714">
      <w:pPr>
        <w:rPr>
          <w:rFonts w:ascii="Verdana" w:hAnsi="Verdana"/>
        </w:rPr>
      </w:pPr>
    </w:p>
    <w:tbl>
      <w:tblPr>
        <w:tblStyle w:val="Tablaconcuadrcula"/>
        <w:tblW w:w="0" w:type="auto"/>
        <w:tblLook w:val="04A0" w:firstRow="1" w:lastRow="0" w:firstColumn="1" w:lastColumn="0" w:noHBand="0" w:noVBand="1"/>
      </w:tblPr>
      <w:tblGrid>
        <w:gridCol w:w="9902"/>
      </w:tblGrid>
      <w:tr w:rsidR="00545A60" w14:paraId="26B9FE51" w14:textId="77777777" w:rsidTr="0013015E">
        <w:trPr>
          <w:trHeight w:val="217"/>
        </w:trPr>
        <w:tc>
          <w:tcPr>
            <w:tcW w:w="9902" w:type="dxa"/>
            <w:shd w:val="clear" w:color="auto" w:fill="002060"/>
          </w:tcPr>
          <w:p w14:paraId="767CA45A" w14:textId="77777777" w:rsidR="00545A60" w:rsidRDefault="00545A60">
            <w:pPr>
              <w:rPr>
                <w:rFonts w:ascii="Verdana" w:hAnsi="Verdana"/>
              </w:rPr>
            </w:pPr>
            <w:r>
              <w:rPr>
                <w:rFonts w:ascii="Verdana" w:hAnsi="Verdana"/>
              </w:rPr>
              <w:t>Instrucciones:</w:t>
            </w:r>
          </w:p>
        </w:tc>
      </w:tr>
      <w:tr w:rsidR="00545A60" w14:paraId="08D1F4E1" w14:textId="77777777" w:rsidTr="0013015E">
        <w:trPr>
          <w:trHeight w:val="3272"/>
        </w:trPr>
        <w:tc>
          <w:tcPr>
            <w:tcW w:w="9902" w:type="dxa"/>
          </w:tcPr>
          <w:p w14:paraId="485E3960" w14:textId="77777777" w:rsidR="00724B8B" w:rsidRPr="0013015E" w:rsidRDefault="00724B8B" w:rsidP="00724B8B">
            <w:pPr>
              <w:pStyle w:val="Prrafodelista"/>
              <w:numPr>
                <w:ilvl w:val="0"/>
                <w:numId w:val="2"/>
              </w:numPr>
              <w:jc w:val="both"/>
              <w:rPr>
                <w:rFonts w:ascii="Verdana" w:hAnsi="Verdana"/>
                <w:sz w:val="20"/>
                <w:szCs w:val="20"/>
              </w:rPr>
            </w:pPr>
            <w:r w:rsidRPr="0013015E">
              <w:rPr>
                <w:rFonts w:ascii="Verdana" w:hAnsi="Verdana"/>
                <w:sz w:val="20"/>
                <w:szCs w:val="20"/>
              </w:rPr>
              <w:t>Lea cuidadosamente cada una de las instrucciones que se dan para cada actividad.</w:t>
            </w:r>
          </w:p>
          <w:p w14:paraId="61CBEA72" w14:textId="21304465" w:rsidR="00746A07" w:rsidRPr="0061065F" w:rsidRDefault="00746A07" w:rsidP="00746A07">
            <w:pPr>
              <w:pStyle w:val="Prrafodelista"/>
              <w:numPr>
                <w:ilvl w:val="0"/>
                <w:numId w:val="2"/>
              </w:numPr>
              <w:jc w:val="both"/>
              <w:rPr>
                <w:rFonts w:ascii="Verdana" w:hAnsi="Verdana"/>
                <w:b/>
                <w:sz w:val="20"/>
                <w:szCs w:val="20"/>
              </w:rPr>
            </w:pPr>
            <w:r w:rsidRPr="0013015E">
              <w:rPr>
                <w:rFonts w:ascii="Verdana" w:hAnsi="Verdana"/>
                <w:sz w:val="20"/>
                <w:szCs w:val="20"/>
              </w:rPr>
              <w:t xml:space="preserve">Las preguntas a responder pueden </w:t>
            </w:r>
            <w:r w:rsidRPr="0061065F">
              <w:rPr>
                <w:rFonts w:ascii="Verdana" w:hAnsi="Verdana"/>
                <w:b/>
                <w:sz w:val="20"/>
                <w:szCs w:val="20"/>
              </w:rPr>
              <w:t>ser escritas “a mano</w:t>
            </w:r>
            <w:r w:rsidRPr="0013015E">
              <w:rPr>
                <w:rFonts w:ascii="Verdana" w:hAnsi="Verdana"/>
                <w:sz w:val="20"/>
                <w:szCs w:val="20"/>
              </w:rPr>
              <w:t>”</w:t>
            </w:r>
            <w:r w:rsidR="00767C01">
              <w:rPr>
                <w:rFonts w:ascii="Verdana" w:hAnsi="Verdana"/>
                <w:sz w:val="20"/>
                <w:szCs w:val="20"/>
              </w:rPr>
              <w:t xml:space="preserve"> en su cuaderno</w:t>
            </w:r>
            <w:r w:rsidRPr="0013015E">
              <w:rPr>
                <w:rFonts w:ascii="Verdana" w:hAnsi="Verdana"/>
                <w:sz w:val="20"/>
                <w:szCs w:val="20"/>
              </w:rPr>
              <w:t>, por lo tanto, debe adjuntar fotos de todo el desarrollo que usted realice por cada una de las preguntas.</w:t>
            </w:r>
            <w:r w:rsidR="00EC6A7E" w:rsidRPr="0013015E">
              <w:rPr>
                <w:rFonts w:ascii="Verdana" w:hAnsi="Verdana"/>
                <w:sz w:val="20"/>
                <w:szCs w:val="20"/>
              </w:rPr>
              <w:t xml:space="preserve"> </w:t>
            </w:r>
            <w:r w:rsidR="00EC6A7E" w:rsidRPr="0061065F">
              <w:rPr>
                <w:rFonts w:ascii="Verdana" w:hAnsi="Verdana"/>
                <w:b/>
                <w:sz w:val="20"/>
                <w:szCs w:val="20"/>
              </w:rPr>
              <w:t>USE LÁPIZ PASTA</w:t>
            </w:r>
          </w:p>
          <w:p w14:paraId="66EDF7B2" w14:textId="77777777" w:rsidR="00724B8B" w:rsidRPr="0013015E" w:rsidRDefault="00724B8B" w:rsidP="00724B8B">
            <w:pPr>
              <w:pStyle w:val="Prrafodelista"/>
              <w:numPr>
                <w:ilvl w:val="0"/>
                <w:numId w:val="2"/>
              </w:numPr>
              <w:jc w:val="both"/>
              <w:rPr>
                <w:rFonts w:ascii="Verdana" w:hAnsi="Verdana"/>
                <w:sz w:val="20"/>
                <w:szCs w:val="20"/>
              </w:rPr>
            </w:pPr>
            <w:r w:rsidRPr="0013015E">
              <w:rPr>
                <w:rFonts w:ascii="Verdana" w:hAnsi="Verdana"/>
                <w:sz w:val="20"/>
                <w:szCs w:val="20"/>
              </w:rPr>
              <w:t>Envíe el documento guardado bajo el siguiente formato:</w:t>
            </w:r>
          </w:p>
          <w:p w14:paraId="5244512A" w14:textId="2B367F93" w:rsidR="00724B8B" w:rsidRPr="0013015E" w:rsidRDefault="00724B8B" w:rsidP="00724B8B">
            <w:pPr>
              <w:pStyle w:val="Prrafodelista"/>
              <w:numPr>
                <w:ilvl w:val="1"/>
                <w:numId w:val="2"/>
              </w:numPr>
              <w:ind w:left="1014"/>
              <w:jc w:val="both"/>
              <w:rPr>
                <w:rFonts w:ascii="Verdana" w:hAnsi="Verdana"/>
                <w:sz w:val="20"/>
                <w:szCs w:val="20"/>
              </w:rPr>
            </w:pPr>
            <w:r w:rsidRPr="0013015E">
              <w:rPr>
                <w:rFonts w:ascii="Verdana" w:hAnsi="Verdana"/>
                <w:sz w:val="20"/>
                <w:szCs w:val="20"/>
              </w:rPr>
              <w:t>nombre_apellido_curso_asignatura,</w:t>
            </w:r>
            <w:r w:rsidR="002D5841" w:rsidRPr="0013015E">
              <w:rPr>
                <w:rFonts w:ascii="Verdana" w:hAnsi="Verdana"/>
                <w:sz w:val="20"/>
                <w:szCs w:val="20"/>
              </w:rPr>
              <w:t xml:space="preserve"> </w:t>
            </w:r>
            <w:r w:rsidRPr="0013015E">
              <w:rPr>
                <w:rFonts w:ascii="Verdana" w:hAnsi="Verdana"/>
                <w:sz w:val="20"/>
                <w:szCs w:val="20"/>
              </w:rPr>
              <w:t>(ejemplo</w:t>
            </w:r>
            <w:r w:rsidR="002D5841" w:rsidRPr="0013015E">
              <w:rPr>
                <w:rFonts w:ascii="Verdana" w:hAnsi="Verdana"/>
                <w:sz w:val="20"/>
                <w:szCs w:val="20"/>
              </w:rPr>
              <w:t xml:space="preserve"> </w:t>
            </w:r>
            <w:r w:rsidR="009B76F9">
              <w:rPr>
                <w:rFonts w:ascii="Verdana" w:hAnsi="Verdana"/>
                <w:sz w:val="20"/>
                <w:szCs w:val="20"/>
              </w:rPr>
              <w:t>V</w:t>
            </w:r>
            <w:r w:rsidR="002D5841" w:rsidRPr="0013015E">
              <w:rPr>
                <w:rFonts w:ascii="Verdana" w:hAnsi="Verdana"/>
                <w:sz w:val="20"/>
                <w:szCs w:val="20"/>
              </w:rPr>
              <w:t>aleska</w:t>
            </w:r>
            <w:r w:rsidRPr="0013015E">
              <w:rPr>
                <w:rFonts w:ascii="Verdana" w:hAnsi="Verdana"/>
                <w:sz w:val="20"/>
                <w:szCs w:val="20"/>
              </w:rPr>
              <w:t>_</w:t>
            </w:r>
            <w:r w:rsidR="009B76F9">
              <w:rPr>
                <w:rFonts w:ascii="Verdana" w:hAnsi="Verdana"/>
                <w:sz w:val="20"/>
                <w:szCs w:val="20"/>
              </w:rPr>
              <w:t>M</w:t>
            </w:r>
            <w:r w:rsidR="002D5841" w:rsidRPr="0013015E">
              <w:rPr>
                <w:rFonts w:ascii="Verdana" w:hAnsi="Verdana"/>
                <w:sz w:val="20"/>
                <w:szCs w:val="20"/>
              </w:rPr>
              <w:t>oya</w:t>
            </w:r>
            <w:r w:rsidRPr="0013015E">
              <w:rPr>
                <w:rFonts w:ascii="Verdana" w:hAnsi="Verdana"/>
                <w:sz w:val="20"/>
                <w:szCs w:val="20"/>
              </w:rPr>
              <w:t>_4a_</w:t>
            </w:r>
            <w:r w:rsidR="009B76F9">
              <w:rPr>
                <w:rFonts w:ascii="Verdana" w:hAnsi="Verdana"/>
                <w:sz w:val="20"/>
                <w:szCs w:val="20"/>
              </w:rPr>
              <w:t>H</w:t>
            </w:r>
            <w:r w:rsidR="002D5841" w:rsidRPr="0013015E">
              <w:rPr>
                <w:rFonts w:ascii="Verdana" w:hAnsi="Verdana"/>
                <w:sz w:val="20"/>
                <w:szCs w:val="20"/>
              </w:rPr>
              <w:t>istoria</w:t>
            </w:r>
            <w:r w:rsidRPr="0013015E">
              <w:rPr>
                <w:rFonts w:ascii="Verdana" w:hAnsi="Verdana"/>
                <w:sz w:val="20"/>
                <w:szCs w:val="20"/>
              </w:rPr>
              <w:t>).</w:t>
            </w:r>
          </w:p>
          <w:p w14:paraId="21EA8882" w14:textId="7A030C83" w:rsidR="005914E2" w:rsidRPr="0013015E" w:rsidRDefault="00724B8B" w:rsidP="005914E2">
            <w:pPr>
              <w:pStyle w:val="Prrafodelista"/>
              <w:numPr>
                <w:ilvl w:val="0"/>
                <w:numId w:val="2"/>
              </w:numPr>
              <w:jc w:val="both"/>
              <w:rPr>
                <w:rFonts w:ascii="Verdana" w:hAnsi="Verdana"/>
                <w:sz w:val="20"/>
                <w:szCs w:val="20"/>
              </w:rPr>
            </w:pPr>
            <w:r w:rsidRPr="0013015E">
              <w:rPr>
                <w:rFonts w:ascii="Verdana" w:hAnsi="Verdana"/>
                <w:sz w:val="20"/>
                <w:szCs w:val="20"/>
              </w:rPr>
              <w:t>Intente</w:t>
            </w:r>
            <w:r w:rsidR="005914E2" w:rsidRPr="0013015E">
              <w:rPr>
                <w:rFonts w:ascii="Verdana" w:hAnsi="Verdana"/>
                <w:sz w:val="20"/>
                <w:szCs w:val="20"/>
              </w:rPr>
              <w:t xml:space="preserve"> resolver esta guía a la brevedad, enviándola a su</w:t>
            </w:r>
            <w:r w:rsidR="002D5841" w:rsidRPr="0013015E">
              <w:rPr>
                <w:rFonts w:ascii="Verdana" w:hAnsi="Verdana"/>
                <w:sz w:val="20"/>
                <w:szCs w:val="20"/>
              </w:rPr>
              <w:t>s</w:t>
            </w:r>
            <w:r w:rsidR="005914E2" w:rsidRPr="0013015E">
              <w:rPr>
                <w:rFonts w:ascii="Verdana" w:hAnsi="Verdana"/>
                <w:sz w:val="20"/>
                <w:szCs w:val="20"/>
              </w:rPr>
              <w:t xml:space="preserve"> profesor</w:t>
            </w:r>
            <w:r w:rsidR="002D5841" w:rsidRPr="0013015E">
              <w:rPr>
                <w:rFonts w:ascii="Verdana" w:hAnsi="Verdana"/>
                <w:sz w:val="20"/>
                <w:szCs w:val="20"/>
              </w:rPr>
              <w:t>es</w:t>
            </w:r>
            <w:r w:rsidR="005914E2" w:rsidRPr="0013015E">
              <w:rPr>
                <w:rFonts w:ascii="Verdana" w:hAnsi="Verdana"/>
                <w:sz w:val="20"/>
                <w:szCs w:val="20"/>
              </w:rPr>
              <w:t xml:space="preserve"> al </w:t>
            </w:r>
            <w:r w:rsidR="002D5841" w:rsidRPr="0013015E">
              <w:rPr>
                <w:rFonts w:ascii="Verdana" w:hAnsi="Verdana"/>
                <w:sz w:val="20"/>
                <w:szCs w:val="20"/>
              </w:rPr>
              <w:t>e</w:t>
            </w:r>
            <w:r w:rsidR="005914E2" w:rsidRPr="0013015E">
              <w:rPr>
                <w:rFonts w:ascii="Verdana" w:hAnsi="Verdana"/>
                <w:sz w:val="20"/>
                <w:szCs w:val="20"/>
              </w:rPr>
              <w:t xml:space="preserve">mail </w:t>
            </w:r>
            <w:hyperlink r:id="rId8" w:history="1">
              <w:r w:rsidR="002D5841" w:rsidRPr="0013015E">
                <w:rPr>
                  <w:rStyle w:val="Hipervnculo"/>
                  <w:rFonts w:ascii="Verdana" w:hAnsi="Verdana"/>
                  <w:b/>
                  <w:sz w:val="20"/>
                  <w:szCs w:val="20"/>
                </w:rPr>
                <w:t>jdgalazmoreno@gmail.com</w:t>
              </w:r>
            </w:hyperlink>
            <w:r w:rsidR="002D5841" w:rsidRPr="0013015E">
              <w:rPr>
                <w:rFonts w:ascii="Verdana" w:hAnsi="Verdana"/>
                <w:b/>
                <w:color w:val="002060"/>
                <w:sz w:val="20"/>
                <w:szCs w:val="20"/>
              </w:rPr>
              <w:t>)</w:t>
            </w:r>
            <w:r w:rsidR="005914E2" w:rsidRPr="0013015E">
              <w:rPr>
                <w:rFonts w:ascii="Verdana" w:hAnsi="Verdana"/>
                <w:color w:val="002060"/>
                <w:sz w:val="20"/>
                <w:szCs w:val="20"/>
              </w:rPr>
              <w:t xml:space="preserve"> </w:t>
            </w:r>
            <w:r w:rsidR="005914E2" w:rsidRPr="0013015E">
              <w:rPr>
                <w:rFonts w:ascii="Verdana" w:hAnsi="Verdana"/>
                <w:sz w:val="20"/>
                <w:szCs w:val="20"/>
              </w:rPr>
              <w:t>para que no acumule trabajo y pueda realizarla de buena forma.</w:t>
            </w:r>
          </w:p>
          <w:p w14:paraId="3D83AB4F" w14:textId="77777777" w:rsidR="00724B8B" w:rsidRPr="0013015E" w:rsidRDefault="005914E2" w:rsidP="00724B8B">
            <w:pPr>
              <w:pStyle w:val="Prrafodelista"/>
              <w:numPr>
                <w:ilvl w:val="0"/>
                <w:numId w:val="2"/>
              </w:numPr>
              <w:jc w:val="both"/>
              <w:rPr>
                <w:rFonts w:ascii="Verdana" w:hAnsi="Verdana"/>
                <w:sz w:val="20"/>
                <w:szCs w:val="20"/>
              </w:rPr>
            </w:pPr>
            <w:r w:rsidRPr="0013015E">
              <w:rPr>
                <w:rFonts w:ascii="Verdana" w:hAnsi="Verdana"/>
                <w:sz w:val="20"/>
                <w:szCs w:val="20"/>
              </w:rPr>
              <w:t>Le recomendamos observar las rúbricas de evaluación con que se corregirá esta guía, para que tenga en cuenta la forma en que se asignará puntaje a sus respuestas (se incluyen en la última hoja).</w:t>
            </w:r>
            <w:r w:rsidR="00724B8B" w:rsidRPr="0013015E">
              <w:rPr>
                <w:rFonts w:ascii="Verdana" w:hAnsi="Verdana"/>
                <w:sz w:val="20"/>
                <w:szCs w:val="20"/>
              </w:rPr>
              <w:t xml:space="preserve"> </w:t>
            </w:r>
          </w:p>
          <w:p w14:paraId="34D7827C" w14:textId="77777777" w:rsidR="00545A60" w:rsidRDefault="00724B8B" w:rsidP="002D5841">
            <w:pPr>
              <w:pStyle w:val="Prrafodelista"/>
              <w:numPr>
                <w:ilvl w:val="0"/>
                <w:numId w:val="2"/>
              </w:numPr>
              <w:jc w:val="both"/>
              <w:rPr>
                <w:rFonts w:ascii="Verdana" w:hAnsi="Verdana"/>
                <w:sz w:val="20"/>
                <w:szCs w:val="20"/>
              </w:rPr>
            </w:pPr>
            <w:r w:rsidRPr="0013015E">
              <w:rPr>
                <w:rFonts w:ascii="Verdana" w:hAnsi="Verdana"/>
                <w:sz w:val="20"/>
                <w:szCs w:val="20"/>
              </w:rPr>
              <w:t xml:space="preserve">Las consultas deben ser formuladas al profesor(a) vía </w:t>
            </w:r>
            <w:r w:rsidR="00AE23D3" w:rsidRPr="0013015E">
              <w:rPr>
                <w:rFonts w:ascii="Verdana" w:hAnsi="Verdana"/>
                <w:sz w:val="20"/>
                <w:szCs w:val="20"/>
              </w:rPr>
              <w:t>email</w:t>
            </w:r>
            <w:r w:rsidRPr="0013015E">
              <w:rPr>
                <w:rFonts w:ascii="Verdana" w:hAnsi="Verdana"/>
                <w:sz w:val="20"/>
                <w:szCs w:val="20"/>
              </w:rPr>
              <w:t xml:space="preserve"> (</w:t>
            </w:r>
            <w:hyperlink r:id="rId9" w:history="1">
              <w:r w:rsidR="002D5841" w:rsidRPr="0013015E">
                <w:rPr>
                  <w:rStyle w:val="Hipervnculo"/>
                  <w:rFonts w:ascii="Verdana" w:hAnsi="Verdana"/>
                  <w:b/>
                  <w:sz w:val="20"/>
                  <w:szCs w:val="20"/>
                </w:rPr>
                <w:t>jdgalazmoreno@gmail.com</w:t>
              </w:r>
            </w:hyperlink>
            <w:r w:rsidRPr="0013015E">
              <w:rPr>
                <w:rFonts w:ascii="Verdana" w:hAnsi="Verdana"/>
                <w:sz w:val="20"/>
                <w:szCs w:val="20"/>
              </w:rPr>
              <w:t xml:space="preserve">) </w:t>
            </w:r>
            <w:r w:rsidR="002D5841" w:rsidRPr="0013015E">
              <w:rPr>
                <w:rFonts w:ascii="Verdana" w:hAnsi="Verdana"/>
                <w:sz w:val="20"/>
                <w:szCs w:val="20"/>
              </w:rPr>
              <w:t>o al Instagram @historia_bha</w:t>
            </w:r>
          </w:p>
          <w:p w14:paraId="29F2A9D2" w14:textId="041B9924" w:rsidR="00112352" w:rsidRDefault="00112352" w:rsidP="00112352">
            <w:pPr>
              <w:pStyle w:val="Prrafodelista"/>
              <w:numPr>
                <w:ilvl w:val="0"/>
                <w:numId w:val="2"/>
              </w:numPr>
              <w:jc w:val="both"/>
              <w:rPr>
                <w:rFonts w:ascii="Verdana" w:hAnsi="Verdana"/>
                <w:sz w:val="20"/>
                <w:szCs w:val="20"/>
              </w:rPr>
            </w:pPr>
            <w:r w:rsidRPr="0061065F">
              <w:rPr>
                <w:rFonts w:ascii="Verdana" w:hAnsi="Verdana"/>
                <w:b/>
                <w:sz w:val="20"/>
                <w:szCs w:val="20"/>
              </w:rPr>
              <w:t>Si perteneces al programa PIE</w:t>
            </w:r>
            <w:r w:rsidR="00767C01">
              <w:rPr>
                <w:rFonts w:ascii="Verdana" w:hAnsi="Verdana"/>
                <w:b/>
                <w:sz w:val="20"/>
                <w:szCs w:val="20"/>
              </w:rPr>
              <w:t>,</w:t>
            </w:r>
            <w:r w:rsidRPr="00112352">
              <w:rPr>
                <w:rFonts w:ascii="Verdana" w:hAnsi="Verdana"/>
                <w:sz w:val="20"/>
                <w:szCs w:val="20"/>
              </w:rPr>
              <w:t xml:space="preserve"> puedes consultar a los siguientes correos:</w:t>
            </w:r>
          </w:p>
          <w:p w14:paraId="32588423" w14:textId="5CB7625E" w:rsidR="00112352" w:rsidRPr="0013015E" w:rsidRDefault="00112352" w:rsidP="00112352">
            <w:pPr>
              <w:pStyle w:val="Prrafodelista"/>
              <w:jc w:val="both"/>
              <w:rPr>
                <w:rFonts w:ascii="Verdana" w:hAnsi="Verdana"/>
                <w:sz w:val="20"/>
                <w:szCs w:val="20"/>
              </w:rPr>
            </w:pPr>
            <w:r w:rsidRPr="00112352">
              <w:rPr>
                <w:rFonts w:ascii="Verdana" w:hAnsi="Verdana"/>
                <w:sz w:val="20"/>
                <w:szCs w:val="20"/>
              </w:rPr>
              <w:t>Profesora</w:t>
            </w:r>
            <w:r>
              <w:rPr>
                <w:rFonts w:ascii="Verdana" w:hAnsi="Verdana"/>
                <w:sz w:val="20"/>
                <w:szCs w:val="20"/>
              </w:rPr>
              <w:t xml:space="preserve"> Diferencial </w:t>
            </w:r>
            <w:r w:rsidRPr="00112352">
              <w:rPr>
                <w:rFonts w:ascii="Verdana" w:hAnsi="Verdana"/>
                <w:sz w:val="20"/>
                <w:szCs w:val="20"/>
              </w:rPr>
              <w:t xml:space="preserve"> Samantha Santos correo: samanthasantos.c@hotmail.com        </w:t>
            </w:r>
          </w:p>
        </w:tc>
      </w:tr>
    </w:tbl>
    <w:p w14:paraId="076B3783" w14:textId="77777777" w:rsidR="0061065F" w:rsidRDefault="0061065F" w:rsidP="009953A5">
      <w:pPr>
        <w:ind w:right="543" w:firstLine="12"/>
        <w:jc w:val="center"/>
        <w:rPr>
          <w:rFonts w:ascii="Calibri" w:hAnsi="Calibri" w:cs="Calibri"/>
          <w:b/>
          <w:bCs/>
          <w:color w:val="000000"/>
        </w:rPr>
      </w:pPr>
    </w:p>
    <w:p w14:paraId="76A79E40" w14:textId="154DC809" w:rsidR="00685FB7" w:rsidRDefault="00767C01" w:rsidP="009953A5">
      <w:pPr>
        <w:ind w:right="543" w:firstLine="12"/>
        <w:jc w:val="center"/>
        <w:rPr>
          <w:rFonts w:ascii="Calibri" w:hAnsi="Calibri" w:cs="Calibri"/>
          <w:b/>
          <w:bCs/>
          <w:color w:val="000000"/>
        </w:rPr>
      </w:pPr>
      <w:r w:rsidRPr="002C604C">
        <w:rPr>
          <w:noProof/>
          <w:lang w:val="en-US"/>
        </w:rPr>
        <w:drawing>
          <wp:anchor distT="0" distB="0" distL="114300" distR="114300" simplePos="0" relativeHeight="251657216" behindDoc="0" locked="0" layoutInCell="1" allowOverlap="1" wp14:anchorId="6E2BA79F" wp14:editId="55AE4D78">
            <wp:simplePos x="0" y="0"/>
            <wp:positionH relativeFrom="page">
              <wp:posOffset>5057140</wp:posOffset>
            </wp:positionH>
            <wp:positionV relativeFrom="paragraph">
              <wp:posOffset>274955</wp:posOffset>
            </wp:positionV>
            <wp:extent cx="1934210" cy="1362075"/>
            <wp:effectExtent l="0" t="0" r="8890" b="9525"/>
            <wp:wrapThrough wrapText="bothSides">
              <wp:wrapPolygon edited="0">
                <wp:start x="0" y="0"/>
                <wp:lineTo x="0" y="21449"/>
                <wp:lineTo x="21487" y="21449"/>
                <wp:lineTo x="2148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21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FB7" w:rsidRPr="00263F3B">
        <w:rPr>
          <w:rFonts w:ascii="Calibri" w:hAnsi="Calibri" w:cs="Calibri"/>
          <w:b/>
          <w:bCs/>
          <w:color w:val="000000"/>
        </w:rPr>
        <w:t>LA EDAD MEDIA</w:t>
      </w:r>
    </w:p>
    <w:p w14:paraId="3C445658" w14:textId="4B304181" w:rsidR="00AB149C" w:rsidRPr="002C604C" w:rsidRDefault="00AB149C" w:rsidP="009D2418">
      <w:pPr>
        <w:ind w:right="543" w:firstLine="12"/>
        <w:jc w:val="both"/>
        <w:rPr>
          <w:rFonts w:ascii="Calibri" w:hAnsi="Calibri" w:cs="Calibri"/>
          <w:color w:val="000000"/>
        </w:rPr>
      </w:pPr>
      <w:r w:rsidRPr="002C604C">
        <w:rPr>
          <w:rFonts w:ascii="Calibri" w:hAnsi="Calibri" w:cs="Calibri"/>
          <w:color w:val="000000"/>
        </w:rPr>
        <w:t>Como ya hemos visto en la guía anterior, la Edad Media es un período de aproximadamente mil años que cambió la forma de entender la vida en muchos sentidos. Los pueblos germanos adoptaron la cultura grecolatina y la integraron a sus propias costumbres ancestrales, el Imperio Romano de Occidente cayó y su extenso territorio fue conquistado y organizado políticamente a través de una multiplicidad de reinos. La iglesia católica, asumió el poder espiritual, otorgándole un solo dios, a estos nuevos reinos e influyendo culturalmente a la población a través del cristianismo. Todas estas transformaciones comenzaron a darle un sentido al territorio que se diferenciaba del mundo oriental. Así occidente estará directamente relacionado con la cultura europea.</w:t>
      </w:r>
    </w:p>
    <w:p w14:paraId="01E02AB4" w14:textId="60CE0B31" w:rsidR="00AB149C" w:rsidRPr="0061065F" w:rsidRDefault="00AB149C" w:rsidP="009D2418">
      <w:pPr>
        <w:ind w:right="543" w:firstLine="12"/>
        <w:jc w:val="both"/>
        <w:rPr>
          <w:rFonts w:ascii="Calibri" w:hAnsi="Calibri" w:cs="Calibri"/>
          <w:b/>
          <w:color w:val="000000"/>
        </w:rPr>
      </w:pPr>
      <w:r w:rsidRPr="0061065F">
        <w:rPr>
          <w:rFonts w:ascii="Calibri" w:hAnsi="Calibri" w:cs="Calibri"/>
          <w:b/>
          <w:color w:val="000000"/>
        </w:rPr>
        <w:lastRenderedPageBreak/>
        <w:t>A continuación presentaremos diversas actividades relacionadas con la Baja Edad media y sus características principales.</w:t>
      </w:r>
      <w:r w:rsidR="004C585E" w:rsidRPr="0061065F">
        <w:rPr>
          <w:rFonts w:ascii="Calibri" w:hAnsi="Calibri" w:cs="Calibri"/>
          <w:b/>
          <w:color w:val="000000"/>
        </w:rPr>
        <w:t xml:space="preserve"> En este caso reconoceremos el resurgimiento de las ciudades a través del comercio y el nacimiento de las universidades</w:t>
      </w:r>
    </w:p>
    <w:p w14:paraId="6B1806BF" w14:textId="54C1C86C" w:rsidR="00231B53" w:rsidRDefault="00231B53" w:rsidP="00231B53">
      <w:pPr>
        <w:rPr>
          <w:rFonts w:cstheme="minorHAnsi"/>
        </w:rPr>
      </w:pPr>
    </w:p>
    <w:p w14:paraId="1C2932AC" w14:textId="708FC081" w:rsidR="004D26BE" w:rsidRPr="00ED77D7" w:rsidRDefault="002C604C" w:rsidP="00ED77D7">
      <w:pPr>
        <w:pStyle w:val="Prrafodelista"/>
        <w:numPr>
          <w:ilvl w:val="0"/>
          <w:numId w:val="31"/>
        </w:numPr>
        <w:rPr>
          <w:rFonts w:cstheme="minorHAnsi"/>
          <w:b/>
          <w:bCs/>
        </w:rPr>
      </w:pPr>
      <w:r w:rsidRPr="002C604C">
        <w:rPr>
          <w:rFonts w:cstheme="minorHAnsi"/>
          <w:noProof/>
          <w:lang w:val="en-US"/>
        </w:rPr>
        <w:drawing>
          <wp:anchor distT="0" distB="0" distL="114300" distR="114300" simplePos="0" relativeHeight="251658240" behindDoc="0" locked="0" layoutInCell="1" allowOverlap="1" wp14:anchorId="44A3D8FE" wp14:editId="662226EA">
            <wp:simplePos x="0" y="0"/>
            <wp:positionH relativeFrom="margin">
              <wp:posOffset>3634740</wp:posOffset>
            </wp:positionH>
            <wp:positionV relativeFrom="paragraph">
              <wp:posOffset>9525</wp:posOffset>
            </wp:positionV>
            <wp:extent cx="2774950" cy="3665220"/>
            <wp:effectExtent l="0" t="0" r="6350" b="0"/>
            <wp:wrapThrough wrapText="bothSides">
              <wp:wrapPolygon edited="0">
                <wp:start x="0" y="0"/>
                <wp:lineTo x="0" y="21443"/>
                <wp:lineTo x="21501" y="21443"/>
                <wp:lineTo x="21501"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4950"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7D7">
        <w:rPr>
          <w:b/>
          <w:bCs/>
        </w:rPr>
        <w:t>El crecimiento demográfico y los cambios agrícolas</w:t>
      </w:r>
    </w:p>
    <w:p w14:paraId="0624AC39" w14:textId="42E33087" w:rsidR="004D26BE" w:rsidRDefault="004D26BE" w:rsidP="009D2418">
      <w:pPr>
        <w:jc w:val="both"/>
      </w:pPr>
      <w:r>
        <w:t>Entre los siglos IX y XIII se registró un crecimiento constante de la población europea. Se habitaron nuevos territorios y el clima también experimentó cambios (las temperaturas fueron más moderadas) que beneficiaron a la agricultura.</w:t>
      </w:r>
    </w:p>
    <w:p w14:paraId="2AF49EB7" w14:textId="77777777" w:rsidR="002C604C" w:rsidRDefault="004D26BE" w:rsidP="009D2418">
      <w:pPr>
        <w:jc w:val="both"/>
      </w:pPr>
      <w:r>
        <w:t xml:space="preserve">En esta época se introdujo en la agricultura una serie de innovaciones técnicas que mejoraron la cantidad y calidad de las cosechas: La rotación trienal de los cultivos. Consistía en dividir el campo en tres hojas o parcelas: en una se cultivaba el cereal de invierno y en otra el de primavera; la tercera se dejaba en reposo o </w:t>
      </w:r>
      <w:r w:rsidRPr="001D0BEA">
        <w:rPr>
          <w:b/>
          <w:bCs/>
        </w:rPr>
        <w:t>barbecho.</w:t>
      </w:r>
      <w:r>
        <w:t xml:space="preserve"> De esta forma la tierra no se agotaba y el campesino podía obtener dos cosechas anuales. </w:t>
      </w:r>
    </w:p>
    <w:p w14:paraId="01E55BA6" w14:textId="3F9ECFEA" w:rsidR="004D26BE" w:rsidRDefault="004D26BE" w:rsidP="009D2418">
      <w:pPr>
        <w:jc w:val="both"/>
        <w:rPr>
          <w:rFonts w:cstheme="minorHAnsi"/>
        </w:rPr>
      </w:pPr>
      <w:r>
        <w:t>El empleo de nuevos arados de hierro (más resistentes) y de ruedas y vertedera (permitía a los campesinos no solo remover la tierra, sino también voltearla y extenderla y prepararla así para la siembra). La selección de semillas, los cruces de animales de diferentes razas y la utilización del caballo</w:t>
      </w:r>
      <w:r w:rsidR="001D0BEA">
        <w:t xml:space="preserve"> </w:t>
      </w:r>
      <w:r>
        <w:t xml:space="preserve">en las tareas agrícolas.  </w:t>
      </w:r>
    </w:p>
    <w:p w14:paraId="27C3DD25" w14:textId="39390EBB" w:rsidR="002C604C" w:rsidRDefault="002C604C" w:rsidP="004D26BE">
      <w:pPr>
        <w:rPr>
          <w:rFonts w:cstheme="minorHAnsi"/>
        </w:rPr>
      </w:pPr>
      <w:r w:rsidRPr="0061065F">
        <w:rPr>
          <w:rFonts w:cstheme="minorHAnsi"/>
          <w:b/>
          <w:bCs/>
          <w:noProof/>
          <w:sz w:val="24"/>
          <w:szCs w:val="24"/>
          <w:lang w:val="en-US"/>
        </w:rPr>
        <w:drawing>
          <wp:anchor distT="0" distB="0" distL="114300" distR="114300" simplePos="0" relativeHeight="251659264" behindDoc="0" locked="0" layoutInCell="1" allowOverlap="1" wp14:anchorId="3A5A31D7" wp14:editId="74BB65E8">
            <wp:simplePos x="0" y="0"/>
            <wp:positionH relativeFrom="margin">
              <wp:posOffset>3345180</wp:posOffset>
            </wp:positionH>
            <wp:positionV relativeFrom="paragraph">
              <wp:posOffset>153670</wp:posOffset>
            </wp:positionV>
            <wp:extent cx="3238810" cy="1973580"/>
            <wp:effectExtent l="0" t="0" r="0" b="7620"/>
            <wp:wrapThrough wrapText="bothSides">
              <wp:wrapPolygon edited="0">
                <wp:start x="0" y="0"/>
                <wp:lineTo x="0" y="21475"/>
                <wp:lineTo x="21473" y="21475"/>
                <wp:lineTo x="21473"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810" cy="1973580"/>
                    </a:xfrm>
                    <a:prstGeom prst="rect">
                      <a:avLst/>
                    </a:prstGeom>
                    <a:noFill/>
                    <a:ln>
                      <a:noFill/>
                    </a:ln>
                  </pic:spPr>
                </pic:pic>
              </a:graphicData>
            </a:graphic>
          </wp:anchor>
        </w:drawing>
      </w:r>
      <w:r w:rsidRPr="0061065F">
        <w:rPr>
          <w:rFonts w:cstheme="minorHAnsi"/>
          <w:b/>
          <w:bCs/>
          <w:sz w:val="24"/>
          <w:szCs w:val="24"/>
        </w:rPr>
        <w:t>Actividad 1.</w:t>
      </w:r>
      <w:r w:rsidRPr="0061065F">
        <w:rPr>
          <w:rFonts w:cstheme="minorHAnsi"/>
          <w:b/>
        </w:rPr>
        <w:t xml:space="preserve"> Observa las imágenes y contesta</w:t>
      </w:r>
      <w:r>
        <w:rPr>
          <w:rFonts w:cstheme="minorHAnsi"/>
        </w:rPr>
        <w:t>:</w:t>
      </w:r>
    </w:p>
    <w:p w14:paraId="5CF6FF10" w14:textId="5CF3AAB1" w:rsidR="002C604C" w:rsidRDefault="001D0BEA" w:rsidP="009D2418">
      <w:pPr>
        <w:pStyle w:val="Prrafodelista"/>
        <w:numPr>
          <w:ilvl w:val="0"/>
          <w:numId w:val="30"/>
        </w:numPr>
        <w:jc w:val="both"/>
        <w:rPr>
          <w:rFonts w:cstheme="minorHAnsi"/>
        </w:rPr>
      </w:pPr>
      <w:r>
        <w:rPr>
          <w:rFonts w:cstheme="minorHAnsi"/>
        </w:rPr>
        <w:t>Explica en qué consiste el sistema de rotación trienal de cultivos</w:t>
      </w:r>
    </w:p>
    <w:p w14:paraId="2B4DF99B" w14:textId="4452A40D" w:rsidR="002C604C" w:rsidRDefault="001D0BEA" w:rsidP="009D2418">
      <w:pPr>
        <w:pStyle w:val="Prrafodelista"/>
        <w:numPr>
          <w:ilvl w:val="0"/>
          <w:numId w:val="30"/>
        </w:numPr>
        <w:jc w:val="both"/>
        <w:rPr>
          <w:rFonts w:cstheme="minorHAnsi"/>
        </w:rPr>
      </w:pPr>
      <w:r>
        <w:rPr>
          <w:rFonts w:cstheme="minorHAnsi"/>
        </w:rPr>
        <w:t xml:space="preserve">Averigua si el sistema de </w:t>
      </w:r>
      <w:r w:rsidR="00ED77D7">
        <w:rPr>
          <w:rFonts w:cstheme="minorHAnsi"/>
        </w:rPr>
        <w:t>arado visto</w:t>
      </w:r>
      <w:r>
        <w:rPr>
          <w:rFonts w:cstheme="minorHAnsi"/>
        </w:rPr>
        <w:t xml:space="preserve"> en la imagen se usa el día de hoy en los campos</w:t>
      </w:r>
      <w:r w:rsidR="00ED77D7">
        <w:rPr>
          <w:rFonts w:cstheme="minorHAnsi"/>
        </w:rPr>
        <w:t>. Luego explica por qué este sistema logró mejorar las cosechas.</w:t>
      </w:r>
    </w:p>
    <w:p w14:paraId="4B5C5F5E" w14:textId="69A9C56C" w:rsidR="002C604C" w:rsidRDefault="001D0BEA" w:rsidP="009D2418">
      <w:pPr>
        <w:pStyle w:val="Prrafodelista"/>
        <w:numPr>
          <w:ilvl w:val="0"/>
          <w:numId w:val="30"/>
        </w:numPr>
        <w:jc w:val="both"/>
        <w:rPr>
          <w:rFonts w:cstheme="minorHAnsi"/>
        </w:rPr>
      </w:pPr>
      <w:r>
        <w:rPr>
          <w:rFonts w:cstheme="minorHAnsi"/>
        </w:rPr>
        <w:t xml:space="preserve">Considerando los avances antes mencionados en la agricultura ¿por qué crees que la población europea experimenta un crecimiento en esa época? Argumenta </w:t>
      </w:r>
    </w:p>
    <w:p w14:paraId="71CE3235" w14:textId="316C6F40" w:rsidR="002C604C" w:rsidRDefault="002C604C" w:rsidP="002C604C">
      <w:pPr>
        <w:pStyle w:val="Prrafodelista"/>
        <w:rPr>
          <w:rFonts w:cstheme="minorHAnsi"/>
        </w:rPr>
      </w:pPr>
    </w:p>
    <w:p w14:paraId="4E046133" w14:textId="49D026C9" w:rsidR="002C604C" w:rsidRPr="00ED77D7" w:rsidRDefault="002C604C" w:rsidP="00ED77D7">
      <w:pPr>
        <w:pStyle w:val="Prrafodelista"/>
        <w:numPr>
          <w:ilvl w:val="0"/>
          <w:numId w:val="31"/>
        </w:numPr>
        <w:rPr>
          <w:rFonts w:cstheme="minorHAnsi"/>
          <w:b/>
          <w:bCs/>
        </w:rPr>
      </w:pPr>
      <w:r w:rsidRPr="00ED77D7">
        <w:rPr>
          <w:rFonts w:cstheme="minorHAnsi"/>
          <w:b/>
          <w:bCs/>
        </w:rPr>
        <w:t>Renacimiento de las ciudades</w:t>
      </w:r>
    </w:p>
    <w:p w14:paraId="5F9A215D" w14:textId="4C9D4581" w:rsidR="002C604C" w:rsidRDefault="002C604C" w:rsidP="009D2418">
      <w:pPr>
        <w:jc w:val="both"/>
        <w:rPr>
          <w:rFonts w:cstheme="minorHAnsi"/>
        </w:rPr>
      </w:pPr>
      <w:r>
        <w:t>El crecimiento demográfico, las cosechas abundantes y el fin de las invasiones permitieron que las ciudades aumentaran en población y se convirtieran nuevamente en centros de producción e intercambio. Muchas ciudades eran de origen romano, otras nacieron en lugares de paso y cruces de caminos o alrededor de castillos y monasterios.</w:t>
      </w:r>
    </w:p>
    <w:p w14:paraId="5A25419C" w14:textId="0A215CF3" w:rsidR="002C604C" w:rsidRDefault="002C604C" w:rsidP="004D26BE">
      <w:pPr>
        <w:rPr>
          <w:rFonts w:cstheme="minorHAnsi"/>
        </w:rPr>
      </w:pPr>
    </w:p>
    <w:p w14:paraId="3CF79CB6" w14:textId="77777777" w:rsidR="00380734" w:rsidRDefault="00380734" w:rsidP="004D26BE">
      <w:pPr>
        <w:rPr>
          <w:rFonts w:cstheme="minorHAnsi"/>
        </w:rPr>
      </w:pPr>
    </w:p>
    <w:p w14:paraId="5E2E54F4" w14:textId="77777777" w:rsidR="00767C01" w:rsidRDefault="00767C01" w:rsidP="004D26BE">
      <w:pPr>
        <w:rPr>
          <w:rFonts w:cstheme="minorHAnsi"/>
          <w:b/>
        </w:rPr>
      </w:pPr>
    </w:p>
    <w:p w14:paraId="248D7C16" w14:textId="473BDA31" w:rsidR="00052D8F" w:rsidRDefault="00052D8F" w:rsidP="004D26BE">
      <w:pPr>
        <w:rPr>
          <w:rFonts w:cstheme="minorHAnsi"/>
          <w:b/>
        </w:rPr>
      </w:pPr>
      <w:r w:rsidRPr="00052D8F">
        <w:rPr>
          <w:rFonts w:cstheme="minorHAnsi"/>
          <w:b/>
        </w:rPr>
        <w:lastRenderedPageBreak/>
        <w:t xml:space="preserve">Te invitamos a ver este video explicativo </w:t>
      </w:r>
    </w:p>
    <w:p w14:paraId="342E3DE9" w14:textId="62DE2085" w:rsidR="004D26BE" w:rsidRPr="0089157F" w:rsidRDefault="0089157F" w:rsidP="004D26BE">
      <w:pPr>
        <w:rPr>
          <w:rFonts w:cstheme="minorHAnsi"/>
          <w:b/>
        </w:rPr>
      </w:pPr>
      <w:r>
        <w:rPr>
          <w:rFonts w:cstheme="minorHAnsi"/>
          <w:noProof/>
          <w:color w:val="FF0000"/>
          <w:lang w:val="en-US"/>
        </w:rPr>
        <w:drawing>
          <wp:anchor distT="0" distB="0" distL="114300" distR="114300" simplePos="0" relativeHeight="251668480" behindDoc="0" locked="0" layoutInCell="1" allowOverlap="1" wp14:anchorId="1CE12C7F" wp14:editId="54416FA3">
            <wp:simplePos x="0" y="0"/>
            <wp:positionH relativeFrom="margin">
              <wp:align>left</wp:align>
            </wp:positionH>
            <wp:positionV relativeFrom="paragraph">
              <wp:posOffset>222885</wp:posOffset>
            </wp:positionV>
            <wp:extent cx="475615" cy="462915"/>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615" cy="462915"/>
                    </a:xfrm>
                    <a:prstGeom prst="rect">
                      <a:avLst/>
                    </a:prstGeom>
                    <a:noFill/>
                  </pic:spPr>
                </pic:pic>
              </a:graphicData>
            </a:graphic>
            <wp14:sizeRelV relativeFrom="margin">
              <wp14:pctHeight>0</wp14:pctHeight>
            </wp14:sizeRelV>
          </wp:anchor>
        </w:drawing>
      </w:r>
      <w:r w:rsidR="004D26BE" w:rsidRPr="0089157F">
        <w:rPr>
          <w:rFonts w:cstheme="minorHAnsi"/>
          <w:b/>
        </w:rPr>
        <w:t xml:space="preserve">¿CÓMO RENACIERON LAS CIUDADES EN LA EDAD MEDIA? </w:t>
      </w:r>
    </w:p>
    <w:p w14:paraId="59118138" w14:textId="6D5490A0" w:rsidR="004D26BE" w:rsidRPr="0089157F" w:rsidRDefault="004D26BE" w:rsidP="004D26BE">
      <w:pPr>
        <w:rPr>
          <w:rFonts w:cstheme="minorHAnsi"/>
        </w:rPr>
      </w:pPr>
      <w:r w:rsidRPr="0089157F">
        <w:rPr>
          <w:rFonts w:cstheme="minorHAnsi"/>
          <w:highlight w:val="yellow"/>
        </w:rPr>
        <w:t>https://www.youtube.com/watch?v=TRcEfHLoFgY</w:t>
      </w:r>
    </w:p>
    <w:p w14:paraId="7AF2DCB9" w14:textId="77777777" w:rsidR="0089157F" w:rsidRDefault="0089157F" w:rsidP="00231B53">
      <w:pPr>
        <w:rPr>
          <w:b/>
          <w:bCs/>
        </w:rPr>
      </w:pPr>
    </w:p>
    <w:p w14:paraId="19973679" w14:textId="5CAFE91D" w:rsidR="004D26BE" w:rsidRPr="0001161D" w:rsidRDefault="002C604C" w:rsidP="00231B53">
      <w:pPr>
        <w:rPr>
          <w:b/>
          <w:bCs/>
        </w:rPr>
      </w:pPr>
      <w:r w:rsidRPr="0001161D">
        <w:rPr>
          <w:b/>
          <w:bCs/>
        </w:rPr>
        <w:t>La organización política</w:t>
      </w:r>
    </w:p>
    <w:p w14:paraId="2B6AB1D4" w14:textId="66F82F9D" w:rsidR="002C604C" w:rsidRDefault="002C604C" w:rsidP="009D2418">
      <w:pPr>
        <w:jc w:val="both"/>
      </w:pPr>
      <w:r>
        <w:t xml:space="preserve">Aunque la mayoría de las ciudades medievales estaban sujetas al dominio de un señor feudal, con el tiempo muchas de ellas consiguieron una gran autonomía. En ocasiones, el rey les concedía determinados privilegios y normas propias. En los núcleos urbanos apareció la burguesía, un nuevo grupo social constituido por artesanos y comerciantes que con frecuencia se enfrentaron al poder de los señores feudales. </w:t>
      </w:r>
    </w:p>
    <w:p w14:paraId="638EF62B" w14:textId="5A4789DD" w:rsidR="002C604C" w:rsidRDefault="002C604C" w:rsidP="009D2418">
      <w:pPr>
        <w:jc w:val="both"/>
      </w:pPr>
      <w:r>
        <w:t xml:space="preserve">En las ciudades se crearon nuevos cargos e instituciones entre los que destacaban los siguientes: Un magistrado, que recibía diferentes nombres: </w:t>
      </w:r>
      <w:r w:rsidRPr="005D53C3">
        <w:rPr>
          <w:b/>
          <w:bCs/>
        </w:rPr>
        <w:t>alcalde, regidor</w:t>
      </w:r>
      <w:r>
        <w:t xml:space="preserve">, burgomaestre… Su función era gobernar la ciudad. Un </w:t>
      </w:r>
      <w:r w:rsidRPr="005D53C3">
        <w:rPr>
          <w:b/>
          <w:bCs/>
        </w:rPr>
        <w:t>Concejo</w:t>
      </w:r>
      <w:r>
        <w:t>, formado por varios ciudadanos, que ayudaba al magistrado y se ocupaba de la seguridad y la convivencia urbana, establecía impuestos y administraba los gastos e ingresos. El Concejo es el origen de los ayuntamientos. Una milicia constituida por los vecinos, que actuaban para defender la ciudad. Unos tribunales que juzgaban los delitos que se producían entre la población urbana. Los cargos de la ciudad los elegían los vecinos, aunque en la práctica los ocupaban representantes de familias ricas e influyentes.</w:t>
      </w:r>
    </w:p>
    <w:p w14:paraId="2B172161" w14:textId="77777777" w:rsidR="00BA5FAF" w:rsidRPr="0001161D" w:rsidRDefault="002C604C" w:rsidP="009D2418">
      <w:pPr>
        <w:jc w:val="both"/>
        <w:rPr>
          <w:b/>
          <w:bCs/>
        </w:rPr>
      </w:pPr>
      <w:r w:rsidRPr="0001161D">
        <w:rPr>
          <w:b/>
          <w:bCs/>
        </w:rPr>
        <w:t xml:space="preserve">El comercio </w:t>
      </w:r>
    </w:p>
    <w:p w14:paraId="28C65583" w14:textId="37E36E9C" w:rsidR="002C604C" w:rsidRDefault="002C604C" w:rsidP="009D2418">
      <w:pPr>
        <w:jc w:val="both"/>
      </w:pPr>
      <w:r>
        <w:t>En las ciudades comenzaron a comercializarse los excedentes agrícolas que procedían de los feudos y, con el paso del tiempo, se organizaron mercados semanales en los que los campesinos vendían productos como trigo, carne o vino.</w:t>
      </w:r>
    </w:p>
    <w:p w14:paraId="7628858F" w14:textId="2ECC08A4" w:rsidR="002C604C" w:rsidRDefault="00BA5FAF" w:rsidP="009D2418">
      <w:pPr>
        <w:jc w:val="both"/>
      </w:pPr>
      <w:r>
        <w:t>En algunos núcleos urbanos también se celebraban ferias una o varias veces al año. Eran grandes mercados a los que acudían comerciantes de fuera de la ciudad e incluso del país. Las ferias solían contar con la protección de los monarcas y los señores feudales porque proporcionaban ingresos a la Corona y a la nobleza (a través de los impuestos) y abastecían a la población de productos que llegaban de otras regiones. A partir del siglo XI destacaron las ferias de Champagne, una región situada en el noreste de la actual Francia en la que coincidían comerciantes franceses, alemanes, flamencos e italianos. En estas ferias, que duraban casi todo el año (aunque cambiaban de población), se podían comprar sobre todo tejidos, especias, pieles, tintes y azúcar</w:t>
      </w:r>
    </w:p>
    <w:p w14:paraId="3C492D71" w14:textId="0D9590D5" w:rsidR="00851E82" w:rsidRDefault="00BA5FAF" w:rsidP="009D2418">
      <w:pPr>
        <w:jc w:val="both"/>
      </w:pPr>
      <w:r w:rsidRPr="003D3219">
        <w:rPr>
          <w:b/>
          <w:bCs/>
          <w:sz w:val="24"/>
          <w:szCs w:val="24"/>
        </w:rPr>
        <w:t>La artesanía</w:t>
      </w:r>
      <w:r w:rsidR="0001161D" w:rsidRPr="003D3219">
        <w:rPr>
          <w:noProof/>
          <w:sz w:val="24"/>
          <w:szCs w:val="24"/>
          <w:lang w:val="en-US"/>
        </w:rPr>
        <w:drawing>
          <wp:anchor distT="0" distB="0" distL="114300" distR="114300" simplePos="0" relativeHeight="251665408" behindDoc="0" locked="0" layoutInCell="1" allowOverlap="1" wp14:anchorId="19BD121A" wp14:editId="6D64B1E1">
            <wp:simplePos x="0" y="0"/>
            <wp:positionH relativeFrom="margin">
              <wp:align>right</wp:align>
            </wp:positionH>
            <wp:positionV relativeFrom="paragraph">
              <wp:posOffset>111125</wp:posOffset>
            </wp:positionV>
            <wp:extent cx="2643505" cy="2392680"/>
            <wp:effectExtent l="0" t="0" r="4445" b="7620"/>
            <wp:wrapThrough wrapText="bothSides">
              <wp:wrapPolygon edited="0">
                <wp:start x="0" y="0"/>
                <wp:lineTo x="0" y="21497"/>
                <wp:lineTo x="21481" y="21497"/>
                <wp:lineTo x="21481"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3505"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219" w:rsidRPr="003D3219">
        <w:rPr>
          <w:b/>
          <w:bCs/>
          <w:sz w:val="24"/>
          <w:szCs w:val="24"/>
        </w:rPr>
        <w:t>.</w:t>
      </w:r>
      <w:r w:rsidR="003D3219">
        <w:rPr>
          <w:b/>
          <w:bCs/>
        </w:rPr>
        <w:t xml:space="preserve"> </w:t>
      </w:r>
      <w:r>
        <w:t xml:space="preserve">La artesanía creció estimulada por el comercio y por el crecimiento de la población. Destacaban los artesanos textiles, como tejedores y tintoreros. También existían muchos oficios relacionados con la construcción (albañiles, carpinteros, canteros…), y la alimentación (panaderos, queseros…). Los artesanos se agruparon primero en </w:t>
      </w:r>
      <w:r w:rsidRPr="00851E82">
        <w:rPr>
          <w:b/>
          <w:bCs/>
        </w:rPr>
        <w:t>cofradías</w:t>
      </w:r>
      <w:r>
        <w:t>, que tenían carácter religioso: sus miembros se ponían bajo la protección de un santo o de la Virgen y se ayudaban entre sí. Posteriormente resurgieron los gremios, asociaciones formadas por artesanos</w:t>
      </w:r>
      <w:r w:rsidR="00851E82">
        <w:t xml:space="preserve">. </w:t>
      </w:r>
      <w:r>
        <w:t xml:space="preserve">Los miembros de un mismo gremio se apoyaban mutuamente y debían cumplir unas normas relacionadas con la calidad, el precio de los productos que elaboraban y la jornada laboral. Para desempeñar un determinado oficio era necesario formar parte de un gremio y obedecer sus normas. </w:t>
      </w:r>
    </w:p>
    <w:p w14:paraId="01BDAE1D" w14:textId="4F3DA17C" w:rsidR="00BA5FAF" w:rsidRDefault="00851E82" w:rsidP="009D2418">
      <w:pPr>
        <w:jc w:val="both"/>
      </w:pPr>
      <w:r>
        <w:rPr>
          <w:noProof/>
          <w:lang w:val="en-US"/>
        </w:rPr>
        <w:lastRenderedPageBreak/>
        <w:drawing>
          <wp:anchor distT="0" distB="0" distL="114300" distR="114300" simplePos="0" relativeHeight="251666432" behindDoc="0" locked="0" layoutInCell="1" allowOverlap="1" wp14:anchorId="7D487029" wp14:editId="4B08F3A2">
            <wp:simplePos x="0" y="0"/>
            <wp:positionH relativeFrom="column">
              <wp:posOffset>2302510</wp:posOffset>
            </wp:positionH>
            <wp:positionV relativeFrom="paragraph">
              <wp:posOffset>47625</wp:posOffset>
            </wp:positionV>
            <wp:extent cx="4411345" cy="3192780"/>
            <wp:effectExtent l="0" t="0" r="8255" b="7620"/>
            <wp:wrapThrough wrapText="bothSides">
              <wp:wrapPolygon edited="0">
                <wp:start x="0" y="0"/>
                <wp:lineTo x="0" y="21523"/>
                <wp:lineTo x="21547" y="21523"/>
                <wp:lineTo x="21547" y="0"/>
                <wp:lineTo x="0" y="0"/>
              </wp:wrapPolygon>
            </wp:wrapThrough>
            <wp:docPr id="41" name="Imagen 41" descr="Gremios de artesanos | Eda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mios de artesanos | Edad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1345"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FAF">
        <w:t xml:space="preserve">Los artesanos trabajaban en talleres situados en su propia vivienda y abiertos directamente a la calle o a través de una tienda en la que exponían y vendían sus productos. Cada taller estaba formado por los siguientes artesanos: </w:t>
      </w:r>
      <w:r w:rsidR="00BA5FAF" w:rsidRPr="00851E82">
        <w:rPr>
          <w:b/>
          <w:bCs/>
        </w:rPr>
        <w:t>El maestro</w:t>
      </w:r>
      <w:r w:rsidR="00BA5FAF">
        <w:t xml:space="preserve">. Era el dueño del taller, las herramientas, las materias primas y los productos. </w:t>
      </w:r>
      <w:r w:rsidR="00BA5FAF" w:rsidRPr="00851E82">
        <w:rPr>
          <w:b/>
          <w:bCs/>
        </w:rPr>
        <w:t>El oficial</w:t>
      </w:r>
      <w:r w:rsidR="00BA5FAF">
        <w:t xml:space="preserve">. Recibía un salario del maestro. Podía crear su propio taller y convertirse en maestro si aprobaba un examen que le hacía el propio gremio y que consistía en elaborar una obra maestra. </w:t>
      </w:r>
      <w:r w:rsidR="00BA5FAF" w:rsidRPr="00851E82">
        <w:rPr>
          <w:b/>
          <w:bCs/>
        </w:rPr>
        <w:t>Los aprendices</w:t>
      </w:r>
      <w:r>
        <w:t xml:space="preserve"> quienes</w:t>
      </w:r>
      <w:r w:rsidR="00BA5FAF">
        <w:t xml:space="preserve"> </w:t>
      </w:r>
      <w:r>
        <w:t>n</w:t>
      </w:r>
      <w:r w:rsidR="00BA5FAF">
        <w:t xml:space="preserve">o cobraban ningún </w:t>
      </w:r>
      <w:r w:rsidR="00847E06">
        <w:t>salario y</w:t>
      </w:r>
      <w:r>
        <w:t xml:space="preserve"> </w:t>
      </w:r>
      <w:r w:rsidR="00BA5FAF">
        <w:t>solían vivir en casa del maestro</w:t>
      </w:r>
      <w:r>
        <w:t xml:space="preserve">, </w:t>
      </w:r>
      <w:r w:rsidR="00BA5FAF">
        <w:t>aprend</w:t>
      </w:r>
      <w:r>
        <w:t>iendo</w:t>
      </w:r>
      <w:r w:rsidR="00BA5FAF">
        <w:t xml:space="preserve"> el oficio durante varios años. Después se convertían en oficiales.</w:t>
      </w:r>
    </w:p>
    <w:p w14:paraId="123B8D32" w14:textId="2ADE6230" w:rsidR="003D3219" w:rsidRDefault="003D3219" w:rsidP="00231B53">
      <w:pPr>
        <w:rPr>
          <w:b/>
          <w:bCs/>
        </w:rPr>
      </w:pPr>
      <w:r>
        <w:rPr>
          <w:b/>
          <w:bCs/>
          <w:noProof/>
          <w:lang w:val="en-US"/>
        </w:rPr>
        <w:drawing>
          <wp:anchor distT="0" distB="0" distL="114300" distR="114300" simplePos="0" relativeHeight="251669504" behindDoc="1" locked="0" layoutInCell="1" allowOverlap="1" wp14:anchorId="7C9CC554" wp14:editId="31776119">
            <wp:simplePos x="0" y="0"/>
            <wp:positionH relativeFrom="margin">
              <wp:align>left</wp:align>
            </wp:positionH>
            <wp:positionV relativeFrom="paragraph">
              <wp:posOffset>233680</wp:posOffset>
            </wp:positionV>
            <wp:extent cx="475615" cy="511175"/>
            <wp:effectExtent l="0" t="0" r="635" b="3175"/>
            <wp:wrapTight wrapText="bothSides">
              <wp:wrapPolygon edited="0">
                <wp:start x="0" y="0"/>
                <wp:lineTo x="0" y="20929"/>
                <wp:lineTo x="20764" y="20929"/>
                <wp:lineTo x="2076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 cy="511175"/>
                    </a:xfrm>
                    <a:prstGeom prst="rect">
                      <a:avLst/>
                    </a:prstGeom>
                    <a:noFill/>
                  </pic:spPr>
                </pic:pic>
              </a:graphicData>
            </a:graphic>
            <wp14:sizeRelV relativeFrom="margin">
              <wp14:pctHeight>0</wp14:pctHeight>
            </wp14:sizeRelV>
          </wp:anchor>
        </w:drawing>
      </w:r>
      <w:r w:rsidR="00260C09">
        <w:rPr>
          <w:b/>
          <w:bCs/>
        </w:rPr>
        <w:t>Te invitamos a ver este video explicativo sobre los gremios</w:t>
      </w:r>
    </w:p>
    <w:p w14:paraId="0FB15C29" w14:textId="1237A01E" w:rsidR="00851E82" w:rsidRDefault="00260C09" w:rsidP="00231B53">
      <w:pPr>
        <w:rPr>
          <w:bCs/>
        </w:rPr>
      </w:pPr>
      <w:r w:rsidRPr="003D3219">
        <w:rPr>
          <w:b/>
          <w:bCs/>
        </w:rPr>
        <w:t xml:space="preserve"> </w:t>
      </w:r>
      <w:hyperlink r:id="rId17" w:history="1">
        <w:r w:rsidR="00052D8F" w:rsidRPr="00224484">
          <w:rPr>
            <w:rStyle w:val="Hipervnculo"/>
            <w:bCs/>
            <w:highlight w:val="yellow"/>
          </w:rPr>
          <w:t>https://www.youtube.com/watch?v=k5pDql6xrl8</w:t>
        </w:r>
      </w:hyperlink>
    </w:p>
    <w:p w14:paraId="54724455" w14:textId="45CF4CBB" w:rsidR="00052D8F" w:rsidRPr="003D3219" w:rsidRDefault="00052D8F" w:rsidP="00231B53">
      <w:pPr>
        <w:rPr>
          <w:bCs/>
        </w:rPr>
      </w:pPr>
      <w:r w:rsidRPr="00052D8F">
        <w:rPr>
          <w:bCs/>
          <w:highlight w:val="yellow"/>
        </w:rPr>
        <w:t>https://youtu.be/wpBjjeelXUg</w:t>
      </w:r>
    </w:p>
    <w:p w14:paraId="547AEE49" w14:textId="77777777" w:rsidR="003D3219" w:rsidRPr="003D3219" w:rsidRDefault="003D3219" w:rsidP="00231B53">
      <w:pPr>
        <w:rPr>
          <w:b/>
          <w:bCs/>
          <w:sz w:val="24"/>
          <w:szCs w:val="24"/>
        </w:rPr>
      </w:pPr>
    </w:p>
    <w:p w14:paraId="23D4C653" w14:textId="5B51830C" w:rsidR="00851E82" w:rsidRDefault="00C13234" w:rsidP="00231B53">
      <w:pPr>
        <w:rPr>
          <w:b/>
          <w:bCs/>
        </w:rPr>
      </w:pPr>
      <w:r w:rsidRPr="003D3219">
        <w:rPr>
          <w:b/>
          <w:bCs/>
          <w:sz w:val="24"/>
          <w:szCs w:val="24"/>
        </w:rPr>
        <w:t>Actividad 2.</w:t>
      </w:r>
      <w:r>
        <w:rPr>
          <w:b/>
          <w:bCs/>
        </w:rPr>
        <w:t xml:space="preserve"> Responde las siguientes preguntas</w:t>
      </w:r>
    </w:p>
    <w:p w14:paraId="611D3BEC" w14:textId="3C6D5BA0" w:rsidR="00C13234" w:rsidRDefault="00C13234" w:rsidP="00380734">
      <w:pPr>
        <w:pStyle w:val="Prrafodelista"/>
        <w:numPr>
          <w:ilvl w:val="0"/>
          <w:numId w:val="30"/>
        </w:numPr>
      </w:pPr>
      <w:r>
        <w:t>¿Qué normas debían cumplir los que formaban parte de un gremio?</w:t>
      </w:r>
    </w:p>
    <w:p w14:paraId="0652D75D" w14:textId="199BC641" w:rsidR="00C13234" w:rsidRDefault="00C13234" w:rsidP="00380734">
      <w:pPr>
        <w:pStyle w:val="Prrafodelista"/>
        <w:numPr>
          <w:ilvl w:val="0"/>
          <w:numId w:val="30"/>
        </w:numPr>
      </w:pPr>
      <w:r>
        <w:t>¿Qué funciones desempeñaba cada una de las personas que trabajaba en un taller?</w:t>
      </w:r>
      <w:r w:rsidRPr="00C13234">
        <w:t xml:space="preserve"> </w:t>
      </w:r>
      <w:r>
        <w:t>¿Cómo podía llegar un aprendiz a ser oficial?</w:t>
      </w:r>
    </w:p>
    <w:p w14:paraId="455C412A" w14:textId="52A6066C" w:rsidR="002C604C" w:rsidRPr="0001161D" w:rsidRDefault="00BA5FAF" w:rsidP="00231B53">
      <w:pPr>
        <w:rPr>
          <w:rFonts w:cstheme="minorHAnsi"/>
          <w:b/>
          <w:bCs/>
        </w:rPr>
      </w:pPr>
      <w:r w:rsidRPr="0001161D">
        <w:rPr>
          <w:b/>
          <w:bCs/>
        </w:rPr>
        <w:t>La sociedad urbana</w:t>
      </w:r>
    </w:p>
    <w:p w14:paraId="7E5CD479" w14:textId="40EA60B2" w:rsidR="002C604C" w:rsidRDefault="00BA5FAF" w:rsidP="009D2418">
      <w:pPr>
        <w:jc w:val="both"/>
      </w:pPr>
      <w:r>
        <w:t>Los grupos sociales presentaban los siguientes rasgos:</w:t>
      </w:r>
    </w:p>
    <w:p w14:paraId="7A353DBA" w14:textId="4F5F7889" w:rsidR="00BA5FAF" w:rsidRDefault="0001161D" w:rsidP="009D2418">
      <w:pPr>
        <w:jc w:val="both"/>
      </w:pPr>
      <w:r w:rsidRPr="00847E06">
        <w:rPr>
          <w:b/>
          <w:bCs/>
          <w:noProof/>
          <w:lang w:val="en-US"/>
        </w:rPr>
        <w:drawing>
          <wp:anchor distT="0" distB="0" distL="114300" distR="114300" simplePos="0" relativeHeight="251664384" behindDoc="0" locked="0" layoutInCell="1" allowOverlap="1" wp14:anchorId="04BF9120" wp14:editId="4BD4CE5A">
            <wp:simplePos x="0" y="0"/>
            <wp:positionH relativeFrom="column">
              <wp:posOffset>3478530</wp:posOffset>
            </wp:positionH>
            <wp:positionV relativeFrom="paragraph">
              <wp:posOffset>5715</wp:posOffset>
            </wp:positionV>
            <wp:extent cx="2797175" cy="1828165"/>
            <wp:effectExtent l="0" t="0" r="3175" b="635"/>
            <wp:wrapThrough wrapText="bothSides">
              <wp:wrapPolygon edited="0">
                <wp:start x="0" y="0"/>
                <wp:lineTo x="0" y="21382"/>
                <wp:lineTo x="21477" y="21382"/>
                <wp:lineTo x="21477"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717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FAF" w:rsidRPr="00847E06">
        <w:rPr>
          <w:b/>
          <w:bCs/>
        </w:rPr>
        <w:t>La nobleza</w:t>
      </w:r>
      <w:r w:rsidR="00847E06">
        <w:rPr>
          <w:b/>
          <w:bCs/>
        </w:rPr>
        <w:t>:</w:t>
      </w:r>
      <w:r w:rsidR="00BA5FAF">
        <w:t xml:space="preserve"> En general, los nobles continuaron viviendo de sus tierras. Sin embargo, hubo nobles que abandonaron los feudos y se establecieron en las ciudades; en ocasiones, incluso, se dedicaron a actividades económicas nuevas y prósperas (como el comercio). Los nobles urbanos construyeron lujosos palacios y formaron parte de la corte. Sustituyeron la caza y las actividades rurales por otras entre las que destacaban el arte y la cultura. No obstante, continuaron disfrutando de privilegios, como el de no pagar impuestos.</w:t>
      </w:r>
    </w:p>
    <w:p w14:paraId="0862CCB8" w14:textId="68AAE44F" w:rsidR="00BA5FAF" w:rsidRDefault="0001161D" w:rsidP="009D2418">
      <w:pPr>
        <w:jc w:val="both"/>
      </w:pPr>
      <w:r w:rsidRPr="00847E06">
        <w:rPr>
          <w:b/>
          <w:bCs/>
          <w:noProof/>
          <w:lang w:val="en-US"/>
        </w:rPr>
        <w:lastRenderedPageBreak/>
        <w:drawing>
          <wp:anchor distT="0" distB="0" distL="114300" distR="114300" simplePos="0" relativeHeight="251663360" behindDoc="0" locked="0" layoutInCell="1" allowOverlap="1" wp14:anchorId="6A85C407" wp14:editId="3DFD3D78">
            <wp:simplePos x="0" y="0"/>
            <wp:positionH relativeFrom="column">
              <wp:posOffset>-3810</wp:posOffset>
            </wp:positionH>
            <wp:positionV relativeFrom="paragraph">
              <wp:posOffset>-1905</wp:posOffset>
            </wp:positionV>
            <wp:extent cx="2583180" cy="2160905"/>
            <wp:effectExtent l="0" t="0" r="7620" b="0"/>
            <wp:wrapThrough wrapText="bothSides">
              <wp:wrapPolygon edited="0">
                <wp:start x="0" y="0"/>
                <wp:lineTo x="0" y="21327"/>
                <wp:lineTo x="21504" y="21327"/>
                <wp:lineTo x="21504"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18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E06" w:rsidRPr="00847E06">
        <w:rPr>
          <w:b/>
          <w:bCs/>
        </w:rPr>
        <w:t>El clero:</w:t>
      </w:r>
      <w:r w:rsidR="00847E06">
        <w:t xml:space="preserve"> </w:t>
      </w:r>
      <w:r w:rsidR="00BA5FAF">
        <w:t xml:space="preserve">Siguieron existiendo los monasterios y, por tanto, el clero regular que los habitaba. Sin embargo, los obispos y parte del clero </w:t>
      </w:r>
      <w:r w:rsidR="00847E06">
        <w:t>diocesano</w:t>
      </w:r>
      <w:r w:rsidR="00BA5FAF">
        <w:t xml:space="preserve"> se instalaron poco a poco en las ciudades. A partir del siglo XII mejoró la preparación académica de numerosos clérigos, que empezaron a formarse en las universidades. A principios del siglo XIII aparecieron las órdenes religiosas </w:t>
      </w:r>
      <w:r w:rsidR="00BA5FAF" w:rsidRPr="00847E06">
        <w:rPr>
          <w:b/>
          <w:bCs/>
        </w:rPr>
        <w:t xml:space="preserve">mendicantes </w:t>
      </w:r>
      <w:r w:rsidR="00BA5FAF">
        <w:t>(franciscanos y dominicos, fundadas respectivamente por Francisco de Asís y Domingo de Guzmán). A diferencia del alto clero, los miembros de estas órdenes vivían de la limosna o de su trabajo y no podían tener propiedades; se instalaron en las ciudades para predicar la fe cristiana a la creciente población urbana y renovaron la filosofía y la teología.</w:t>
      </w:r>
    </w:p>
    <w:p w14:paraId="083909CA" w14:textId="7F059E3C" w:rsidR="00BA5FAF" w:rsidRDefault="0001161D" w:rsidP="009D2418">
      <w:pPr>
        <w:jc w:val="both"/>
      </w:pPr>
      <w:r w:rsidRPr="00847E06">
        <w:rPr>
          <w:b/>
          <w:bCs/>
          <w:noProof/>
          <w:lang w:val="en-US"/>
        </w:rPr>
        <w:drawing>
          <wp:anchor distT="0" distB="0" distL="114300" distR="114300" simplePos="0" relativeHeight="251661312" behindDoc="0" locked="0" layoutInCell="1" allowOverlap="1" wp14:anchorId="12F1F521" wp14:editId="372BF837">
            <wp:simplePos x="0" y="0"/>
            <wp:positionH relativeFrom="margin">
              <wp:posOffset>3295650</wp:posOffset>
            </wp:positionH>
            <wp:positionV relativeFrom="paragraph">
              <wp:posOffset>9525</wp:posOffset>
            </wp:positionV>
            <wp:extent cx="3040380" cy="2051685"/>
            <wp:effectExtent l="0" t="0" r="7620" b="5715"/>
            <wp:wrapThrough wrapText="bothSides">
              <wp:wrapPolygon edited="0">
                <wp:start x="0" y="0"/>
                <wp:lineTo x="0" y="21460"/>
                <wp:lineTo x="21519" y="21460"/>
                <wp:lineTo x="21519"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038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FAF" w:rsidRPr="00847E06">
        <w:rPr>
          <w:b/>
          <w:bCs/>
        </w:rPr>
        <w:t>Los campesinos</w:t>
      </w:r>
      <w:r w:rsidR="00847E06">
        <w:rPr>
          <w:b/>
          <w:bCs/>
        </w:rPr>
        <w:t>:</w:t>
      </w:r>
      <w:r w:rsidR="00BA5FAF">
        <w:t xml:space="preserve"> Aunque la mayoría de los campesinos seguía viviendo en los feudos, algunos de ellos se trasladaron a zonas más próximas a las ciudades o a las afueras de estas, donde existían tierras de cultivo y huertas. La ciudad les ofrecía un nuevo mercado para vender sus productos y les permitía independizarse del señor feudal. Además, la sociedad urbana era más abierta y los campesinos podían cambiar de oficio y convertirse en artesanos y comerciantes.</w:t>
      </w:r>
    </w:p>
    <w:p w14:paraId="30D5F8CA" w14:textId="2D30CA5C" w:rsidR="0001161D" w:rsidRDefault="0001161D" w:rsidP="00231B53"/>
    <w:p w14:paraId="3594585C" w14:textId="029AFCBC" w:rsidR="0001161D" w:rsidRDefault="0001161D" w:rsidP="00231B53"/>
    <w:p w14:paraId="361DC3F8" w14:textId="075BA6F1" w:rsidR="00BA5FAF" w:rsidRDefault="005D53C3" w:rsidP="009D2418">
      <w:pPr>
        <w:jc w:val="both"/>
        <w:rPr>
          <w:rFonts w:cstheme="minorHAnsi"/>
        </w:rPr>
      </w:pPr>
      <w:r w:rsidRPr="00C13234">
        <w:rPr>
          <w:b/>
          <w:bCs/>
          <w:noProof/>
          <w:lang w:val="en-US"/>
        </w:rPr>
        <w:drawing>
          <wp:anchor distT="0" distB="0" distL="114300" distR="114300" simplePos="0" relativeHeight="251662336" behindDoc="0" locked="0" layoutInCell="1" allowOverlap="1" wp14:anchorId="778CE138" wp14:editId="2CDE24BB">
            <wp:simplePos x="0" y="0"/>
            <wp:positionH relativeFrom="margin">
              <wp:align>left</wp:align>
            </wp:positionH>
            <wp:positionV relativeFrom="paragraph">
              <wp:posOffset>13970</wp:posOffset>
            </wp:positionV>
            <wp:extent cx="2921635" cy="1981200"/>
            <wp:effectExtent l="0" t="0" r="0" b="0"/>
            <wp:wrapThrough wrapText="bothSides">
              <wp:wrapPolygon edited="0">
                <wp:start x="0" y="0"/>
                <wp:lineTo x="0" y="21392"/>
                <wp:lineTo x="21408" y="21392"/>
                <wp:lineTo x="21408"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63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FAF" w:rsidRPr="00C13234">
        <w:rPr>
          <w:b/>
          <w:bCs/>
        </w:rPr>
        <w:t>La burguesía</w:t>
      </w:r>
      <w:r w:rsidR="00C13234">
        <w:t>:</w:t>
      </w:r>
      <w:r w:rsidR="00BA5FAF">
        <w:t xml:space="preserve"> Fue el grupo social característico de las ciudades. Su nombre designaba originariamente a los habitantes de los burgos. No todos los miembros de la burguesía eran iguales; se distinguían por su nivel de recursos económicos. Los más ricos (alta burguesía o patriciado) eran los mercaderes, grandes comerciantes, prestamistas, cambistas y banqueros. Pero la mayoría de los burgueses eran trabajadores; entre ellos había diferencias: los que poseían un pequeño comercio o taller artesano y los que trabajaban para otros. La alta burguesía controló el gobierno de las ciudades ocupando los cargos más importantes y enfrentándose a menudo con otros poderes de la época: señores feudales, obispos y reyes.</w:t>
      </w:r>
    </w:p>
    <w:p w14:paraId="095CD098" w14:textId="353199BB" w:rsidR="004452F9" w:rsidRDefault="0003638B" w:rsidP="0003638B">
      <w:pPr>
        <w:ind w:left="6372" w:hanging="5664"/>
        <w:rPr>
          <w:rFonts w:cstheme="minorHAnsi"/>
        </w:rPr>
      </w:pPr>
      <w:r>
        <w:rPr>
          <w:rFonts w:cstheme="minorHAnsi"/>
          <w:noProof/>
          <w:lang w:val="en-US"/>
        </w:rPr>
        <mc:AlternateContent>
          <mc:Choice Requires="wpg">
            <w:drawing>
              <wp:anchor distT="0" distB="0" distL="114300" distR="114300" simplePos="0" relativeHeight="251675648" behindDoc="0" locked="0" layoutInCell="1" allowOverlap="1" wp14:anchorId="3B747572" wp14:editId="3262AAF7">
                <wp:simplePos x="0" y="0"/>
                <wp:positionH relativeFrom="column">
                  <wp:posOffset>4514850</wp:posOffset>
                </wp:positionH>
                <wp:positionV relativeFrom="paragraph">
                  <wp:posOffset>102235</wp:posOffset>
                </wp:positionV>
                <wp:extent cx="2118360" cy="1325880"/>
                <wp:effectExtent l="0" t="0" r="15240" b="26670"/>
                <wp:wrapThrough wrapText="bothSides">
                  <wp:wrapPolygon edited="0">
                    <wp:start x="15928" y="0"/>
                    <wp:lineTo x="0" y="2793"/>
                    <wp:lineTo x="0" y="21724"/>
                    <wp:lineTo x="21561" y="21724"/>
                    <wp:lineTo x="21561" y="3103"/>
                    <wp:lineTo x="21367" y="0"/>
                    <wp:lineTo x="15928" y="0"/>
                  </wp:wrapPolygon>
                </wp:wrapThrough>
                <wp:docPr id="6" name="Grupo 6"/>
                <wp:cNvGraphicFramePr/>
                <a:graphic xmlns:a="http://schemas.openxmlformats.org/drawingml/2006/main">
                  <a:graphicData uri="http://schemas.microsoft.com/office/word/2010/wordprocessingGroup">
                    <wpg:wgp>
                      <wpg:cNvGrpSpPr/>
                      <wpg:grpSpPr>
                        <a:xfrm>
                          <a:off x="0" y="0"/>
                          <a:ext cx="2118360" cy="1325880"/>
                          <a:chOff x="0" y="0"/>
                          <a:chExt cx="2118360" cy="1325880"/>
                        </a:xfrm>
                      </wpg:grpSpPr>
                      <wps:wsp>
                        <wps:cNvPr id="5" name="Cuadro de texto 5"/>
                        <wps:cNvSpPr txBox="1"/>
                        <wps:spPr>
                          <a:xfrm>
                            <a:off x="0" y="182880"/>
                            <a:ext cx="2118360" cy="1143000"/>
                          </a:xfrm>
                          <a:prstGeom prst="rect">
                            <a:avLst/>
                          </a:prstGeom>
                          <a:solidFill>
                            <a:schemeClr val="lt1"/>
                          </a:solidFill>
                          <a:ln w="6350">
                            <a:solidFill>
                              <a:prstClr val="black"/>
                            </a:solidFill>
                          </a:ln>
                        </wps:spPr>
                        <wps:txbx>
                          <w:txbxContent>
                            <w:p w14:paraId="3CC4C9C9" w14:textId="77777777" w:rsidR="0003638B" w:rsidRDefault="0003638B">
                              <w:pPr>
                                <w:rPr>
                                  <w:rFonts w:cstheme="minorHAnsi"/>
                                </w:rPr>
                              </w:pPr>
                            </w:p>
                            <w:p w14:paraId="35495577" w14:textId="6E61E616" w:rsidR="0003638B" w:rsidRDefault="0003638B">
                              <w:pPr>
                                <w:rPr>
                                  <w:rFonts w:cstheme="minorHAnsi"/>
                                </w:rPr>
                              </w:pPr>
                              <w:r>
                                <w:rPr>
                                  <w:rFonts w:cstheme="minorHAnsi"/>
                                </w:rPr>
                                <w:t>Revisa este video de cómo crear una microhistoria</w:t>
                              </w:r>
                            </w:p>
                            <w:p w14:paraId="79553C23" w14:textId="32E86801" w:rsidR="0003638B" w:rsidRDefault="0003638B">
                              <w:pPr>
                                <w:rPr>
                                  <w:rFonts w:cstheme="minorHAnsi"/>
                                </w:rPr>
                              </w:pPr>
                              <w:r w:rsidRPr="0003638B">
                                <w:rPr>
                                  <w:rFonts w:cstheme="minorHAnsi"/>
                                </w:rPr>
                                <w:t>https://youtu.be/gVqYR7SRO0s</w:t>
                              </w:r>
                            </w:p>
                            <w:p w14:paraId="1CFA3726" w14:textId="77777777" w:rsidR="0003638B" w:rsidRDefault="000363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92580" y="0"/>
                            <a:ext cx="475615" cy="511810"/>
                          </a:xfrm>
                          <a:prstGeom prst="rect">
                            <a:avLst/>
                          </a:prstGeom>
                          <a:noFill/>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group w14:anchorId="3B747572" id="Grupo 6" o:spid="_x0000_s1026" style="position:absolute;left:0;text-align:left;margin-left:355.5pt;margin-top:8.05pt;width:166.8pt;height:104.4pt;z-index:251675648" coordsize="21183,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">
                <v:shapetype id="_x0000_t202" coordsize="21600,21600" o:spt="202" path="m,l,21600r21600,l21600,xe">
                  <v:stroke joinstyle="miter"/>
                  <v:path gradientshapeok="t" o:connecttype="rect"/>
                </v:shapetype>
                <v:shape id="Cuadro de texto 5" o:spid="_x0000_s1027" type="#_x0000_t202" style="position:absolute;top:1828;width:2118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3CC4C9C9" w14:textId="77777777" w:rsidR="0003638B" w:rsidRDefault="0003638B">
                        <w:pPr>
                          <w:rPr>
                            <w:rFonts w:cstheme="minorHAnsi"/>
                          </w:rPr>
                        </w:pPr>
                      </w:p>
                      <w:p w14:paraId="35495577" w14:textId="6E61E616" w:rsidR="0003638B" w:rsidRDefault="0003638B">
                        <w:pPr>
                          <w:rPr>
                            <w:rFonts w:cstheme="minorHAnsi"/>
                          </w:rPr>
                        </w:pPr>
                        <w:r>
                          <w:rPr>
                            <w:rFonts w:cstheme="minorHAnsi"/>
                          </w:rPr>
                          <w:t>R</w:t>
                        </w:r>
                        <w:r>
                          <w:rPr>
                            <w:rFonts w:cstheme="minorHAnsi"/>
                          </w:rPr>
                          <w:t xml:space="preserve">evisa este video de </w:t>
                        </w:r>
                        <w:r>
                          <w:rPr>
                            <w:rFonts w:cstheme="minorHAnsi"/>
                          </w:rPr>
                          <w:t>cómo</w:t>
                        </w:r>
                        <w:r>
                          <w:rPr>
                            <w:rFonts w:cstheme="minorHAnsi"/>
                          </w:rPr>
                          <w:t xml:space="preserve"> crear una microhistoria</w:t>
                        </w:r>
                      </w:p>
                      <w:p w14:paraId="79553C23" w14:textId="32E86801" w:rsidR="0003638B" w:rsidRDefault="0003638B">
                        <w:pPr>
                          <w:rPr>
                            <w:rFonts w:cstheme="minorHAnsi"/>
                          </w:rPr>
                        </w:pPr>
                        <w:r w:rsidRPr="0003638B">
                          <w:rPr>
                            <w:rFonts w:cstheme="minorHAnsi"/>
                          </w:rPr>
                          <w:t>https://youtu.be/gVqYR7SRO0s</w:t>
                        </w:r>
                      </w:p>
                      <w:p w14:paraId="1CFA3726" w14:textId="77777777" w:rsidR="0003638B" w:rsidRDefault="0003638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15925;width:4756;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">
                  <v:imagedata r:id="rId23" o:title=""/>
                </v:shape>
                <w10:wrap type="through"/>
              </v:group>
            </w:pict>
          </mc:Fallback>
        </mc:AlternateContent>
      </w:r>
      <w:r w:rsidR="00C13234" w:rsidRPr="003D3219">
        <w:rPr>
          <w:rFonts w:cstheme="minorHAnsi"/>
          <w:b/>
          <w:bCs/>
          <w:sz w:val="24"/>
          <w:szCs w:val="24"/>
        </w:rPr>
        <w:t>Actividad</w:t>
      </w:r>
      <w:r w:rsidR="00380734" w:rsidRPr="003D3219">
        <w:rPr>
          <w:rFonts w:cstheme="minorHAnsi"/>
          <w:b/>
          <w:bCs/>
          <w:sz w:val="24"/>
          <w:szCs w:val="24"/>
        </w:rPr>
        <w:t xml:space="preserve"> 3</w:t>
      </w:r>
      <w:r w:rsidR="004452F9" w:rsidRPr="003D3219">
        <w:rPr>
          <w:rFonts w:cstheme="minorHAnsi"/>
          <w:b/>
          <w:bCs/>
          <w:sz w:val="24"/>
          <w:szCs w:val="24"/>
        </w:rPr>
        <w:t>.</w:t>
      </w:r>
      <w:r w:rsidR="004452F9" w:rsidRPr="004452F9">
        <w:rPr>
          <w:rFonts w:cstheme="minorHAnsi"/>
          <w:b/>
          <w:bCs/>
        </w:rPr>
        <w:t xml:space="preserve"> </w:t>
      </w:r>
      <w:r w:rsidR="004452F9" w:rsidRPr="00835417">
        <w:rPr>
          <w:rFonts w:cstheme="minorHAnsi"/>
          <w:b/>
          <w:bCs/>
          <w:u w:val="single"/>
        </w:rPr>
        <w:t>Elaboración de una microhistoria</w:t>
      </w:r>
      <w:r w:rsidR="004452F9">
        <w:rPr>
          <w:rFonts w:cstheme="minorHAnsi"/>
        </w:rPr>
        <w:t xml:space="preserve"> </w:t>
      </w:r>
      <w:r>
        <w:rPr>
          <w:rFonts w:cstheme="minorHAnsi"/>
        </w:rPr>
        <w:tab/>
      </w:r>
    </w:p>
    <w:p w14:paraId="294EC19F" w14:textId="6CF95B54" w:rsidR="00847E06" w:rsidRPr="00380734" w:rsidRDefault="004452F9" w:rsidP="009D2418">
      <w:pPr>
        <w:pStyle w:val="Prrafodelista"/>
        <w:numPr>
          <w:ilvl w:val="0"/>
          <w:numId w:val="30"/>
        </w:numPr>
        <w:jc w:val="both"/>
        <w:rPr>
          <w:rFonts w:cstheme="minorHAnsi"/>
        </w:rPr>
      </w:pPr>
      <w:r w:rsidRPr="00380734">
        <w:rPr>
          <w:rFonts w:cstheme="minorHAnsi"/>
        </w:rPr>
        <w:t>Te invitamos a que e</w:t>
      </w:r>
      <w:r w:rsidR="00C13234" w:rsidRPr="00380734">
        <w:rPr>
          <w:rFonts w:cstheme="minorHAnsi"/>
        </w:rPr>
        <w:t>ch</w:t>
      </w:r>
      <w:r w:rsidRPr="00380734">
        <w:rPr>
          <w:rFonts w:cstheme="minorHAnsi"/>
        </w:rPr>
        <w:t>es</w:t>
      </w:r>
      <w:r w:rsidR="00C13234" w:rsidRPr="00380734">
        <w:rPr>
          <w:rFonts w:cstheme="minorHAnsi"/>
        </w:rPr>
        <w:t xml:space="preserve"> a volar tu imaginación y escribe en </w:t>
      </w:r>
      <w:r w:rsidR="00C13234" w:rsidRPr="003D3219">
        <w:rPr>
          <w:rFonts w:cstheme="minorHAnsi"/>
        </w:rPr>
        <w:t>un párrafo de</w:t>
      </w:r>
      <w:r w:rsidR="00C13234" w:rsidRPr="003D3219">
        <w:rPr>
          <w:rFonts w:cstheme="minorHAnsi"/>
          <w:b/>
        </w:rPr>
        <w:t xml:space="preserve"> </w:t>
      </w:r>
      <w:r w:rsidRPr="003D3219">
        <w:rPr>
          <w:rFonts w:cstheme="minorHAnsi"/>
          <w:b/>
        </w:rPr>
        <w:t>mínimo 5 líneas</w:t>
      </w:r>
      <w:r w:rsidRPr="00380734">
        <w:rPr>
          <w:rFonts w:cstheme="minorHAnsi"/>
        </w:rPr>
        <w:t xml:space="preserve">, una </w:t>
      </w:r>
      <w:r w:rsidRPr="003D3219">
        <w:rPr>
          <w:rFonts w:cstheme="minorHAnsi"/>
          <w:b/>
        </w:rPr>
        <w:t xml:space="preserve">microhistoria </w:t>
      </w:r>
      <w:r w:rsidRPr="00380734">
        <w:rPr>
          <w:rFonts w:cstheme="minorHAnsi"/>
        </w:rPr>
        <w:t xml:space="preserve">de la vida cotidiana de </w:t>
      </w:r>
      <w:r w:rsidRPr="005D53C3">
        <w:rPr>
          <w:rFonts w:cstheme="minorHAnsi"/>
          <w:b/>
          <w:bCs/>
        </w:rPr>
        <w:t>uno</w:t>
      </w:r>
      <w:r w:rsidRPr="00380734">
        <w:rPr>
          <w:rFonts w:cstheme="minorHAnsi"/>
        </w:rPr>
        <w:t xml:space="preserve"> de estos personajes nobleza, burguesía, clero y campesinos. Considera los contenidos vistos recientemente. Esta actividad representa puntaje doble </w:t>
      </w:r>
      <w:r w:rsidRPr="00380734">
        <w:rPr>
          <w:rFonts w:cstheme="minorHAnsi"/>
          <w:b/>
          <w:bCs/>
        </w:rPr>
        <w:t>6 puntos</w:t>
      </w:r>
      <w:r w:rsidRPr="00380734">
        <w:rPr>
          <w:rFonts w:cstheme="minorHAnsi"/>
        </w:rPr>
        <w:t>.</w:t>
      </w:r>
    </w:p>
    <w:p w14:paraId="57F2A9FD" w14:textId="77777777" w:rsidR="009D2418" w:rsidRDefault="009D2418" w:rsidP="00512CDC">
      <w:pPr>
        <w:rPr>
          <w:rFonts w:cstheme="minorHAnsi"/>
          <w:b/>
          <w:bCs/>
        </w:rPr>
      </w:pPr>
    </w:p>
    <w:p w14:paraId="50F1FE42" w14:textId="77777777" w:rsidR="009D2418" w:rsidRDefault="009D2418" w:rsidP="00512CDC">
      <w:pPr>
        <w:rPr>
          <w:rFonts w:cstheme="minorHAnsi"/>
          <w:b/>
          <w:bCs/>
        </w:rPr>
      </w:pPr>
    </w:p>
    <w:p w14:paraId="43CC8923" w14:textId="1370296D" w:rsidR="00835417" w:rsidRDefault="00BA5FAF" w:rsidP="00512CDC">
      <w:r w:rsidRPr="004452F9">
        <w:rPr>
          <w:rFonts w:cstheme="minorHAnsi"/>
          <w:b/>
          <w:bCs/>
        </w:rPr>
        <w:lastRenderedPageBreak/>
        <w:t>Actividad. Análisis de fuentes</w:t>
      </w:r>
      <w:r w:rsidR="00512CDC">
        <w:t>.</w:t>
      </w:r>
    </w:p>
    <w:p w14:paraId="23743B2D" w14:textId="4A9BC8C6" w:rsidR="00BA5FAF" w:rsidRPr="00835417" w:rsidRDefault="009D2418" w:rsidP="00512CDC">
      <w:pPr>
        <w:rPr>
          <w:b/>
        </w:rPr>
      </w:pPr>
      <w:r w:rsidRPr="004452F9">
        <w:rPr>
          <w:b/>
          <w:bCs/>
          <w:i/>
          <w:iCs/>
          <w:noProof/>
          <w:sz w:val="18"/>
          <w:szCs w:val="18"/>
          <w:lang w:val="en-US"/>
        </w:rPr>
        <mc:AlternateContent>
          <mc:Choice Requires="wps">
            <w:drawing>
              <wp:anchor distT="0" distB="0" distL="114300" distR="114300" simplePos="0" relativeHeight="251660288" behindDoc="0" locked="0" layoutInCell="1" allowOverlap="1" wp14:anchorId="1F4A8E22" wp14:editId="62CB1E73">
                <wp:simplePos x="0" y="0"/>
                <wp:positionH relativeFrom="margin">
                  <wp:posOffset>-396240</wp:posOffset>
                </wp:positionH>
                <wp:positionV relativeFrom="paragraph">
                  <wp:posOffset>514985</wp:posOffset>
                </wp:positionV>
                <wp:extent cx="7101840" cy="2415540"/>
                <wp:effectExtent l="25400" t="25400" r="35560" b="35560"/>
                <wp:wrapThrough wrapText="bothSides">
                  <wp:wrapPolygon edited="0">
                    <wp:start x="850" y="-227"/>
                    <wp:lineTo x="0" y="-227"/>
                    <wp:lineTo x="-77" y="1590"/>
                    <wp:lineTo x="-77" y="19420"/>
                    <wp:lineTo x="-39" y="19987"/>
                    <wp:lineTo x="541" y="21577"/>
                    <wp:lineTo x="811" y="21804"/>
                    <wp:lineTo x="850" y="21804"/>
                    <wp:lineTo x="20742" y="21804"/>
                    <wp:lineTo x="20781" y="21804"/>
                    <wp:lineTo x="21013" y="21577"/>
                    <wp:lineTo x="21631" y="19874"/>
                    <wp:lineTo x="21631" y="19760"/>
                    <wp:lineTo x="21670" y="18057"/>
                    <wp:lineTo x="21670" y="3407"/>
                    <wp:lineTo x="21592" y="1703"/>
                    <wp:lineTo x="21592" y="1249"/>
                    <wp:lineTo x="20936" y="-227"/>
                    <wp:lineTo x="20742" y="-227"/>
                    <wp:lineTo x="850" y="-227"/>
                  </wp:wrapPolygon>
                </wp:wrapThrough>
                <wp:docPr id="35" name="Rectángulo: esquinas redondeadas 35"/>
                <wp:cNvGraphicFramePr/>
                <a:graphic xmlns:a="http://schemas.openxmlformats.org/drawingml/2006/main">
                  <a:graphicData uri="http://schemas.microsoft.com/office/word/2010/wordprocessingShape">
                    <wps:wsp>
                      <wps:cNvSpPr/>
                      <wps:spPr>
                        <a:xfrm>
                          <a:off x="0" y="0"/>
                          <a:ext cx="7101840" cy="2415540"/>
                        </a:xfrm>
                        <a:prstGeom prst="roundRect">
                          <a:avLst/>
                        </a:prstGeom>
                        <a:ln w="57150"/>
                      </wps:spPr>
                      <wps:style>
                        <a:lnRef idx="2">
                          <a:schemeClr val="accent4"/>
                        </a:lnRef>
                        <a:fillRef idx="1">
                          <a:schemeClr val="lt1"/>
                        </a:fillRef>
                        <a:effectRef idx="0">
                          <a:schemeClr val="accent4"/>
                        </a:effectRef>
                        <a:fontRef idx="minor">
                          <a:schemeClr val="dk1"/>
                        </a:fontRef>
                      </wps:style>
                      <wps:txbx>
                        <w:txbxContent>
                          <w:p w14:paraId="79610F09" w14:textId="77777777" w:rsidR="00512CDC" w:rsidRPr="00835417" w:rsidRDefault="00512CDC" w:rsidP="00512CDC">
                            <w:pPr>
                              <w:jc w:val="center"/>
                              <w:rPr>
                                <w:b/>
                                <w:sz w:val="28"/>
                                <w:szCs w:val="28"/>
                              </w:rPr>
                            </w:pPr>
                            <w:r w:rsidRPr="00835417">
                              <w:rPr>
                                <w:b/>
                                <w:sz w:val="28"/>
                                <w:szCs w:val="28"/>
                              </w:rPr>
                              <w:t>Los usureros</w:t>
                            </w:r>
                          </w:p>
                          <w:p w14:paraId="1B8AD372" w14:textId="6B6C8A49" w:rsidR="00512CDC" w:rsidRDefault="00512CDC" w:rsidP="009D2418">
                            <w:pPr>
                              <w:jc w:val="both"/>
                            </w:pPr>
                            <w:r>
                              <w:t xml:space="preserve">En la burguesía medieval se incluía un grupo social especialmente odiado: </w:t>
                            </w:r>
                            <w:r w:rsidRPr="00835417">
                              <w:rPr>
                                <w:b/>
                              </w:rPr>
                              <w:t>los prestamistas.</w:t>
                            </w:r>
                            <w:r>
                              <w:t xml:space="preserve"> Proporcionaban préstamos a cambio de elevados intereses o solicitando una prenda (objetos personales, ropa…) que era devuelta a su propietario si este pagaba el préstamo. Los campesinos se veían obligados a recurrir a ellos para comprar herramientas, pagar otras deudas o conseguir su libertad del señor feudal. La Iglesia, por su parte, consideraba que el préstamo con intereses era usura, un pecado muy grave que convertía a los prestamistas en lo peor de la sociedad cristiana. Los prestamistas fueron conocidos genéricamente como usureros; las leyendas y los rumores les convirtieron en culpables de todos los males que aquejaban a la población, sobre todo en tiempos de crisis económica. </w:t>
                            </w:r>
                          </w:p>
                          <w:p w14:paraId="6BBE2C9E" w14:textId="77777777" w:rsidR="00512CDC" w:rsidRPr="00BA5FAF" w:rsidRDefault="00512CDC" w:rsidP="00512CDC">
                            <w:pPr>
                              <w:jc w:val="right"/>
                              <w:rPr>
                                <w:rFonts w:cstheme="minorHAnsi"/>
                                <w:i/>
                                <w:iCs/>
                                <w:sz w:val="18"/>
                                <w:szCs w:val="18"/>
                              </w:rPr>
                            </w:pPr>
                            <w:r w:rsidRPr="00BA5FAF">
                              <w:rPr>
                                <w:i/>
                                <w:iCs/>
                                <w:sz w:val="18"/>
                                <w:szCs w:val="18"/>
                              </w:rPr>
                              <w:t>L. SUÁREZ Historia social y económica de la Edad Media europea Espasa Calpe (Adaptación)</w:t>
                            </w:r>
                          </w:p>
                          <w:p w14:paraId="3E01F26E" w14:textId="77777777" w:rsidR="00512CDC" w:rsidRDefault="00512CDC" w:rsidP="00512CDC"/>
                          <w:p w14:paraId="08342933" w14:textId="77777777" w:rsidR="00512CDC" w:rsidRDefault="00512CDC" w:rsidP="00512C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4A8E22" id="Rectángulo: esquinas redondeadas 35" o:spid="_x0000_s1029" style="position:absolute;margin-left:-31.2pt;margin-top:40.55pt;width:559.2pt;height:190.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" fillcolor="white [3201]" strokecolor="#ffc000 [3207]" strokeweight="4.5pt">
                <v:stroke joinstyle="miter"/>
                <v:textbox>
                  <w:txbxContent>
                    <w:p w14:paraId="79610F09" w14:textId="77777777" w:rsidR="00512CDC" w:rsidRPr="00835417" w:rsidRDefault="00512CDC" w:rsidP="00512CDC">
                      <w:pPr>
                        <w:jc w:val="center"/>
                        <w:rPr>
                          <w:b/>
                          <w:sz w:val="28"/>
                          <w:szCs w:val="28"/>
                        </w:rPr>
                      </w:pPr>
                      <w:r w:rsidRPr="00835417">
                        <w:rPr>
                          <w:b/>
                          <w:sz w:val="28"/>
                          <w:szCs w:val="28"/>
                        </w:rPr>
                        <w:t>Los usureros</w:t>
                      </w:r>
                    </w:p>
                    <w:p w14:paraId="1B8AD372" w14:textId="6B6C8A49" w:rsidR="00512CDC" w:rsidRDefault="00512CDC" w:rsidP="009D2418">
                      <w:pPr>
                        <w:jc w:val="both"/>
                      </w:pPr>
                      <w:r>
                        <w:t xml:space="preserve">En la burguesía medieval se incluía un grupo social especialmente odiado: </w:t>
                      </w:r>
                      <w:r w:rsidRPr="00835417">
                        <w:rPr>
                          <w:b/>
                        </w:rPr>
                        <w:t>los prestamistas.</w:t>
                      </w:r>
                      <w:r>
                        <w:t xml:space="preserve"> Proporcionaban préstamos a cambio de elevados intereses o solicitando una prenda (objetos personales, ropa…) que era devuelta a su propietario si este pagaba el préstamo. Los campesinos se veían obligados a recurrir a ellos para comprar herramientas, pagar otras deudas o conseguir su libertad del señor feudal. La Iglesia, por su parte, consideraba que el préstamo con intereses era usura, un pecado muy grave que convertía a los prestamistas en lo peor de la sociedad cristiana. Los prestamistas fueron conocidos genéricamente como usureros; las leyendas y los rumores les convirtieron en culpables de todos los males que aquejaban a la población, sobre todo en tiempos de crisis económica. </w:t>
                      </w:r>
                    </w:p>
                    <w:p w14:paraId="6BBE2C9E" w14:textId="77777777" w:rsidR="00512CDC" w:rsidRPr="00BA5FAF" w:rsidRDefault="00512CDC" w:rsidP="00512CDC">
                      <w:pPr>
                        <w:jc w:val="right"/>
                        <w:rPr>
                          <w:rFonts w:cstheme="minorHAnsi"/>
                          <w:i/>
                          <w:iCs/>
                          <w:sz w:val="18"/>
                          <w:szCs w:val="18"/>
                        </w:rPr>
                      </w:pPr>
                      <w:r w:rsidRPr="00BA5FAF">
                        <w:rPr>
                          <w:i/>
                          <w:iCs/>
                          <w:sz w:val="18"/>
                          <w:szCs w:val="18"/>
                        </w:rPr>
                        <w:t>L. SUÁREZ Historia social y económica de la Edad Media europea Espasa Calpe (Adaptación)</w:t>
                      </w:r>
                    </w:p>
                    <w:p w14:paraId="3E01F26E" w14:textId="77777777" w:rsidR="00512CDC" w:rsidRDefault="00512CDC" w:rsidP="00512CDC"/>
                    <w:p w14:paraId="08342933" w14:textId="77777777" w:rsidR="00512CDC" w:rsidRDefault="00512CDC" w:rsidP="00512CDC">
                      <w:pPr>
                        <w:jc w:val="center"/>
                      </w:pPr>
                    </w:p>
                  </w:txbxContent>
                </v:textbox>
                <w10:wrap type="through" anchorx="margin"/>
              </v:roundrect>
            </w:pict>
          </mc:Fallback>
        </mc:AlternateContent>
      </w:r>
      <w:r w:rsidR="00512CDC">
        <w:t xml:space="preserve"> </w:t>
      </w:r>
      <w:r w:rsidR="00512CDC" w:rsidRPr="00835417">
        <w:rPr>
          <w:b/>
        </w:rPr>
        <w:t>Lee con atención la siguiente fuente y responde las preguntas que te proponemos a continuación</w:t>
      </w:r>
    </w:p>
    <w:p w14:paraId="67E7FAC6" w14:textId="7FE61092" w:rsidR="002C604C" w:rsidRPr="00380734" w:rsidRDefault="00512CDC" w:rsidP="00380734">
      <w:pPr>
        <w:pStyle w:val="Prrafodelista"/>
        <w:numPr>
          <w:ilvl w:val="0"/>
          <w:numId w:val="30"/>
        </w:numPr>
        <w:rPr>
          <w:rFonts w:cstheme="minorHAnsi"/>
        </w:rPr>
      </w:pPr>
      <w:r w:rsidRPr="00380734">
        <w:rPr>
          <w:rFonts w:cstheme="minorHAnsi"/>
        </w:rPr>
        <w:t>¿Por qué crees que este grupo de los prestamistas era tan odiado por la sociedad medieval?</w:t>
      </w:r>
    </w:p>
    <w:p w14:paraId="2B497F38" w14:textId="77777777" w:rsidR="00835417" w:rsidRDefault="00512CDC" w:rsidP="00380734">
      <w:pPr>
        <w:pStyle w:val="Prrafodelista"/>
        <w:numPr>
          <w:ilvl w:val="0"/>
          <w:numId w:val="30"/>
        </w:numPr>
        <w:rPr>
          <w:rFonts w:cstheme="minorHAnsi"/>
        </w:rPr>
      </w:pPr>
      <w:r w:rsidRPr="00380734">
        <w:rPr>
          <w:rFonts w:cstheme="minorHAnsi"/>
        </w:rPr>
        <w:t xml:space="preserve">El día de hoy ¿qué organismo realiza préstamos a las personas y empresas? </w:t>
      </w:r>
    </w:p>
    <w:p w14:paraId="35AA2146" w14:textId="3DA260A9" w:rsidR="00512CDC" w:rsidRPr="00380734" w:rsidRDefault="00512CDC" w:rsidP="00835417">
      <w:pPr>
        <w:pStyle w:val="Prrafodelista"/>
        <w:rPr>
          <w:rFonts w:cstheme="minorHAnsi"/>
        </w:rPr>
      </w:pPr>
      <w:r w:rsidRPr="00380734">
        <w:rPr>
          <w:rFonts w:cstheme="minorHAnsi"/>
        </w:rPr>
        <w:t>¿En qué se diferencian con los usureros?</w:t>
      </w:r>
    </w:p>
    <w:p w14:paraId="529DA9C0" w14:textId="6778476C" w:rsidR="004D26BE" w:rsidRPr="001D681A" w:rsidRDefault="004D26BE" w:rsidP="00231B53">
      <w:pPr>
        <w:rPr>
          <w:rFonts w:cstheme="minorHAnsi"/>
          <w:b/>
          <w:bCs/>
        </w:rPr>
      </w:pPr>
      <w:r w:rsidRPr="001D681A">
        <w:rPr>
          <w:rFonts w:cstheme="minorHAnsi"/>
          <w:b/>
          <w:bCs/>
        </w:rPr>
        <w:t>Las universidades</w:t>
      </w:r>
    </w:p>
    <w:p w14:paraId="53CECFBF" w14:textId="312C9498" w:rsidR="004D26BE" w:rsidRDefault="001D681A" w:rsidP="009D2418">
      <w:pPr>
        <w:jc w:val="both"/>
      </w:pPr>
      <w:r>
        <w:rPr>
          <w:noProof/>
          <w:lang w:val="en-US"/>
        </w:rPr>
        <w:drawing>
          <wp:anchor distT="0" distB="0" distL="114300" distR="114300" simplePos="0" relativeHeight="251667456" behindDoc="0" locked="0" layoutInCell="1" allowOverlap="1" wp14:anchorId="7276C4BF" wp14:editId="25D7DCB2">
            <wp:simplePos x="0" y="0"/>
            <wp:positionH relativeFrom="margin">
              <wp:posOffset>2983230</wp:posOffset>
            </wp:positionH>
            <wp:positionV relativeFrom="paragraph">
              <wp:posOffset>7620</wp:posOffset>
            </wp:positionV>
            <wp:extent cx="3481070" cy="1958340"/>
            <wp:effectExtent l="0" t="0" r="5080" b="3810"/>
            <wp:wrapThrough wrapText="bothSides">
              <wp:wrapPolygon edited="0">
                <wp:start x="0" y="0"/>
                <wp:lineTo x="0" y="21432"/>
                <wp:lineTo x="21513" y="21432"/>
                <wp:lineTo x="21513"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107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6BE">
        <w:t xml:space="preserve">En los últimos siglos de la Edad Media se crearon universidades por toda Europa. Eran comunidades de maestros y estudiantes que tenían la protección de la Iglesia y de los monarcas y organizaban las enseñanzas y la vida universitaria con gran autonomía. Los estudios se dividían por facultades: Derecho, Arte, Medicina y Teología. Además de Oxford y Bolonia sobresalieron las universidades de París, Cambridge, Valladolid, Salamanca… </w:t>
      </w:r>
    </w:p>
    <w:p w14:paraId="380A857A" w14:textId="77777777" w:rsidR="00380734" w:rsidRDefault="00380734" w:rsidP="009D2418">
      <w:pPr>
        <w:jc w:val="both"/>
      </w:pPr>
      <w:r w:rsidRPr="001D681A">
        <w:t xml:space="preserve">En Europa y durante la Edad Media, los </w:t>
      </w:r>
      <w:r w:rsidRPr="00380734">
        <w:rPr>
          <w:b/>
          <w:bCs/>
        </w:rPr>
        <w:t>monjes copistas</w:t>
      </w:r>
      <w:r w:rsidRPr="001D681A">
        <w:t xml:space="preserve"> eran los encargados de mantener el legado escrito de la Antigüedad. La tarea de estos monjes era copiar los códices y manuscritos, convirtiéndose esta en su función principal</w:t>
      </w:r>
      <w:r>
        <w:t xml:space="preserve">. </w:t>
      </w:r>
      <w:r w:rsidRPr="00380734">
        <w:t xml:space="preserve">Con este trabajo se pretendía tener copias duraderas para que se incluyeran en las bibliotecas de las abadías y conventos para así poder usarlas durante siglos. Los monasterios poseían una sala dedicada para esta labor de copia llamada </w:t>
      </w:r>
      <w:r w:rsidRPr="00380734">
        <w:rPr>
          <w:b/>
          <w:bCs/>
        </w:rPr>
        <w:t>scriptorium</w:t>
      </w:r>
      <w:r w:rsidRPr="00380734">
        <w:t>. A esta sala solo tenían acceso los monjes copistas, así como el abad y el bibliotecario.</w:t>
      </w:r>
    </w:p>
    <w:p w14:paraId="61135992" w14:textId="1ABDBAB0" w:rsidR="004D26BE" w:rsidRDefault="004D26BE" w:rsidP="009D2418">
      <w:pPr>
        <w:jc w:val="both"/>
      </w:pPr>
      <w:r>
        <w:t xml:space="preserve">En las ciudades surgieron escuelas que enseñaban conocimientos básicos; dependían de los concejos o de los obispos. A partir del siglo XII se difundieron en la Europa cristiana textos de Aristóteles que habían sido traducidos en al-Ándalus; trataban sobre filosofía, política y ciencias. </w:t>
      </w:r>
    </w:p>
    <w:p w14:paraId="6A747DEC" w14:textId="77777777" w:rsidR="004D26BE" w:rsidRDefault="004D26BE" w:rsidP="009D2418">
      <w:pPr>
        <w:jc w:val="both"/>
      </w:pPr>
      <w:r>
        <w:t>Como consecuencia, surgieron nuevas teorías económicas y explicaciones sobre el origen del universo (aunque siguió predominando el</w:t>
      </w:r>
      <w:r w:rsidRPr="004D26BE">
        <w:rPr>
          <w:b/>
          <w:bCs/>
        </w:rPr>
        <w:t xml:space="preserve"> geocentrismo</w:t>
      </w:r>
      <w:r>
        <w:t xml:space="preserve">. También aparecieron métodos de investigación basados en la observación y en la experiencia. </w:t>
      </w:r>
    </w:p>
    <w:p w14:paraId="023A4FA7" w14:textId="33F8CA45" w:rsidR="004D26BE" w:rsidRDefault="004D26BE" w:rsidP="009D2418">
      <w:pPr>
        <w:jc w:val="both"/>
      </w:pPr>
      <w:r>
        <w:lastRenderedPageBreak/>
        <w:t>A finales de la Edad Media (1440) el alemán Johannes Gutenberg inventó la imprenta, que permitía reproducir textos e ilustraciones en papel en grandes cantidades. A partir de entonces se empezaron a publicar miles de libros que extendieron la cultura por todo Occidente.</w:t>
      </w:r>
    </w:p>
    <w:p w14:paraId="1962FAA7" w14:textId="4E32AEE1" w:rsidR="00835417" w:rsidRDefault="00835417" w:rsidP="00231B53">
      <w:pPr>
        <w:rPr>
          <w:rFonts w:cstheme="minorHAnsi"/>
          <w:b/>
        </w:rPr>
      </w:pPr>
      <w:r w:rsidRPr="00835417">
        <w:rPr>
          <w:rFonts w:cstheme="minorHAnsi"/>
          <w:b/>
        </w:rPr>
        <w:t>Te invitamos a ver este video explicativo</w:t>
      </w:r>
    </w:p>
    <w:p w14:paraId="76986209" w14:textId="7C176988" w:rsidR="00835417" w:rsidRDefault="00835417" w:rsidP="00231B53">
      <w:pPr>
        <w:rPr>
          <w:rFonts w:cstheme="minorHAnsi"/>
          <w:b/>
        </w:rPr>
      </w:pPr>
      <w:r w:rsidRPr="00835417">
        <w:rPr>
          <w:rFonts w:cstheme="minorHAnsi"/>
          <w:b/>
          <w:noProof/>
          <w:highlight w:val="yellow"/>
          <w:lang w:val="en-US"/>
        </w:rPr>
        <w:drawing>
          <wp:anchor distT="0" distB="0" distL="114300" distR="114300" simplePos="0" relativeHeight="251670528" behindDoc="0" locked="0" layoutInCell="1" allowOverlap="1" wp14:anchorId="54B72263" wp14:editId="653A5488">
            <wp:simplePos x="0" y="0"/>
            <wp:positionH relativeFrom="column">
              <wp:posOffset>3810</wp:posOffset>
            </wp:positionH>
            <wp:positionV relativeFrom="paragraph">
              <wp:posOffset>3810</wp:posOffset>
            </wp:positionV>
            <wp:extent cx="475615" cy="511810"/>
            <wp:effectExtent l="0" t="0" r="635"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15" cy="511810"/>
                    </a:xfrm>
                    <a:prstGeom prst="rect">
                      <a:avLst/>
                    </a:prstGeom>
                    <a:noFill/>
                  </pic:spPr>
                </pic:pic>
              </a:graphicData>
            </a:graphic>
          </wp:anchor>
        </w:drawing>
      </w:r>
      <w:hyperlink r:id="rId25" w:history="1">
        <w:r w:rsidR="00052D8F" w:rsidRPr="00224484">
          <w:rPr>
            <w:rStyle w:val="Hipervnculo"/>
            <w:rFonts w:cstheme="minorHAnsi"/>
            <w:b/>
            <w:highlight w:val="yellow"/>
          </w:rPr>
          <w:t>https://youtu.be/J0GSjXPEtrM</w:t>
        </w:r>
      </w:hyperlink>
    </w:p>
    <w:p w14:paraId="5E6CCC7F" w14:textId="40F97FD6" w:rsidR="00052D8F" w:rsidRDefault="00052D8F" w:rsidP="00231B53">
      <w:pPr>
        <w:rPr>
          <w:rFonts w:cstheme="minorHAnsi"/>
          <w:b/>
        </w:rPr>
      </w:pPr>
      <w:r w:rsidRPr="00052D8F">
        <w:rPr>
          <w:rFonts w:cstheme="minorHAnsi"/>
          <w:b/>
          <w:highlight w:val="yellow"/>
        </w:rPr>
        <w:t>https://youtu.be/KGffgG4XJ7s</w:t>
      </w:r>
    </w:p>
    <w:p w14:paraId="1D042EF1" w14:textId="77777777" w:rsidR="00835417" w:rsidRPr="00835417" w:rsidRDefault="00835417" w:rsidP="00231B53">
      <w:pPr>
        <w:rPr>
          <w:rFonts w:cstheme="minorHAnsi"/>
          <w:b/>
        </w:rPr>
      </w:pPr>
    </w:p>
    <w:p w14:paraId="2AC67686" w14:textId="34493C26" w:rsidR="001D681A" w:rsidRDefault="001D681A" w:rsidP="00380734">
      <w:pPr>
        <w:pStyle w:val="Prrafodelista"/>
        <w:numPr>
          <w:ilvl w:val="0"/>
          <w:numId w:val="30"/>
        </w:numPr>
      </w:pPr>
      <w:r>
        <w:t xml:space="preserve">¿Cómo nacieron las universidades en la Edad Media? ¿Cómo organizaban los estudios? ¿Quién las protegía? </w:t>
      </w:r>
    </w:p>
    <w:p w14:paraId="2B604B7E" w14:textId="28B7724A" w:rsidR="00380734" w:rsidRDefault="001D681A" w:rsidP="00380734">
      <w:pPr>
        <w:pStyle w:val="Prrafodelista"/>
        <w:numPr>
          <w:ilvl w:val="0"/>
          <w:numId w:val="30"/>
        </w:numPr>
      </w:pPr>
      <w:r>
        <w:t>¿Cómo se reproducían los textos e ilustraciones</w:t>
      </w:r>
      <w:r w:rsidR="00380734">
        <w:t xml:space="preserve"> antes de</w:t>
      </w:r>
      <w:r>
        <w:t xml:space="preserve"> la invención de la imprenta?</w:t>
      </w:r>
    </w:p>
    <w:p w14:paraId="60311D54" w14:textId="56C7F302" w:rsidR="00AB149C" w:rsidRPr="00380734" w:rsidRDefault="00380734" w:rsidP="00380734">
      <w:pPr>
        <w:pStyle w:val="Prrafodelista"/>
        <w:numPr>
          <w:ilvl w:val="0"/>
          <w:numId w:val="30"/>
        </w:numPr>
        <w:rPr>
          <w:rFonts w:cstheme="minorHAnsi"/>
        </w:rPr>
      </w:pPr>
      <w:r w:rsidRPr="00380734">
        <w:rPr>
          <w:rFonts w:cstheme="minorHAnsi"/>
        </w:rPr>
        <w:t>Plantea una hipótesis que explique porqué las Universidades se mantienen vigentes hasta el día de hoy. Argumenta</w:t>
      </w:r>
    </w:p>
    <w:p w14:paraId="28CDE8C1" w14:textId="7E66FE70" w:rsidR="00AB149C" w:rsidRDefault="00AB149C" w:rsidP="00231B53">
      <w:pPr>
        <w:rPr>
          <w:rFonts w:cstheme="minorHAnsi"/>
        </w:rPr>
      </w:pPr>
    </w:p>
    <w:p w14:paraId="0A211CD1" w14:textId="0EE5658B" w:rsidR="009B76F9" w:rsidRDefault="00392206" w:rsidP="009B76F9">
      <w:pPr>
        <w:tabs>
          <w:tab w:val="left" w:pos="4665"/>
        </w:tabs>
        <w:spacing w:after="0" w:line="240" w:lineRule="auto"/>
        <w:rPr>
          <w:rFonts w:ascii="Calibri" w:hAnsi="Calibri" w:cs="Calibri"/>
          <w:b/>
        </w:rPr>
      </w:pPr>
      <w:r>
        <w:rPr>
          <w:rFonts w:ascii="Calibri" w:hAnsi="Calibri" w:cs="Calibri"/>
          <w:b/>
        </w:rPr>
        <w:tab/>
      </w:r>
      <w:r>
        <w:rPr>
          <w:rFonts w:ascii="Calibri" w:hAnsi="Calibri" w:cs="Calibri"/>
          <w:b/>
        </w:rPr>
        <w:tab/>
      </w:r>
      <w:r w:rsidR="00D5352C">
        <w:rPr>
          <w:rFonts w:ascii="Calibri" w:hAnsi="Calibri" w:cs="Calibri"/>
          <w:b/>
        </w:rPr>
        <w:t>Éxito!</w:t>
      </w:r>
    </w:p>
    <w:p w14:paraId="24CD3892" w14:textId="6FFFF3C8" w:rsidR="004B7BF6" w:rsidRDefault="004B7BF6" w:rsidP="009B76F9">
      <w:pPr>
        <w:tabs>
          <w:tab w:val="left" w:pos="4665"/>
        </w:tabs>
        <w:spacing w:after="0" w:line="240" w:lineRule="auto"/>
        <w:rPr>
          <w:rFonts w:ascii="Calibri" w:hAnsi="Calibri" w:cs="Calibri"/>
          <w:b/>
        </w:rPr>
      </w:pPr>
    </w:p>
    <w:p w14:paraId="3815B467" w14:textId="77777777" w:rsidR="0086758F" w:rsidRPr="006B2BFB" w:rsidRDefault="0086758F" w:rsidP="0086758F">
      <w:pPr>
        <w:shd w:val="clear" w:color="auto" w:fill="F7CAAC" w:themeFill="accent2" w:themeFillTint="66"/>
        <w:tabs>
          <w:tab w:val="left" w:pos="4962"/>
        </w:tabs>
        <w:jc w:val="center"/>
        <w:rPr>
          <w:b/>
          <w:sz w:val="24"/>
          <w:shd w:val="clear" w:color="auto" w:fill="F7CAAC" w:themeFill="accent2" w:themeFillTint="66"/>
        </w:rPr>
      </w:pPr>
      <w:r w:rsidRPr="006B2BFB">
        <w:rPr>
          <w:b/>
          <w:sz w:val="24"/>
          <w:shd w:val="clear" w:color="auto" w:fill="F7CAAC" w:themeFill="accent2" w:themeFillTint="66"/>
        </w:rPr>
        <w:t>Preguntas opcionales</w:t>
      </w:r>
    </w:p>
    <w:p w14:paraId="33B6A3E4" w14:textId="77777777" w:rsidR="0086758F" w:rsidRDefault="0086758F" w:rsidP="0086758F">
      <w:pPr>
        <w:jc w:val="both"/>
      </w:pPr>
      <w:r>
        <w:t>Hemos terminado. Es muy importante que luego de elaborar las respuestas de tu guía estés en condiciones de responder las siguientes preguntas a modo de autoevaluación. ESTAS PREGUNTAS NO ESTÁN CONSIDERADAS DENTRO DEL SISTEMA DE PUNTUACIÓN</w:t>
      </w:r>
    </w:p>
    <w:p w14:paraId="4B4D5CA7" w14:textId="697D2873" w:rsidR="00CC066A" w:rsidRDefault="00BA5FAF" w:rsidP="00CC066A">
      <w:pPr>
        <w:pStyle w:val="Prrafodelista"/>
        <w:numPr>
          <w:ilvl w:val="0"/>
          <w:numId w:val="25"/>
        </w:numPr>
        <w:jc w:val="both"/>
      </w:pPr>
      <w:r>
        <w:t>¿Por qué razones la edad media experimentó un cambio tan importante desde el siglo XII?</w:t>
      </w:r>
    </w:p>
    <w:p w14:paraId="0185B1B4" w14:textId="7DAC18EA" w:rsidR="00BA5FAF" w:rsidRDefault="00BA5FAF" w:rsidP="00CC066A">
      <w:pPr>
        <w:pStyle w:val="Prrafodelista"/>
        <w:numPr>
          <w:ilvl w:val="0"/>
          <w:numId w:val="25"/>
        </w:numPr>
        <w:jc w:val="both"/>
      </w:pPr>
      <w:r>
        <w:t>¿Cómo se organiza la sociedad medieval?</w:t>
      </w:r>
    </w:p>
    <w:p w14:paraId="75185A7D" w14:textId="77777777" w:rsidR="00B41F28" w:rsidRPr="00547047" w:rsidRDefault="00B41F28" w:rsidP="00B41F28">
      <w:pPr>
        <w:pStyle w:val="Sinespaciado"/>
        <w:rPr>
          <w:rFonts w:cstheme="minorHAnsi"/>
          <w:b/>
          <w:sz w:val="24"/>
          <w:szCs w:val="24"/>
        </w:rPr>
      </w:pPr>
      <w:r w:rsidRPr="00547047">
        <w:rPr>
          <w:rFonts w:cstheme="minorHAnsi"/>
          <w:b/>
          <w:sz w:val="24"/>
          <w:szCs w:val="24"/>
        </w:rPr>
        <w:t>Autoevaluación</w:t>
      </w:r>
    </w:p>
    <w:p w14:paraId="4254515E" w14:textId="77777777" w:rsidR="00B41F28" w:rsidRPr="00F87976" w:rsidRDefault="00B41F28" w:rsidP="00B41F28">
      <w:pPr>
        <w:pStyle w:val="Sinespaciado"/>
        <w:jc w:val="both"/>
        <w:rPr>
          <w:rFonts w:cstheme="minorHAnsi"/>
          <w:b/>
        </w:rPr>
      </w:pPr>
      <w:r w:rsidRPr="00F87976">
        <w:rPr>
          <w:rFonts w:cstheme="minorHAnsi"/>
          <w:b/>
        </w:rPr>
        <w:t xml:space="preserve"> </w:t>
      </w:r>
      <w:r w:rsidRPr="00F87976">
        <w:rPr>
          <w:rFonts w:cstheme="minorHAnsi"/>
        </w:rPr>
        <w:t>Es importante que identifiques el nivel de avance personal que has logrado. Para ello contesta a conciencia esta autoevaluación, marcando de 1 a 7, en donde 1 es muy en desacuerdo y 7 es completamente de acuerdo:</w:t>
      </w:r>
    </w:p>
    <w:p w14:paraId="37C2598B" w14:textId="77777777" w:rsidR="00B41F28" w:rsidRPr="00F87976" w:rsidRDefault="00B41F28" w:rsidP="00B41F28">
      <w:pPr>
        <w:rPr>
          <w:rFonts w:cstheme="minorHAnsi"/>
          <w:b/>
        </w:rPr>
      </w:pPr>
      <w:r w:rsidRPr="00F87976">
        <w:rPr>
          <w:rFonts w:cstheme="minorHAnsi"/>
          <w:b/>
        </w:rPr>
        <w:t xml:space="preserve"> </w:t>
      </w:r>
    </w:p>
    <w:tbl>
      <w:tblPr>
        <w:tblStyle w:val="Tablaconcuadrcula"/>
        <w:tblW w:w="10065" w:type="dxa"/>
        <w:tblInd w:w="-5" w:type="dxa"/>
        <w:tblLook w:val="04A0" w:firstRow="1" w:lastRow="0" w:firstColumn="1" w:lastColumn="0" w:noHBand="0" w:noVBand="1"/>
      </w:tblPr>
      <w:tblGrid>
        <w:gridCol w:w="7088"/>
        <w:gridCol w:w="425"/>
        <w:gridCol w:w="425"/>
        <w:gridCol w:w="426"/>
        <w:gridCol w:w="425"/>
        <w:gridCol w:w="425"/>
        <w:gridCol w:w="425"/>
        <w:gridCol w:w="426"/>
      </w:tblGrid>
      <w:tr w:rsidR="00B41F28" w:rsidRPr="00F87976" w14:paraId="3FA07732" w14:textId="77777777" w:rsidTr="00B41F28">
        <w:tc>
          <w:tcPr>
            <w:tcW w:w="7088" w:type="dxa"/>
          </w:tcPr>
          <w:p w14:paraId="1D32518D" w14:textId="77777777" w:rsidR="00B41F28" w:rsidRPr="00F87976" w:rsidRDefault="00B41F28" w:rsidP="00291AFD">
            <w:pPr>
              <w:jc w:val="center"/>
              <w:rPr>
                <w:rFonts w:cstheme="minorHAnsi"/>
                <w:b/>
              </w:rPr>
            </w:pPr>
            <w:r w:rsidRPr="00F87976">
              <w:rPr>
                <w:rFonts w:cstheme="minorHAnsi"/>
                <w:b/>
              </w:rPr>
              <w:t>Indicadores</w:t>
            </w:r>
          </w:p>
        </w:tc>
        <w:tc>
          <w:tcPr>
            <w:tcW w:w="425" w:type="dxa"/>
          </w:tcPr>
          <w:p w14:paraId="2E6F4B37" w14:textId="77777777" w:rsidR="00B41F28" w:rsidRPr="00F87976" w:rsidRDefault="00B41F28" w:rsidP="00291AFD">
            <w:pPr>
              <w:jc w:val="center"/>
              <w:rPr>
                <w:rFonts w:cstheme="minorHAnsi"/>
                <w:b/>
              </w:rPr>
            </w:pPr>
            <w:r w:rsidRPr="00F87976">
              <w:rPr>
                <w:rFonts w:cstheme="minorHAnsi"/>
                <w:b/>
              </w:rPr>
              <w:t>1</w:t>
            </w:r>
          </w:p>
        </w:tc>
        <w:tc>
          <w:tcPr>
            <w:tcW w:w="425" w:type="dxa"/>
          </w:tcPr>
          <w:p w14:paraId="7EA55145" w14:textId="77777777" w:rsidR="00B41F28" w:rsidRPr="00F87976" w:rsidRDefault="00B41F28" w:rsidP="00291AFD">
            <w:pPr>
              <w:jc w:val="center"/>
              <w:rPr>
                <w:rFonts w:cstheme="minorHAnsi"/>
                <w:b/>
              </w:rPr>
            </w:pPr>
            <w:r w:rsidRPr="00F87976">
              <w:rPr>
                <w:rFonts w:cstheme="minorHAnsi"/>
                <w:b/>
              </w:rPr>
              <w:t>2</w:t>
            </w:r>
          </w:p>
        </w:tc>
        <w:tc>
          <w:tcPr>
            <w:tcW w:w="426" w:type="dxa"/>
          </w:tcPr>
          <w:p w14:paraId="272BD188" w14:textId="77777777" w:rsidR="00B41F28" w:rsidRPr="00F87976" w:rsidRDefault="00B41F28" w:rsidP="00291AFD">
            <w:pPr>
              <w:jc w:val="center"/>
              <w:rPr>
                <w:rFonts w:cstheme="minorHAnsi"/>
                <w:b/>
              </w:rPr>
            </w:pPr>
            <w:r w:rsidRPr="00F87976">
              <w:rPr>
                <w:rFonts w:cstheme="minorHAnsi"/>
                <w:b/>
              </w:rPr>
              <w:t>3</w:t>
            </w:r>
          </w:p>
        </w:tc>
        <w:tc>
          <w:tcPr>
            <w:tcW w:w="425" w:type="dxa"/>
          </w:tcPr>
          <w:p w14:paraId="571225D9" w14:textId="77777777" w:rsidR="00B41F28" w:rsidRPr="00F87976" w:rsidRDefault="00B41F28" w:rsidP="00291AFD">
            <w:pPr>
              <w:jc w:val="center"/>
              <w:rPr>
                <w:rFonts w:cstheme="minorHAnsi"/>
                <w:b/>
              </w:rPr>
            </w:pPr>
            <w:r w:rsidRPr="00F87976">
              <w:rPr>
                <w:rFonts w:cstheme="minorHAnsi"/>
                <w:b/>
              </w:rPr>
              <w:t>4</w:t>
            </w:r>
          </w:p>
        </w:tc>
        <w:tc>
          <w:tcPr>
            <w:tcW w:w="425" w:type="dxa"/>
          </w:tcPr>
          <w:p w14:paraId="6E42CEB2" w14:textId="77777777" w:rsidR="00B41F28" w:rsidRPr="00F87976" w:rsidRDefault="00B41F28" w:rsidP="00291AFD">
            <w:pPr>
              <w:jc w:val="center"/>
              <w:rPr>
                <w:rFonts w:cstheme="minorHAnsi"/>
                <w:b/>
              </w:rPr>
            </w:pPr>
            <w:r w:rsidRPr="00F87976">
              <w:rPr>
                <w:rFonts w:cstheme="minorHAnsi"/>
                <w:b/>
              </w:rPr>
              <w:t>5</w:t>
            </w:r>
          </w:p>
        </w:tc>
        <w:tc>
          <w:tcPr>
            <w:tcW w:w="425" w:type="dxa"/>
          </w:tcPr>
          <w:p w14:paraId="14006CD7" w14:textId="77777777" w:rsidR="00B41F28" w:rsidRPr="00F87976" w:rsidRDefault="00B41F28" w:rsidP="00291AFD">
            <w:pPr>
              <w:jc w:val="center"/>
              <w:rPr>
                <w:rFonts w:cstheme="minorHAnsi"/>
                <w:b/>
              </w:rPr>
            </w:pPr>
            <w:r w:rsidRPr="00F87976">
              <w:rPr>
                <w:rFonts w:cstheme="minorHAnsi"/>
                <w:b/>
              </w:rPr>
              <w:t>6</w:t>
            </w:r>
          </w:p>
        </w:tc>
        <w:tc>
          <w:tcPr>
            <w:tcW w:w="426" w:type="dxa"/>
          </w:tcPr>
          <w:p w14:paraId="6F5C366A" w14:textId="77777777" w:rsidR="00B41F28" w:rsidRPr="00F87976" w:rsidRDefault="00B41F28" w:rsidP="00291AFD">
            <w:pPr>
              <w:jc w:val="center"/>
              <w:rPr>
                <w:rFonts w:cstheme="minorHAnsi"/>
                <w:b/>
              </w:rPr>
            </w:pPr>
            <w:r w:rsidRPr="00F87976">
              <w:rPr>
                <w:rFonts w:cstheme="minorHAnsi"/>
                <w:b/>
              </w:rPr>
              <w:t>7</w:t>
            </w:r>
          </w:p>
        </w:tc>
      </w:tr>
      <w:tr w:rsidR="00B41F28" w:rsidRPr="00F87976" w14:paraId="5830CD2A" w14:textId="77777777" w:rsidTr="00B41F28">
        <w:tc>
          <w:tcPr>
            <w:tcW w:w="7088" w:type="dxa"/>
          </w:tcPr>
          <w:p w14:paraId="0A098838" w14:textId="77777777" w:rsidR="00B41F28" w:rsidRPr="00F87976" w:rsidRDefault="00B41F28" w:rsidP="00291AFD">
            <w:pPr>
              <w:rPr>
                <w:rFonts w:cstheme="minorHAnsi"/>
              </w:rPr>
            </w:pPr>
            <w:r w:rsidRPr="00F87976">
              <w:rPr>
                <w:rFonts w:cstheme="minorHAnsi"/>
              </w:rPr>
              <w:t xml:space="preserve">1. He podido </w:t>
            </w:r>
            <w:r>
              <w:rPr>
                <w:rFonts w:cstheme="minorHAnsi"/>
              </w:rPr>
              <w:t xml:space="preserve">elaborar </w:t>
            </w:r>
            <w:r w:rsidRPr="00F87976">
              <w:rPr>
                <w:rFonts w:cstheme="minorHAnsi"/>
              </w:rPr>
              <w:t xml:space="preserve">mi guía en un lugar tranquilo. </w:t>
            </w:r>
          </w:p>
        </w:tc>
        <w:tc>
          <w:tcPr>
            <w:tcW w:w="425" w:type="dxa"/>
          </w:tcPr>
          <w:p w14:paraId="2ABB71A9" w14:textId="77777777" w:rsidR="00B41F28" w:rsidRPr="00F87976" w:rsidRDefault="00B41F28" w:rsidP="00291AFD">
            <w:pPr>
              <w:rPr>
                <w:rFonts w:cstheme="minorHAnsi"/>
              </w:rPr>
            </w:pPr>
          </w:p>
        </w:tc>
        <w:tc>
          <w:tcPr>
            <w:tcW w:w="425" w:type="dxa"/>
          </w:tcPr>
          <w:p w14:paraId="74042567" w14:textId="77777777" w:rsidR="00B41F28" w:rsidRPr="00F87976" w:rsidRDefault="00B41F28" w:rsidP="00291AFD">
            <w:pPr>
              <w:rPr>
                <w:rFonts w:cstheme="minorHAnsi"/>
              </w:rPr>
            </w:pPr>
          </w:p>
        </w:tc>
        <w:tc>
          <w:tcPr>
            <w:tcW w:w="426" w:type="dxa"/>
          </w:tcPr>
          <w:p w14:paraId="5E1BC56B" w14:textId="77777777" w:rsidR="00B41F28" w:rsidRPr="00F87976" w:rsidRDefault="00B41F28" w:rsidP="00291AFD">
            <w:pPr>
              <w:rPr>
                <w:rFonts w:cstheme="minorHAnsi"/>
              </w:rPr>
            </w:pPr>
          </w:p>
        </w:tc>
        <w:tc>
          <w:tcPr>
            <w:tcW w:w="425" w:type="dxa"/>
          </w:tcPr>
          <w:p w14:paraId="6A719460" w14:textId="77777777" w:rsidR="00B41F28" w:rsidRPr="00F87976" w:rsidRDefault="00B41F28" w:rsidP="00291AFD">
            <w:pPr>
              <w:rPr>
                <w:rFonts w:cstheme="minorHAnsi"/>
              </w:rPr>
            </w:pPr>
          </w:p>
        </w:tc>
        <w:tc>
          <w:tcPr>
            <w:tcW w:w="425" w:type="dxa"/>
          </w:tcPr>
          <w:p w14:paraId="22562668" w14:textId="77777777" w:rsidR="00B41F28" w:rsidRPr="00F87976" w:rsidRDefault="00B41F28" w:rsidP="00291AFD">
            <w:pPr>
              <w:rPr>
                <w:rFonts w:cstheme="minorHAnsi"/>
              </w:rPr>
            </w:pPr>
          </w:p>
        </w:tc>
        <w:tc>
          <w:tcPr>
            <w:tcW w:w="425" w:type="dxa"/>
          </w:tcPr>
          <w:p w14:paraId="5E0C1D1A" w14:textId="77777777" w:rsidR="00B41F28" w:rsidRPr="00F87976" w:rsidRDefault="00B41F28" w:rsidP="00291AFD">
            <w:pPr>
              <w:rPr>
                <w:rFonts w:cstheme="minorHAnsi"/>
              </w:rPr>
            </w:pPr>
          </w:p>
        </w:tc>
        <w:tc>
          <w:tcPr>
            <w:tcW w:w="426" w:type="dxa"/>
          </w:tcPr>
          <w:p w14:paraId="11C54690" w14:textId="77777777" w:rsidR="00B41F28" w:rsidRPr="00F87976" w:rsidRDefault="00B41F28" w:rsidP="00291AFD">
            <w:pPr>
              <w:rPr>
                <w:rFonts w:cstheme="minorHAnsi"/>
              </w:rPr>
            </w:pPr>
          </w:p>
        </w:tc>
      </w:tr>
      <w:tr w:rsidR="00B41F28" w:rsidRPr="00F87976" w14:paraId="05871402" w14:textId="77777777" w:rsidTr="00B41F28">
        <w:tc>
          <w:tcPr>
            <w:tcW w:w="7088" w:type="dxa"/>
          </w:tcPr>
          <w:p w14:paraId="633BAFB4" w14:textId="77777777" w:rsidR="00B41F28" w:rsidRPr="00F87976" w:rsidRDefault="00B41F28" w:rsidP="00291AFD">
            <w:pPr>
              <w:rPr>
                <w:rFonts w:cstheme="minorHAnsi"/>
              </w:rPr>
            </w:pPr>
            <w:r w:rsidRPr="00F87976">
              <w:rPr>
                <w:rFonts w:cstheme="minorHAnsi"/>
              </w:rPr>
              <w:t xml:space="preserve">2. Considero que </w:t>
            </w:r>
            <w:r>
              <w:rPr>
                <w:rFonts w:cstheme="minorHAnsi"/>
              </w:rPr>
              <w:t>he logrado aprender al desarrollar la guía</w:t>
            </w:r>
            <w:r w:rsidRPr="00F87976">
              <w:rPr>
                <w:rFonts w:cstheme="minorHAnsi"/>
              </w:rPr>
              <w:t>, cumpliendo el OA (Objetivo de Aprendizaje)</w:t>
            </w:r>
            <w:r>
              <w:rPr>
                <w:rFonts w:cstheme="minorHAnsi"/>
              </w:rPr>
              <w:t xml:space="preserve"> planteado</w:t>
            </w:r>
            <w:r w:rsidRPr="00F87976">
              <w:rPr>
                <w:rFonts w:cstheme="minorHAnsi"/>
              </w:rPr>
              <w:t>.</w:t>
            </w:r>
          </w:p>
        </w:tc>
        <w:tc>
          <w:tcPr>
            <w:tcW w:w="425" w:type="dxa"/>
          </w:tcPr>
          <w:p w14:paraId="03D0785E" w14:textId="77777777" w:rsidR="00B41F28" w:rsidRPr="00F87976" w:rsidRDefault="00B41F28" w:rsidP="00291AFD">
            <w:pPr>
              <w:rPr>
                <w:rFonts w:cstheme="minorHAnsi"/>
              </w:rPr>
            </w:pPr>
          </w:p>
        </w:tc>
        <w:tc>
          <w:tcPr>
            <w:tcW w:w="425" w:type="dxa"/>
          </w:tcPr>
          <w:p w14:paraId="6FA657CE" w14:textId="77777777" w:rsidR="00B41F28" w:rsidRPr="00F87976" w:rsidRDefault="00B41F28" w:rsidP="00291AFD">
            <w:pPr>
              <w:rPr>
                <w:rFonts w:cstheme="minorHAnsi"/>
              </w:rPr>
            </w:pPr>
          </w:p>
        </w:tc>
        <w:tc>
          <w:tcPr>
            <w:tcW w:w="426" w:type="dxa"/>
          </w:tcPr>
          <w:p w14:paraId="5B8379BD" w14:textId="77777777" w:rsidR="00B41F28" w:rsidRPr="00F87976" w:rsidRDefault="00B41F28" w:rsidP="00291AFD">
            <w:pPr>
              <w:rPr>
                <w:rFonts w:cstheme="minorHAnsi"/>
              </w:rPr>
            </w:pPr>
          </w:p>
        </w:tc>
        <w:tc>
          <w:tcPr>
            <w:tcW w:w="425" w:type="dxa"/>
          </w:tcPr>
          <w:p w14:paraId="5DE223E5" w14:textId="77777777" w:rsidR="00B41F28" w:rsidRPr="00F87976" w:rsidRDefault="00B41F28" w:rsidP="00291AFD">
            <w:pPr>
              <w:rPr>
                <w:rFonts w:cstheme="minorHAnsi"/>
              </w:rPr>
            </w:pPr>
          </w:p>
        </w:tc>
        <w:tc>
          <w:tcPr>
            <w:tcW w:w="425" w:type="dxa"/>
          </w:tcPr>
          <w:p w14:paraId="4787F909" w14:textId="77777777" w:rsidR="00B41F28" w:rsidRPr="00F87976" w:rsidRDefault="00B41F28" w:rsidP="00291AFD">
            <w:pPr>
              <w:rPr>
                <w:rFonts w:cstheme="minorHAnsi"/>
              </w:rPr>
            </w:pPr>
          </w:p>
        </w:tc>
        <w:tc>
          <w:tcPr>
            <w:tcW w:w="425" w:type="dxa"/>
          </w:tcPr>
          <w:p w14:paraId="466996E0" w14:textId="77777777" w:rsidR="00B41F28" w:rsidRPr="00F87976" w:rsidRDefault="00B41F28" w:rsidP="00291AFD">
            <w:pPr>
              <w:rPr>
                <w:rFonts w:cstheme="minorHAnsi"/>
              </w:rPr>
            </w:pPr>
          </w:p>
        </w:tc>
        <w:tc>
          <w:tcPr>
            <w:tcW w:w="426" w:type="dxa"/>
          </w:tcPr>
          <w:p w14:paraId="5BCDE996" w14:textId="77777777" w:rsidR="00B41F28" w:rsidRPr="00F87976" w:rsidRDefault="00B41F28" w:rsidP="00291AFD">
            <w:pPr>
              <w:rPr>
                <w:rFonts w:cstheme="minorHAnsi"/>
              </w:rPr>
            </w:pPr>
          </w:p>
        </w:tc>
      </w:tr>
      <w:tr w:rsidR="00B41F28" w:rsidRPr="00F87976" w14:paraId="100D0C00" w14:textId="77777777" w:rsidTr="00B41F28">
        <w:tc>
          <w:tcPr>
            <w:tcW w:w="7088" w:type="dxa"/>
          </w:tcPr>
          <w:p w14:paraId="2A175583" w14:textId="77777777" w:rsidR="00B41F28" w:rsidRPr="00F87976" w:rsidRDefault="00B41F28" w:rsidP="00291AFD">
            <w:pPr>
              <w:rPr>
                <w:rFonts w:cstheme="minorHAnsi"/>
              </w:rPr>
            </w:pPr>
            <w:r w:rsidRPr="00F87976">
              <w:rPr>
                <w:rFonts w:cstheme="minorHAnsi"/>
              </w:rPr>
              <w:t>3. Creo que puedo explicar lo aprendido a algún miembro de mi familia.</w:t>
            </w:r>
          </w:p>
        </w:tc>
        <w:tc>
          <w:tcPr>
            <w:tcW w:w="425" w:type="dxa"/>
          </w:tcPr>
          <w:p w14:paraId="5C3852B0" w14:textId="77777777" w:rsidR="00B41F28" w:rsidRPr="00F87976" w:rsidRDefault="00B41F28" w:rsidP="00291AFD">
            <w:pPr>
              <w:rPr>
                <w:rFonts w:cstheme="minorHAnsi"/>
              </w:rPr>
            </w:pPr>
          </w:p>
        </w:tc>
        <w:tc>
          <w:tcPr>
            <w:tcW w:w="425" w:type="dxa"/>
          </w:tcPr>
          <w:p w14:paraId="77C90A71" w14:textId="77777777" w:rsidR="00B41F28" w:rsidRPr="00F87976" w:rsidRDefault="00B41F28" w:rsidP="00291AFD">
            <w:pPr>
              <w:rPr>
                <w:rFonts w:cstheme="minorHAnsi"/>
              </w:rPr>
            </w:pPr>
          </w:p>
        </w:tc>
        <w:tc>
          <w:tcPr>
            <w:tcW w:w="426" w:type="dxa"/>
          </w:tcPr>
          <w:p w14:paraId="76A28F74" w14:textId="77777777" w:rsidR="00B41F28" w:rsidRPr="00F87976" w:rsidRDefault="00B41F28" w:rsidP="00291AFD">
            <w:pPr>
              <w:rPr>
                <w:rFonts w:cstheme="minorHAnsi"/>
              </w:rPr>
            </w:pPr>
          </w:p>
        </w:tc>
        <w:tc>
          <w:tcPr>
            <w:tcW w:w="425" w:type="dxa"/>
          </w:tcPr>
          <w:p w14:paraId="55663F77" w14:textId="77777777" w:rsidR="00B41F28" w:rsidRPr="00F87976" w:rsidRDefault="00B41F28" w:rsidP="00291AFD">
            <w:pPr>
              <w:rPr>
                <w:rFonts w:cstheme="minorHAnsi"/>
              </w:rPr>
            </w:pPr>
          </w:p>
        </w:tc>
        <w:tc>
          <w:tcPr>
            <w:tcW w:w="425" w:type="dxa"/>
          </w:tcPr>
          <w:p w14:paraId="4E9D887A" w14:textId="77777777" w:rsidR="00B41F28" w:rsidRPr="00F87976" w:rsidRDefault="00B41F28" w:rsidP="00291AFD">
            <w:pPr>
              <w:rPr>
                <w:rFonts w:cstheme="minorHAnsi"/>
              </w:rPr>
            </w:pPr>
          </w:p>
        </w:tc>
        <w:tc>
          <w:tcPr>
            <w:tcW w:w="425" w:type="dxa"/>
          </w:tcPr>
          <w:p w14:paraId="0C899EC5" w14:textId="77777777" w:rsidR="00B41F28" w:rsidRPr="00F87976" w:rsidRDefault="00B41F28" w:rsidP="00291AFD">
            <w:pPr>
              <w:rPr>
                <w:rFonts w:cstheme="minorHAnsi"/>
              </w:rPr>
            </w:pPr>
          </w:p>
        </w:tc>
        <w:tc>
          <w:tcPr>
            <w:tcW w:w="426" w:type="dxa"/>
          </w:tcPr>
          <w:p w14:paraId="169C9501" w14:textId="77777777" w:rsidR="00B41F28" w:rsidRPr="00F87976" w:rsidRDefault="00B41F28" w:rsidP="00291AFD">
            <w:pPr>
              <w:rPr>
                <w:rFonts w:cstheme="minorHAnsi"/>
              </w:rPr>
            </w:pPr>
          </w:p>
        </w:tc>
      </w:tr>
      <w:tr w:rsidR="00B41F28" w:rsidRPr="00F87976" w14:paraId="147F6087" w14:textId="77777777" w:rsidTr="00B41F28">
        <w:tc>
          <w:tcPr>
            <w:tcW w:w="7088" w:type="dxa"/>
          </w:tcPr>
          <w:p w14:paraId="5F921E29" w14:textId="77777777" w:rsidR="00B41F28" w:rsidRPr="00F87976" w:rsidRDefault="00B41F28" w:rsidP="00291AFD">
            <w:pPr>
              <w:rPr>
                <w:rFonts w:cstheme="minorHAnsi"/>
              </w:rPr>
            </w:pPr>
            <w:r w:rsidRPr="00F87976">
              <w:rPr>
                <w:rFonts w:cstheme="minorHAnsi"/>
              </w:rPr>
              <w:t>4. Las preguntas</w:t>
            </w:r>
            <w:r>
              <w:rPr>
                <w:rFonts w:cstheme="minorHAnsi"/>
              </w:rPr>
              <w:t xml:space="preserve">/actividades </w:t>
            </w:r>
            <w:r w:rsidRPr="00F87976">
              <w:rPr>
                <w:rFonts w:cstheme="minorHAnsi"/>
              </w:rPr>
              <w:t>me parecieron complejas.</w:t>
            </w:r>
          </w:p>
        </w:tc>
        <w:tc>
          <w:tcPr>
            <w:tcW w:w="425" w:type="dxa"/>
          </w:tcPr>
          <w:p w14:paraId="039BF3A6" w14:textId="77777777" w:rsidR="00B41F28" w:rsidRPr="00F87976" w:rsidRDefault="00B41F28" w:rsidP="00291AFD">
            <w:pPr>
              <w:rPr>
                <w:rFonts w:cstheme="minorHAnsi"/>
              </w:rPr>
            </w:pPr>
          </w:p>
        </w:tc>
        <w:tc>
          <w:tcPr>
            <w:tcW w:w="425" w:type="dxa"/>
          </w:tcPr>
          <w:p w14:paraId="10DED83C" w14:textId="77777777" w:rsidR="00B41F28" w:rsidRPr="00F87976" w:rsidRDefault="00B41F28" w:rsidP="00291AFD">
            <w:pPr>
              <w:rPr>
                <w:rFonts w:cstheme="minorHAnsi"/>
              </w:rPr>
            </w:pPr>
          </w:p>
        </w:tc>
        <w:tc>
          <w:tcPr>
            <w:tcW w:w="426" w:type="dxa"/>
          </w:tcPr>
          <w:p w14:paraId="501A40B9" w14:textId="77777777" w:rsidR="00B41F28" w:rsidRPr="00F87976" w:rsidRDefault="00B41F28" w:rsidP="00291AFD">
            <w:pPr>
              <w:rPr>
                <w:rFonts w:cstheme="minorHAnsi"/>
              </w:rPr>
            </w:pPr>
          </w:p>
        </w:tc>
        <w:tc>
          <w:tcPr>
            <w:tcW w:w="425" w:type="dxa"/>
          </w:tcPr>
          <w:p w14:paraId="1A31EBA0" w14:textId="77777777" w:rsidR="00B41F28" w:rsidRPr="00F87976" w:rsidRDefault="00B41F28" w:rsidP="00291AFD">
            <w:pPr>
              <w:rPr>
                <w:rFonts w:cstheme="minorHAnsi"/>
              </w:rPr>
            </w:pPr>
          </w:p>
        </w:tc>
        <w:tc>
          <w:tcPr>
            <w:tcW w:w="425" w:type="dxa"/>
          </w:tcPr>
          <w:p w14:paraId="08291A9E" w14:textId="77777777" w:rsidR="00B41F28" w:rsidRPr="00F87976" w:rsidRDefault="00B41F28" w:rsidP="00291AFD">
            <w:pPr>
              <w:rPr>
                <w:rFonts w:cstheme="minorHAnsi"/>
              </w:rPr>
            </w:pPr>
          </w:p>
        </w:tc>
        <w:tc>
          <w:tcPr>
            <w:tcW w:w="425" w:type="dxa"/>
          </w:tcPr>
          <w:p w14:paraId="2BEEC96F" w14:textId="77777777" w:rsidR="00B41F28" w:rsidRPr="00F87976" w:rsidRDefault="00B41F28" w:rsidP="00291AFD">
            <w:pPr>
              <w:rPr>
                <w:rFonts w:cstheme="minorHAnsi"/>
              </w:rPr>
            </w:pPr>
          </w:p>
        </w:tc>
        <w:tc>
          <w:tcPr>
            <w:tcW w:w="426" w:type="dxa"/>
          </w:tcPr>
          <w:p w14:paraId="02B27D59" w14:textId="77777777" w:rsidR="00B41F28" w:rsidRPr="00F87976" w:rsidRDefault="00B41F28" w:rsidP="00291AFD">
            <w:pPr>
              <w:rPr>
                <w:rFonts w:cstheme="minorHAnsi"/>
              </w:rPr>
            </w:pPr>
          </w:p>
        </w:tc>
      </w:tr>
      <w:tr w:rsidR="00B41F28" w:rsidRPr="00F87976" w14:paraId="36C43F27" w14:textId="77777777" w:rsidTr="00B41F28">
        <w:tc>
          <w:tcPr>
            <w:tcW w:w="7088" w:type="dxa"/>
          </w:tcPr>
          <w:p w14:paraId="75A6E06D" w14:textId="77777777" w:rsidR="00B41F28" w:rsidRPr="00F87976" w:rsidRDefault="00B41F28" w:rsidP="00291AFD">
            <w:pPr>
              <w:rPr>
                <w:rFonts w:cstheme="minorHAnsi"/>
              </w:rPr>
            </w:pPr>
            <w:r w:rsidRPr="00F87976">
              <w:rPr>
                <w:rFonts w:cstheme="minorHAnsi"/>
              </w:rPr>
              <w:t>5. Las preguntas</w:t>
            </w:r>
            <w:r>
              <w:rPr>
                <w:rFonts w:cstheme="minorHAnsi"/>
              </w:rPr>
              <w:t>/actividades</w:t>
            </w:r>
            <w:r w:rsidRPr="00F87976">
              <w:rPr>
                <w:rFonts w:cstheme="minorHAnsi"/>
              </w:rPr>
              <w:t xml:space="preserve"> me parecieron desafiantes.</w:t>
            </w:r>
          </w:p>
        </w:tc>
        <w:tc>
          <w:tcPr>
            <w:tcW w:w="425" w:type="dxa"/>
          </w:tcPr>
          <w:p w14:paraId="1DFCAE16" w14:textId="77777777" w:rsidR="00B41F28" w:rsidRPr="00F87976" w:rsidRDefault="00B41F28" w:rsidP="00291AFD">
            <w:pPr>
              <w:rPr>
                <w:rFonts w:cstheme="minorHAnsi"/>
              </w:rPr>
            </w:pPr>
          </w:p>
        </w:tc>
        <w:tc>
          <w:tcPr>
            <w:tcW w:w="425" w:type="dxa"/>
          </w:tcPr>
          <w:p w14:paraId="01AF3878" w14:textId="77777777" w:rsidR="00B41F28" w:rsidRPr="00F87976" w:rsidRDefault="00B41F28" w:rsidP="00291AFD">
            <w:pPr>
              <w:rPr>
                <w:rFonts w:cstheme="minorHAnsi"/>
              </w:rPr>
            </w:pPr>
          </w:p>
        </w:tc>
        <w:tc>
          <w:tcPr>
            <w:tcW w:w="426" w:type="dxa"/>
          </w:tcPr>
          <w:p w14:paraId="3A160918" w14:textId="77777777" w:rsidR="00B41F28" w:rsidRPr="00F87976" w:rsidRDefault="00B41F28" w:rsidP="00291AFD">
            <w:pPr>
              <w:rPr>
                <w:rFonts w:cstheme="minorHAnsi"/>
              </w:rPr>
            </w:pPr>
          </w:p>
        </w:tc>
        <w:tc>
          <w:tcPr>
            <w:tcW w:w="425" w:type="dxa"/>
          </w:tcPr>
          <w:p w14:paraId="7A67ABB8" w14:textId="77777777" w:rsidR="00B41F28" w:rsidRPr="00F87976" w:rsidRDefault="00B41F28" w:rsidP="00291AFD">
            <w:pPr>
              <w:rPr>
                <w:rFonts w:cstheme="minorHAnsi"/>
              </w:rPr>
            </w:pPr>
          </w:p>
        </w:tc>
        <w:tc>
          <w:tcPr>
            <w:tcW w:w="425" w:type="dxa"/>
          </w:tcPr>
          <w:p w14:paraId="7633A60E" w14:textId="77777777" w:rsidR="00B41F28" w:rsidRPr="00F87976" w:rsidRDefault="00B41F28" w:rsidP="00291AFD">
            <w:pPr>
              <w:rPr>
                <w:rFonts w:cstheme="minorHAnsi"/>
              </w:rPr>
            </w:pPr>
          </w:p>
        </w:tc>
        <w:tc>
          <w:tcPr>
            <w:tcW w:w="425" w:type="dxa"/>
          </w:tcPr>
          <w:p w14:paraId="36765CCD" w14:textId="77777777" w:rsidR="00B41F28" w:rsidRPr="00F87976" w:rsidRDefault="00B41F28" w:rsidP="00291AFD">
            <w:pPr>
              <w:rPr>
                <w:rFonts w:cstheme="minorHAnsi"/>
              </w:rPr>
            </w:pPr>
          </w:p>
        </w:tc>
        <w:tc>
          <w:tcPr>
            <w:tcW w:w="426" w:type="dxa"/>
          </w:tcPr>
          <w:p w14:paraId="75D2E5BB" w14:textId="77777777" w:rsidR="00B41F28" w:rsidRPr="00F87976" w:rsidRDefault="00B41F28" w:rsidP="00291AFD">
            <w:pPr>
              <w:rPr>
                <w:rFonts w:cstheme="minorHAnsi"/>
              </w:rPr>
            </w:pPr>
          </w:p>
        </w:tc>
      </w:tr>
      <w:tr w:rsidR="00B41F28" w:rsidRPr="00F87976" w14:paraId="1E062B1A" w14:textId="77777777" w:rsidTr="00B41F28">
        <w:tc>
          <w:tcPr>
            <w:tcW w:w="7088" w:type="dxa"/>
          </w:tcPr>
          <w:p w14:paraId="21B79DB3" w14:textId="77777777" w:rsidR="00B41F28" w:rsidRPr="00F87976" w:rsidRDefault="00B41F28" w:rsidP="00291AFD">
            <w:pPr>
              <w:rPr>
                <w:rFonts w:cstheme="minorHAnsi"/>
              </w:rPr>
            </w:pPr>
            <w:r w:rsidRPr="00F87976">
              <w:rPr>
                <w:rFonts w:cstheme="minorHAnsi"/>
              </w:rPr>
              <w:t>6. Los textos me parecieron comprensibles.</w:t>
            </w:r>
          </w:p>
        </w:tc>
        <w:tc>
          <w:tcPr>
            <w:tcW w:w="425" w:type="dxa"/>
          </w:tcPr>
          <w:p w14:paraId="1C29B066" w14:textId="77777777" w:rsidR="00B41F28" w:rsidRPr="00F87976" w:rsidRDefault="00B41F28" w:rsidP="00291AFD">
            <w:pPr>
              <w:rPr>
                <w:rFonts w:cstheme="minorHAnsi"/>
              </w:rPr>
            </w:pPr>
          </w:p>
        </w:tc>
        <w:tc>
          <w:tcPr>
            <w:tcW w:w="425" w:type="dxa"/>
          </w:tcPr>
          <w:p w14:paraId="066100C4" w14:textId="77777777" w:rsidR="00B41F28" w:rsidRPr="00F87976" w:rsidRDefault="00B41F28" w:rsidP="00291AFD">
            <w:pPr>
              <w:rPr>
                <w:rFonts w:cstheme="minorHAnsi"/>
              </w:rPr>
            </w:pPr>
          </w:p>
        </w:tc>
        <w:tc>
          <w:tcPr>
            <w:tcW w:w="426" w:type="dxa"/>
          </w:tcPr>
          <w:p w14:paraId="52670C29" w14:textId="77777777" w:rsidR="00B41F28" w:rsidRPr="00F87976" w:rsidRDefault="00B41F28" w:rsidP="00291AFD">
            <w:pPr>
              <w:rPr>
                <w:rFonts w:cstheme="minorHAnsi"/>
              </w:rPr>
            </w:pPr>
          </w:p>
        </w:tc>
        <w:tc>
          <w:tcPr>
            <w:tcW w:w="425" w:type="dxa"/>
          </w:tcPr>
          <w:p w14:paraId="564A5A22" w14:textId="77777777" w:rsidR="00B41F28" w:rsidRPr="00F87976" w:rsidRDefault="00B41F28" w:rsidP="00291AFD">
            <w:pPr>
              <w:rPr>
                <w:rFonts w:cstheme="minorHAnsi"/>
              </w:rPr>
            </w:pPr>
          </w:p>
        </w:tc>
        <w:tc>
          <w:tcPr>
            <w:tcW w:w="425" w:type="dxa"/>
          </w:tcPr>
          <w:p w14:paraId="7D70B100" w14:textId="77777777" w:rsidR="00B41F28" w:rsidRPr="00F87976" w:rsidRDefault="00B41F28" w:rsidP="00291AFD">
            <w:pPr>
              <w:rPr>
                <w:rFonts w:cstheme="minorHAnsi"/>
              </w:rPr>
            </w:pPr>
          </w:p>
        </w:tc>
        <w:tc>
          <w:tcPr>
            <w:tcW w:w="425" w:type="dxa"/>
          </w:tcPr>
          <w:p w14:paraId="6743475B" w14:textId="77777777" w:rsidR="00B41F28" w:rsidRPr="00F87976" w:rsidRDefault="00B41F28" w:rsidP="00291AFD">
            <w:pPr>
              <w:rPr>
                <w:rFonts w:cstheme="minorHAnsi"/>
              </w:rPr>
            </w:pPr>
          </w:p>
        </w:tc>
        <w:tc>
          <w:tcPr>
            <w:tcW w:w="426" w:type="dxa"/>
          </w:tcPr>
          <w:p w14:paraId="1B155FBA" w14:textId="77777777" w:rsidR="00B41F28" w:rsidRPr="00F87976" w:rsidRDefault="00B41F28" w:rsidP="00291AFD">
            <w:pPr>
              <w:rPr>
                <w:rFonts w:cstheme="minorHAnsi"/>
              </w:rPr>
            </w:pPr>
          </w:p>
        </w:tc>
      </w:tr>
      <w:tr w:rsidR="00B41F28" w:rsidRPr="00F87976" w14:paraId="6E1F2A6F" w14:textId="77777777" w:rsidTr="00B41F28">
        <w:tc>
          <w:tcPr>
            <w:tcW w:w="7088" w:type="dxa"/>
          </w:tcPr>
          <w:p w14:paraId="6DB057B0" w14:textId="77777777" w:rsidR="00B41F28" w:rsidRPr="00F87976" w:rsidRDefault="00B41F28" w:rsidP="00291AFD">
            <w:pPr>
              <w:rPr>
                <w:rFonts w:cstheme="minorHAnsi"/>
              </w:rPr>
            </w:pPr>
            <w:r w:rsidRPr="00F87976">
              <w:rPr>
                <w:rFonts w:cstheme="minorHAnsi"/>
              </w:rPr>
              <w:t>7. La guía tiene una extensión adecuada.</w:t>
            </w:r>
          </w:p>
        </w:tc>
        <w:tc>
          <w:tcPr>
            <w:tcW w:w="425" w:type="dxa"/>
          </w:tcPr>
          <w:p w14:paraId="2120F393" w14:textId="77777777" w:rsidR="00B41F28" w:rsidRPr="00F87976" w:rsidRDefault="00B41F28" w:rsidP="00291AFD">
            <w:pPr>
              <w:rPr>
                <w:rFonts w:cstheme="minorHAnsi"/>
              </w:rPr>
            </w:pPr>
          </w:p>
        </w:tc>
        <w:tc>
          <w:tcPr>
            <w:tcW w:w="425" w:type="dxa"/>
          </w:tcPr>
          <w:p w14:paraId="082D12F7" w14:textId="77777777" w:rsidR="00B41F28" w:rsidRPr="00F87976" w:rsidRDefault="00B41F28" w:rsidP="00291AFD">
            <w:pPr>
              <w:rPr>
                <w:rFonts w:cstheme="minorHAnsi"/>
              </w:rPr>
            </w:pPr>
          </w:p>
        </w:tc>
        <w:tc>
          <w:tcPr>
            <w:tcW w:w="426" w:type="dxa"/>
          </w:tcPr>
          <w:p w14:paraId="443D48ED" w14:textId="77777777" w:rsidR="00B41F28" w:rsidRPr="00F87976" w:rsidRDefault="00B41F28" w:rsidP="00291AFD">
            <w:pPr>
              <w:rPr>
                <w:rFonts w:cstheme="minorHAnsi"/>
              </w:rPr>
            </w:pPr>
          </w:p>
        </w:tc>
        <w:tc>
          <w:tcPr>
            <w:tcW w:w="425" w:type="dxa"/>
          </w:tcPr>
          <w:p w14:paraId="7E23729A" w14:textId="77777777" w:rsidR="00B41F28" w:rsidRPr="00F87976" w:rsidRDefault="00B41F28" w:rsidP="00291AFD">
            <w:pPr>
              <w:rPr>
                <w:rFonts w:cstheme="minorHAnsi"/>
              </w:rPr>
            </w:pPr>
          </w:p>
        </w:tc>
        <w:tc>
          <w:tcPr>
            <w:tcW w:w="425" w:type="dxa"/>
          </w:tcPr>
          <w:p w14:paraId="30F07B3A" w14:textId="77777777" w:rsidR="00B41F28" w:rsidRPr="00F87976" w:rsidRDefault="00B41F28" w:rsidP="00291AFD">
            <w:pPr>
              <w:rPr>
                <w:rFonts w:cstheme="minorHAnsi"/>
              </w:rPr>
            </w:pPr>
          </w:p>
        </w:tc>
        <w:tc>
          <w:tcPr>
            <w:tcW w:w="425" w:type="dxa"/>
          </w:tcPr>
          <w:p w14:paraId="14B42E86" w14:textId="77777777" w:rsidR="00B41F28" w:rsidRPr="00F87976" w:rsidRDefault="00B41F28" w:rsidP="00291AFD">
            <w:pPr>
              <w:rPr>
                <w:rFonts w:cstheme="minorHAnsi"/>
              </w:rPr>
            </w:pPr>
          </w:p>
        </w:tc>
        <w:tc>
          <w:tcPr>
            <w:tcW w:w="426" w:type="dxa"/>
          </w:tcPr>
          <w:p w14:paraId="5F6984F9" w14:textId="77777777" w:rsidR="00B41F28" w:rsidRPr="00F87976" w:rsidRDefault="00B41F28" w:rsidP="00291AFD">
            <w:pPr>
              <w:rPr>
                <w:rFonts w:cstheme="minorHAnsi"/>
              </w:rPr>
            </w:pPr>
          </w:p>
        </w:tc>
      </w:tr>
      <w:tr w:rsidR="00B41F28" w:rsidRPr="00F87976" w14:paraId="17497C2C" w14:textId="77777777" w:rsidTr="00B41F28">
        <w:tc>
          <w:tcPr>
            <w:tcW w:w="10065" w:type="dxa"/>
            <w:gridSpan w:val="8"/>
          </w:tcPr>
          <w:p w14:paraId="3CABC655" w14:textId="77777777" w:rsidR="00B41F28" w:rsidRPr="00F87976" w:rsidRDefault="00B41F28" w:rsidP="00291AFD">
            <w:pPr>
              <w:rPr>
                <w:rFonts w:cstheme="minorHAnsi"/>
              </w:rPr>
            </w:pPr>
            <w:r w:rsidRPr="00F87976">
              <w:rPr>
                <w:rFonts w:cstheme="minorHAnsi"/>
                <w:b/>
              </w:rPr>
              <w:t>Sugerencias.</w:t>
            </w:r>
            <w:r w:rsidRPr="00F87976">
              <w:rPr>
                <w:rFonts w:cstheme="minorHAnsi"/>
              </w:rPr>
              <w:t xml:space="preserve"> Plantea aquí lo que consideres necesario para mejorar las guías y/o el proceso de aprendizaje a distancia en general:</w:t>
            </w:r>
          </w:p>
          <w:p w14:paraId="24E474D6" w14:textId="77777777" w:rsidR="00B41F28" w:rsidRPr="00F87976" w:rsidRDefault="00B41F28" w:rsidP="00291AFD">
            <w:pPr>
              <w:rPr>
                <w:rFonts w:cstheme="minorHAnsi"/>
              </w:rPr>
            </w:pPr>
          </w:p>
          <w:p w14:paraId="6B62F3EE" w14:textId="77777777" w:rsidR="00B41F28" w:rsidRPr="00F87976" w:rsidRDefault="00B41F28" w:rsidP="00291AFD">
            <w:pPr>
              <w:rPr>
                <w:rFonts w:cstheme="minorHAnsi"/>
              </w:rPr>
            </w:pPr>
          </w:p>
          <w:p w14:paraId="4E34E885" w14:textId="77777777" w:rsidR="00B41F28" w:rsidRPr="00F87976" w:rsidRDefault="00B41F28" w:rsidP="00291AFD">
            <w:pPr>
              <w:rPr>
                <w:rFonts w:cstheme="minorHAnsi"/>
              </w:rPr>
            </w:pPr>
          </w:p>
          <w:p w14:paraId="5EC92848" w14:textId="77777777" w:rsidR="00B41F28" w:rsidRPr="00F87976" w:rsidRDefault="00B41F28" w:rsidP="00291AFD">
            <w:pPr>
              <w:rPr>
                <w:rFonts w:cstheme="minorHAnsi"/>
              </w:rPr>
            </w:pPr>
          </w:p>
          <w:p w14:paraId="661B368F" w14:textId="77777777" w:rsidR="00B41F28" w:rsidRPr="00F87976" w:rsidRDefault="00B41F28" w:rsidP="00291AFD">
            <w:pPr>
              <w:rPr>
                <w:rFonts w:cstheme="minorHAnsi"/>
              </w:rPr>
            </w:pPr>
          </w:p>
          <w:p w14:paraId="3D08F513" w14:textId="77777777" w:rsidR="00B41F28" w:rsidRPr="00F87976" w:rsidRDefault="00B41F28" w:rsidP="00291AFD">
            <w:pPr>
              <w:rPr>
                <w:rFonts w:cstheme="minorHAnsi"/>
              </w:rPr>
            </w:pPr>
          </w:p>
          <w:p w14:paraId="1BAEADAD" w14:textId="77777777" w:rsidR="00B41F28" w:rsidRPr="00F87976" w:rsidRDefault="00B41F28" w:rsidP="00291AFD">
            <w:pPr>
              <w:rPr>
                <w:rFonts w:cstheme="minorHAnsi"/>
              </w:rPr>
            </w:pPr>
          </w:p>
        </w:tc>
      </w:tr>
    </w:tbl>
    <w:p w14:paraId="65285558" w14:textId="338DC082" w:rsidR="004D2624" w:rsidRDefault="00746A07" w:rsidP="00547047">
      <w:pPr>
        <w:shd w:val="clear" w:color="auto" w:fill="002060"/>
        <w:tabs>
          <w:tab w:val="left" w:pos="4395"/>
        </w:tabs>
        <w:rPr>
          <w:rFonts w:ascii="Verdana" w:hAnsi="Verdana"/>
          <w:sz w:val="24"/>
        </w:rPr>
      </w:pPr>
      <w:r w:rsidRPr="00746A07">
        <w:rPr>
          <w:rFonts w:ascii="Verdana" w:hAnsi="Verdana"/>
          <w:sz w:val="24"/>
        </w:rPr>
        <w:lastRenderedPageBreak/>
        <w:t>Rúbric</w:t>
      </w:r>
      <w:r w:rsidR="004D2624">
        <w:rPr>
          <w:rFonts w:ascii="Verdana" w:hAnsi="Verdana"/>
          <w:sz w:val="24"/>
        </w:rPr>
        <w:t>a</w:t>
      </w:r>
    </w:p>
    <w:tbl>
      <w:tblPr>
        <w:tblStyle w:val="Tablanormal1"/>
        <w:tblpPr w:leftFromText="141" w:rightFromText="141" w:vertAnchor="page" w:horzAnchor="margin" w:tblpY="2101"/>
        <w:tblW w:w="9855" w:type="dxa"/>
        <w:tblLayout w:type="fixed"/>
        <w:tblLook w:val="04A0" w:firstRow="1" w:lastRow="0" w:firstColumn="1" w:lastColumn="0" w:noHBand="0" w:noVBand="1"/>
      </w:tblPr>
      <w:tblGrid>
        <w:gridCol w:w="1413"/>
        <w:gridCol w:w="2126"/>
        <w:gridCol w:w="2016"/>
        <w:gridCol w:w="2222"/>
        <w:gridCol w:w="1065"/>
        <w:gridCol w:w="1013"/>
      </w:tblGrid>
      <w:tr w:rsidR="00767C01" w:rsidRPr="00A73714" w14:paraId="499137C6" w14:textId="77777777" w:rsidTr="00767C01">
        <w:trPr>
          <w:cnfStyle w:val="100000000000" w:firstRow="1" w:lastRow="0" w:firstColumn="0" w:lastColumn="0" w:oddVBand="0" w:evenVBand="0" w:oddHBand="0" w:evenHBand="0" w:firstRowFirstColumn="0" w:firstRowLastColumn="0" w:lastRowFirstColumn="0" w:lastRowLastColumn="0"/>
          <w:trHeight w:val="562"/>
          <w:tblHeader/>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E55F32B" w14:textId="77777777" w:rsidR="00767C01" w:rsidRPr="00A73714" w:rsidRDefault="00767C01" w:rsidP="00CD570B">
            <w:pPr>
              <w:pStyle w:val="Sinespaciado"/>
              <w:rPr>
                <w:rFonts w:cstheme="minorHAnsi"/>
                <w:sz w:val="18"/>
                <w:szCs w:val="18"/>
                <w:lang w:eastAsia="es-ES_tradnl"/>
              </w:rPr>
            </w:pPr>
            <w:r w:rsidRPr="00A73714">
              <w:rPr>
                <w:rFonts w:cstheme="minorHAnsi"/>
                <w:sz w:val="18"/>
                <w:szCs w:val="18"/>
              </w:rPr>
              <w:t>Pregunta/nivel de logro</w:t>
            </w:r>
          </w:p>
        </w:tc>
        <w:tc>
          <w:tcPr>
            <w:tcW w:w="2126" w:type="dxa"/>
            <w:vAlign w:val="center"/>
          </w:tcPr>
          <w:p w14:paraId="725EB287" w14:textId="77777777" w:rsidR="00767C01" w:rsidRPr="00A73714" w:rsidRDefault="00767C01" w:rsidP="00CD570B">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 xml:space="preserve">Logrado 3 puntos </w:t>
            </w:r>
          </w:p>
        </w:tc>
        <w:tc>
          <w:tcPr>
            <w:tcW w:w="2016" w:type="dxa"/>
            <w:vAlign w:val="center"/>
          </w:tcPr>
          <w:p w14:paraId="35F3D343" w14:textId="77777777" w:rsidR="00767C01" w:rsidRPr="00A73714" w:rsidRDefault="00767C01" w:rsidP="00CD570B">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Parcialmente logrado 2 puntos</w:t>
            </w:r>
          </w:p>
        </w:tc>
        <w:tc>
          <w:tcPr>
            <w:tcW w:w="2222" w:type="dxa"/>
            <w:vAlign w:val="center"/>
          </w:tcPr>
          <w:p w14:paraId="65FC92AB" w14:textId="77777777" w:rsidR="00767C01" w:rsidRPr="00A73714" w:rsidRDefault="00767C01" w:rsidP="00CD570B">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Ins</w:t>
            </w:r>
            <w:r w:rsidRPr="00A73714">
              <w:rPr>
                <w:rFonts w:cstheme="minorHAnsi"/>
                <w:sz w:val="18"/>
                <w:szCs w:val="18"/>
              </w:rPr>
              <w:t>uficiente 1 punto</w:t>
            </w:r>
          </w:p>
        </w:tc>
        <w:tc>
          <w:tcPr>
            <w:tcW w:w="1065" w:type="dxa"/>
            <w:vAlign w:val="center"/>
          </w:tcPr>
          <w:p w14:paraId="2593A874" w14:textId="77777777" w:rsidR="00767C01" w:rsidRPr="00A73714" w:rsidRDefault="00767C01" w:rsidP="00CD570B">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No logrado 0 punto</w:t>
            </w:r>
          </w:p>
        </w:tc>
        <w:tc>
          <w:tcPr>
            <w:tcW w:w="1013" w:type="dxa"/>
            <w:vAlign w:val="center"/>
          </w:tcPr>
          <w:p w14:paraId="2CB2270F" w14:textId="77777777" w:rsidR="00767C01" w:rsidRPr="00A73714" w:rsidRDefault="00767C01" w:rsidP="00CD570B">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Puntaje parcial</w:t>
            </w:r>
          </w:p>
        </w:tc>
      </w:tr>
      <w:tr w:rsidR="00767C01" w:rsidRPr="00A73714" w14:paraId="3EB6AF30" w14:textId="77777777" w:rsidTr="00CD570B">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3159226"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 xml:space="preserve">Pregunta 1. </w:t>
            </w:r>
            <w:r w:rsidRPr="00A73714">
              <w:rPr>
                <w:rFonts w:cstheme="minorHAnsi"/>
                <w:sz w:val="18"/>
                <w:szCs w:val="18"/>
                <w:lang w:eastAsia="es-ES_tradnl"/>
              </w:rPr>
              <w:t>Comprender</w:t>
            </w:r>
          </w:p>
        </w:tc>
        <w:tc>
          <w:tcPr>
            <w:tcW w:w="2126" w:type="dxa"/>
            <w:vAlign w:val="center"/>
          </w:tcPr>
          <w:p w14:paraId="4D94B93C"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016" w:type="dxa"/>
            <w:vAlign w:val="center"/>
          </w:tcPr>
          <w:p w14:paraId="5D930F2F"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6DBA567D"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2094E024"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vAlign w:val="center"/>
          </w:tcPr>
          <w:p w14:paraId="0A6779C2"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67C01" w:rsidRPr="00A73714" w14:paraId="3020F2D9" w14:textId="77777777" w:rsidTr="00CD570B">
        <w:trPr>
          <w:trHeight w:val="1017"/>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16BA89F" w14:textId="77777777" w:rsidR="00767C01" w:rsidRPr="00A73714" w:rsidRDefault="00767C01" w:rsidP="00CD570B">
            <w:pPr>
              <w:pStyle w:val="Sinespaciado"/>
              <w:rPr>
                <w:rFonts w:cstheme="minorHAnsi"/>
                <w:sz w:val="18"/>
                <w:szCs w:val="18"/>
                <w:lang w:eastAsia="es-ES_tradnl"/>
              </w:rPr>
            </w:pPr>
            <w:r>
              <w:rPr>
                <w:rFonts w:cstheme="minorHAnsi"/>
                <w:sz w:val="18"/>
                <w:szCs w:val="18"/>
                <w:lang w:eastAsia="es-ES_tradnl"/>
              </w:rPr>
              <w:t>Pregunta 2 Aplicar</w:t>
            </w:r>
          </w:p>
        </w:tc>
        <w:tc>
          <w:tcPr>
            <w:tcW w:w="2126" w:type="dxa"/>
            <w:vAlign w:val="center"/>
          </w:tcPr>
          <w:p w14:paraId="1A30899F" w14:textId="77777777" w:rsidR="00767C01" w:rsidRPr="00A877D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Utiliza el concepto o idea</w:t>
            </w:r>
            <w:r w:rsidRPr="00A877D4">
              <w:rPr>
                <w:rFonts w:cstheme="minorHAnsi"/>
                <w:sz w:val="18"/>
                <w:szCs w:val="18"/>
              </w:rPr>
              <w:t xml:space="preserve"> en una nueva situación.</w:t>
            </w:r>
          </w:p>
          <w:p w14:paraId="00971279" w14:textId="5B15455C" w:rsidR="00767C01" w:rsidRPr="00A73714" w:rsidRDefault="00767C01" w:rsidP="00767C0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Propone soluciones dando uso al </w:t>
            </w:r>
            <w:r w:rsidRPr="00A877D4">
              <w:rPr>
                <w:rFonts w:cstheme="minorHAnsi"/>
                <w:sz w:val="18"/>
                <w:szCs w:val="18"/>
              </w:rPr>
              <w:t>conocimiento, hechos</w:t>
            </w:r>
            <w:r>
              <w:rPr>
                <w:rFonts w:cstheme="minorHAnsi"/>
                <w:sz w:val="18"/>
                <w:szCs w:val="18"/>
              </w:rPr>
              <w:t xml:space="preserve"> </w:t>
            </w:r>
            <w:r w:rsidRPr="00A877D4">
              <w:rPr>
                <w:rFonts w:cstheme="minorHAnsi"/>
                <w:sz w:val="18"/>
                <w:szCs w:val="18"/>
              </w:rPr>
              <w:t>o técnicas previamente adquiridas.</w:t>
            </w:r>
          </w:p>
        </w:tc>
        <w:tc>
          <w:tcPr>
            <w:tcW w:w="2016" w:type="dxa"/>
            <w:vAlign w:val="center"/>
          </w:tcPr>
          <w:p w14:paraId="3EAC6CB2"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Utiliza el concepto o idea en una nueva situación, pero se ajusta parcialmente al sentido original del texto/fuente. No propone soluciones</w:t>
            </w:r>
          </w:p>
        </w:tc>
        <w:tc>
          <w:tcPr>
            <w:tcW w:w="2222" w:type="dxa"/>
            <w:vAlign w:val="center"/>
          </w:tcPr>
          <w:p w14:paraId="77D2C01A"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Utiliza el concepto o idea en una nueva situación, pero éste no se ajusta al sentido original del texto/fuente. No propone soluciones</w:t>
            </w:r>
          </w:p>
        </w:tc>
        <w:tc>
          <w:tcPr>
            <w:tcW w:w="1065" w:type="dxa"/>
            <w:vAlign w:val="center"/>
          </w:tcPr>
          <w:p w14:paraId="6B20B023"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vAlign w:val="center"/>
          </w:tcPr>
          <w:p w14:paraId="601210F2"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67C01" w14:paraId="321E5357" w14:textId="77777777" w:rsidTr="00CD570B">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7B114DFD" w14:textId="77777777" w:rsidR="00767C01" w:rsidRPr="00A73714" w:rsidRDefault="00767C01" w:rsidP="00CD570B">
            <w:pPr>
              <w:pStyle w:val="Sinespaciado"/>
              <w:rPr>
                <w:rFonts w:cstheme="minorHAnsi"/>
                <w:sz w:val="18"/>
                <w:szCs w:val="18"/>
                <w:lang w:eastAsia="es-ES_tradnl"/>
              </w:rPr>
            </w:pPr>
            <w:r>
              <w:rPr>
                <w:rFonts w:cstheme="minorHAnsi"/>
                <w:sz w:val="18"/>
                <w:szCs w:val="18"/>
                <w:lang w:eastAsia="es-ES_tradnl"/>
              </w:rPr>
              <w:t>Pregunta 3 Evaluar / argumentar</w:t>
            </w:r>
          </w:p>
        </w:tc>
        <w:tc>
          <w:tcPr>
            <w:tcW w:w="2126" w:type="dxa"/>
            <w:vAlign w:val="center"/>
          </w:tcPr>
          <w:p w14:paraId="61E9D6F9" w14:textId="77777777" w:rsidR="00767C01" w:rsidRPr="000B2997"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62E8F63B" w14:textId="77777777" w:rsidR="00767C01" w:rsidRPr="000B2997"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w:t>
            </w:r>
            <w:r w:rsidRPr="000B2997">
              <w:rPr>
                <w:rFonts w:cstheme="minorHAnsi"/>
                <w:sz w:val="18"/>
                <w:szCs w:val="18"/>
              </w:rPr>
              <w:t>realizando juicios 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la calidad de un trabajo basándose</w:t>
            </w:r>
          </w:p>
          <w:p w14:paraId="1E3B253B"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en </w:t>
            </w:r>
            <w:r>
              <w:rPr>
                <w:rFonts w:cstheme="minorHAnsi"/>
                <w:sz w:val="18"/>
                <w:szCs w:val="18"/>
              </w:rPr>
              <w:t>evidencias o criterios</w:t>
            </w:r>
          </w:p>
        </w:tc>
        <w:tc>
          <w:tcPr>
            <w:tcW w:w="2016" w:type="dxa"/>
            <w:vAlign w:val="center"/>
          </w:tcPr>
          <w:p w14:paraId="5E0FFC35" w14:textId="77777777" w:rsidR="00767C01" w:rsidRPr="000B2997"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264B6ACD"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pero realiza juicios inconsistentes </w:t>
            </w:r>
            <w:r w:rsidRPr="000B2997">
              <w:rPr>
                <w:rFonts w:cstheme="minorHAnsi"/>
                <w:sz w:val="18"/>
                <w:szCs w:val="18"/>
              </w:rPr>
              <w:t>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 xml:space="preserve">la calidad de un trabajo </w:t>
            </w:r>
            <w:r>
              <w:rPr>
                <w:rFonts w:cstheme="minorHAnsi"/>
                <w:sz w:val="18"/>
                <w:szCs w:val="18"/>
              </w:rPr>
              <w:t>o no se basan en evidencias o criterios</w:t>
            </w:r>
          </w:p>
        </w:tc>
        <w:tc>
          <w:tcPr>
            <w:tcW w:w="2222" w:type="dxa"/>
            <w:vAlign w:val="center"/>
          </w:tcPr>
          <w:p w14:paraId="364D0361"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Presenta un planteamiento personal frente a un tema, pero no se basa en evidencias,</w:t>
            </w:r>
            <w:r w:rsidRPr="000B2997">
              <w:rPr>
                <w:rFonts w:cstheme="minorHAnsi"/>
                <w:sz w:val="18"/>
                <w:szCs w:val="18"/>
              </w:rPr>
              <w:t xml:space="preserve"> la validez de ideas o</w:t>
            </w:r>
            <w:r>
              <w:rPr>
                <w:rFonts w:cstheme="minorHAnsi"/>
                <w:sz w:val="18"/>
                <w:szCs w:val="18"/>
              </w:rPr>
              <w:t xml:space="preserve"> </w:t>
            </w:r>
            <w:r w:rsidRPr="000B2997">
              <w:rPr>
                <w:rFonts w:cstheme="minorHAnsi"/>
                <w:sz w:val="18"/>
                <w:szCs w:val="18"/>
              </w:rPr>
              <w:t>la calidad de un trabajo</w:t>
            </w:r>
          </w:p>
        </w:tc>
        <w:tc>
          <w:tcPr>
            <w:tcW w:w="1065" w:type="dxa"/>
            <w:vAlign w:val="center"/>
          </w:tcPr>
          <w:p w14:paraId="43876FF6"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vAlign w:val="center"/>
          </w:tcPr>
          <w:p w14:paraId="3DDF1466"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67C01" w14:paraId="74004C76" w14:textId="77777777" w:rsidTr="00CD570B">
        <w:trPr>
          <w:trHeight w:val="945"/>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06FF29E" w14:textId="77777777" w:rsidR="00767C01" w:rsidRPr="00A73714" w:rsidRDefault="00767C01" w:rsidP="00CD570B">
            <w:pPr>
              <w:pStyle w:val="Sinespaciado"/>
              <w:rPr>
                <w:rFonts w:cstheme="minorHAnsi"/>
                <w:sz w:val="18"/>
                <w:szCs w:val="18"/>
                <w:lang w:eastAsia="es-ES_tradnl"/>
              </w:rPr>
            </w:pPr>
            <w:r>
              <w:rPr>
                <w:rFonts w:cstheme="minorHAnsi"/>
                <w:sz w:val="18"/>
                <w:szCs w:val="18"/>
                <w:lang w:eastAsia="es-ES_tradnl"/>
              </w:rPr>
              <w:t xml:space="preserve">Pregunta 4. </w:t>
            </w:r>
            <w:r w:rsidRPr="00A73714">
              <w:rPr>
                <w:rFonts w:cstheme="minorHAnsi"/>
                <w:sz w:val="18"/>
                <w:szCs w:val="18"/>
                <w:lang w:eastAsia="es-ES_tradnl"/>
              </w:rPr>
              <w:t>Comprender</w:t>
            </w:r>
          </w:p>
        </w:tc>
        <w:tc>
          <w:tcPr>
            <w:tcW w:w="2126" w:type="dxa"/>
            <w:vAlign w:val="center"/>
          </w:tcPr>
          <w:p w14:paraId="71BB7235"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016" w:type="dxa"/>
            <w:vAlign w:val="center"/>
          </w:tcPr>
          <w:p w14:paraId="3F196127"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4BB0DF6C"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5B780C4C"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vAlign w:val="center"/>
          </w:tcPr>
          <w:p w14:paraId="277CA630"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67C01" w14:paraId="5F660697" w14:textId="77777777" w:rsidTr="00CD570B">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A824094"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 xml:space="preserve">Pregunta 5. </w:t>
            </w:r>
            <w:r w:rsidRPr="00A73714">
              <w:rPr>
                <w:rFonts w:cstheme="minorHAnsi"/>
                <w:sz w:val="18"/>
                <w:szCs w:val="18"/>
                <w:lang w:eastAsia="es-ES_tradnl"/>
              </w:rPr>
              <w:t>Comprender</w:t>
            </w:r>
          </w:p>
        </w:tc>
        <w:tc>
          <w:tcPr>
            <w:tcW w:w="2126" w:type="dxa"/>
            <w:vAlign w:val="center"/>
          </w:tcPr>
          <w:p w14:paraId="01F45565"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016" w:type="dxa"/>
            <w:vAlign w:val="center"/>
          </w:tcPr>
          <w:p w14:paraId="157CBF30"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6DBF5074"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5F7E75F0"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vAlign w:val="center"/>
          </w:tcPr>
          <w:p w14:paraId="117F6583"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67C01" w14:paraId="7B67F676" w14:textId="77777777" w:rsidTr="00CD570B">
        <w:trPr>
          <w:trHeight w:val="180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817AAF1"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Pregunta 6. Crear (x2)</w:t>
            </w:r>
          </w:p>
        </w:tc>
        <w:tc>
          <w:tcPr>
            <w:tcW w:w="2126" w:type="dxa"/>
            <w:vAlign w:val="center"/>
          </w:tcPr>
          <w:p w14:paraId="6F05C274"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Elabora</w:t>
            </w:r>
            <w:r w:rsidRPr="004B535F">
              <w:rPr>
                <w:rFonts w:cstheme="minorHAnsi"/>
                <w:sz w:val="18"/>
                <w:szCs w:val="18"/>
              </w:rPr>
              <w:t xml:space="preserve"> </w:t>
            </w:r>
            <w:r>
              <w:rPr>
                <w:rFonts w:cstheme="minorHAnsi"/>
                <w:sz w:val="18"/>
                <w:szCs w:val="18"/>
              </w:rPr>
              <w:t>un planteamiento novedoso</w:t>
            </w:r>
            <w:r w:rsidRPr="004B535F">
              <w:rPr>
                <w:rFonts w:cstheme="minorHAnsi"/>
                <w:sz w:val="18"/>
                <w:szCs w:val="18"/>
              </w:rPr>
              <w:t xml:space="preserve"> combinando </w:t>
            </w:r>
            <w:r>
              <w:rPr>
                <w:rFonts w:cstheme="minorHAnsi"/>
                <w:sz w:val="18"/>
                <w:szCs w:val="18"/>
              </w:rPr>
              <w:t xml:space="preserve">los </w:t>
            </w:r>
            <w:r w:rsidRPr="004B535F">
              <w:rPr>
                <w:rFonts w:cstheme="minorHAnsi"/>
                <w:sz w:val="18"/>
                <w:szCs w:val="18"/>
              </w:rPr>
              <w:t xml:space="preserve">elementos </w:t>
            </w:r>
            <w:r>
              <w:rPr>
                <w:rFonts w:cstheme="minorHAnsi"/>
                <w:sz w:val="18"/>
                <w:szCs w:val="18"/>
              </w:rPr>
              <w:t xml:space="preserve">del texto/fuente </w:t>
            </w:r>
            <w:r w:rsidRPr="004B535F">
              <w:rPr>
                <w:rFonts w:cstheme="minorHAnsi"/>
                <w:sz w:val="18"/>
                <w:szCs w:val="18"/>
              </w:rPr>
              <w:t>en un nuevo modelo o</w:t>
            </w:r>
            <w:r>
              <w:rPr>
                <w:rFonts w:cstheme="minorHAnsi"/>
                <w:sz w:val="18"/>
                <w:szCs w:val="18"/>
              </w:rPr>
              <w:t xml:space="preserve"> </w:t>
            </w:r>
            <w:r w:rsidRPr="004B535F">
              <w:rPr>
                <w:rFonts w:cstheme="minorHAnsi"/>
                <w:sz w:val="18"/>
                <w:szCs w:val="18"/>
              </w:rPr>
              <w:t>propone soluciones alternativas</w:t>
            </w:r>
          </w:p>
        </w:tc>
        <w:tc>
          <w:tcPr>
            <w:tcW w:w="2016" w:type="dxa"/>
            <w:vAlign w:val="center"/>
          </w:tcPr>
          <w:p w14:paraId="4B01D35A"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Elabora un planteamiento similar a la fuente. C</w:t>
            </w:r>
            <w:r w:rsidRPr="004B535F">
              <w:rPr>
                <w:rFonts w:cstheme="minorHAnsi"/>
                <w:sz w:val="18"/>
                <w:szCs w:val="18"/>
              </w:rPr>
              <w:t xml:space="preserve">ombina </w:t>
            </w:r>
            <w:r>
              <w:rPr>
                <w:rFonts w:cstheme="minorHAnsi"/>
                <w:sz w:val="18"/>
                <w:szCs w:val="18"/>
              </w:rPr>
              <w:t xml:space="preserve">de manera incompleta o inexacta los </w:t>
            </w:r>
            <w:r w:rsidRPr="004B535F">
              <w:rPr>
                <w:rFonts w:cstheme="minorHAnsi"/>
                <w:sz w:val="18"/>
                <w:szCs w:val="18"/>
              </w:rPr>
              <w:t xml:space="preserve">elementos </w:t>
            </w:r>
            <w:r>
              <w:rPr>
                <w:rFonts w:cstheme="minorHAnsi"/>
                <w:sz w:val="18"/>
                <w:szCs w:val="18"/>
              </w:rPr>
              <w:t>del texto/fuente o no propone soluciones alternativas.</w:t>
            </w:r>
          </w:p>
        </w:tc>
        <w:tc>
          <w:tcPr>
            <w:tcW w:w="2222" w:type="dxa"/>
            <w:vAlign w:val="center"/>
          </w:tcPr>
          <w:p w14:paraId="2015FD3D"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presenta un planteamiento personal. Se limita a responder superficialmente sobre el texto/tema. No propone soluciones alternativas</w:t>
            </w:r>
          </w:p>
        </w:tc>
        <w:tc>
          <w:tcPr>
            <w:tcW w:w="1065" w:type="dxa"/>
            <w:vAlign w:val="center"/>
          </w:tcPr>
          <w:p w14:paraId="06A0C2F6"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vAlign w:val="center"/>
          </w:tcPr>
          <w:p w14:paraId="60641AE0"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67C01" w14:paraId="094231EA" w14:textId="77777777" w:rsidTr="00CD570B">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E670D11"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 xml:space="preserve">Pregunta 7. </w:t>
            </w:r>
            <w:r w:rsidRPr="00A73714">
              <w:rPr>
                <w:rFonts w:cstheme="minorHAnsi"/>
                <w:sz w:val="18"/>
                <w:szCs w:val="18"/>
                <w:lang w:eastAsia="es-ES_tradnl"/>
              </w:rPr>
              <w:t>Comprender</w:t>
            </w:r>
          </w:p>
        </w:tc>
        <w:tc>
          <w:tcPr>
            <w:tcW w:w="2126" w:type="dxa"/>
            <w:vAlign w:val="center"/>
          </w:tcPr>
          <w:p w14:paraId="326D3D49"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016" w:type="dxa"/>
            <w:vAlign w:val="center"/>
          </w:tcPr>
          <w:p w14:paraId="23D4F9E1"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3C82F6D8"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0744889A"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vAlign w:val="center"/>
          </w:tcPr>
          <w:p w14:paraId="6B391E09"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67C01" w14:paraId="3AC4A7F6" w14:textId="77777777" w:rsidTr="00CD570B">
        <w:trPr>
          <w:trHeight w:val="116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B818E30"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Pregunta 8. Aplicar</w:t>
            </w:r>
          </w:p>
        </w:tc>
        <w:tc>
          <w:tcPr>
            <w:tcW w:w="2126" w:type="dxa"/>
            <w:vAlign w:val="center"/>
          </w:tcPr>
          <w:p w14:paraId="44389969" w14:textId="77777777" w:rsidR="00767C01" w:rsidRPr="00A877D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Utiliza el concepto o idea</w:t>
            </w:r>
            <w:r w:rsidRPr="00A877D4">
              <w:rPr>
                <w:rFonts w:cstheme="minorHAnsi"/>
                <w:sz w:val="18"/>
                <w:szCs w:val="18"/>
              </w:rPr>
              <w:t xml:space="preserve"> en una nueva situación.</w:t>
            </w:r>
          </w:p>
          <w:p w14:paraId="4A62200B"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Propone soluciones dando uso al </w:t>
            </w:r>
            <w:r w:rsidRPr="00A877D4">
              <w:rPr>
                <w:rFonts w:cstheme="minorHAnsi"/>
                <w:sz w:val="18"/>
                <w:szCs w:val="18"/>
              </w:rPr>
              <w:t>conocimiento, hechos</w:t>
            </w:r>
            <w:r>
              <w:rPr>
                <w:rFonts w:cstheme="minorHAnsi"/>
                <w:sz w:val="18"/>
                <w:szCs w:val="18"/>
              </w:rPr>
              <w:t xml:space="preserve"> </w:t>
            </w:r>
            <w:r w:rsidRPr="00A877D4">
              <w:rPr>
                <w:rFonts w:cstheme="minorHAnsi"/>
                <w:sz w:val="18"/>
                <w:szCs w:val="18"/>
              </w:rPr>
              <w:t>o técnicas previamente adquiridas.</w:t>
            </w:r>
          </w:p>
        </w:tc>
        <w:tc>
          <w:tcPr>
            <w:tcW w:w="2016" w:type="dxa"/>
            <w:vAlign w:val="center"/>
          </w:tcPr>
          <w:p w14:paraId="31742A1A"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Utiliza el concepto o idea en una nueva situación, pero se ajusta parcialmente al sentido original del texto/fuente. No propone soluciones</w:t>
            </w:r>
          </w:p>
        </w:tc>
        <w:tc>
          <w:tcPr>
            <w:tcW w:w="2222" w:type="dxa"/>
            <w:vAlign w:val="center"/>
          </w:tcPr>
          <w:p w14:paraId="507FF4B2"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Utiliza el concepto o idea en una nueva situación, pero éste no se ajusta al sentido original del texto/fuente. No propone soluciones</w:t>
            </w:r>
          </w:p>
        </w:tc>
        <w:tc>
          <w:tcPr>
            <w:tcW w:w="1065" w:type="dxa"/>
            <w:vAlign w:val="center"/>
          </w:tcPr>
          <w:p w14:paraId="57DB34EB"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vAlign w:val="center"/>
          </w:tcPr>
          <w:p w14:paraId="0F89F690"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67C01" w14:paraId="1B01B3C0" w14:textId="77777777" w:rsidTr="00CD570B">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56C644E"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 xml:space="preserve">Pregunta 9. </w:t>
            </w:r>
            <w:r w:rsidRPr="00A73714">
              <w:rPr>
                <w:rFonts w:cstheme="minorHAnsi"/>
                <w:sz w:val="18"/>
                <w:szCs w:val="18"/>
                <w:lang w:eastAsia="es-ES_tradnl"/>
              </w:rPr>
              <w:t>Comprender</w:t>
            </w:r>
          </w:p>
        </w:tc>
        <w:tc>
          <w:tcPr>
            <w:tcW w:w="2126" w:type="dxa"/>
            <w:vAlign w:val="center"/>
          </w:tcPr>
          <w:p w14:paraId="4A50D94E"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016" w:type="dxa"/>
            <w:vAlign w:val="center"/>
          </w:tcPr>
          <w:p w14:paraId="1AAD5E6E"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080C5451"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5C0B5D4C"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vAlign w:val="center"/>
          </w:tcPr>
          <w:p w14:paraId="3B071D74"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67C01" w14:paraId="5D496EAE" w14:textId="77777777" w:rsidTr="00CD570B">
        <w:trPr>
          <w:trHeight w:val="98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B59809A"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 xml:space="preserve">Pregunta 10. </w:t>
            </w:r>
            <w:r w:rsidRPr="00A73714">
              <w:rPr>
                <w:rFonts w:cstheme="minorHAnsi"/>
                <w:sz w:val="18"/>
                <w:szCs w:val="18"/>
                <w:lang w:eastAsia="es-ES_tradnl"/>
              </w:rPr>
              <w:t>Comprender</w:t>
            </w:r>
          </w:p>
        </w:tc>
        <w:tc>
          <w:tcPr>
            <w:tcW w:w="2126" w:type="dxa"/>
            <w:vAlign w:val="center"/>
          </w:tcPr>
          <w:p w14:paraId="23A76219"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016" w:type="dxa"/>
            <w:vAlign w:val="center"/>
          </w:tcPr>
          <w:p w14:paraId="676B1DDD"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13659DC0"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3C6188E5"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vAlign w:val="center"/>
          </w:tcPr>
          <w:p w14:paraId="04CD913C"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67C01" w14:paraId="3478512E" w14:textId="77777777" w:rsidTr="00CD570B">
        <w:trPr>
          <w:cnfStyle w:val="000000100000" w:firstRow="0" w:lastRow="0" w:firstColumn="0" w:lastColumn="0" w:oddVBand="0" w:evenVBand="0" w:oddHBand="1" w:evenHBand="0"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527F8C7"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lastRenderedPageBreak/>
              <w:t>Pregunta 11. Crear</w:t>
            </w:r>
          </w:p>
        </w:tc>
        <w:tc>
          <w:tcPr>
            <w:tcW w:w="2126" w:type="dxa"/>
            <w:vAlign w:val="center"/>
          </w:tcPr>
          <w:p w14:paraId="497FD5E4"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Elabora</w:t>
            </w:r>
            <w:r w:rsidRPr="004B535F">
              <w:rPr>
                <w:rFonts w:cstheme="minorHAnsi"/>
                <w:sz w:val="18"/>
                <w:szCs w:val="18"/>
              </w:rPr>
              <w:t xml:space="preserve"> </w:t>
            </w:r>
            <w:r>
              <w:rPr>
                <w:rFonts w:cstheme="minorHAnsi"/>
                <w:sz w:val="18"/>
                <w:szCs w:val="18"/>
              </w:rPr>
              <w:t>un planteamiento novedoso</w:t>
            </w:r>
            <w:r w:rsidRPr="004B535F">
              <w:rPr>
                <w:rFonts w:cstheme="minorHAnsi"/>
                <w:sz w:val="18"/>
                <w:szCs w:val="18"/>
              </w:rPr>
              <w:t xml:space="preserve"> combinando </w:t>
            </w:r>
            <w:r>
              <w:rPr>
                <w:rFonts w:cstheme="minorHAnsi"/>
                <w:sz w:val="18"/>
                <w:szCs w:val="18"/>
              </w:rPr>
              <w:t xml:space="preserve">los </w:t>
            </w:r>
            <w:r w:rsidRPr="004B535F">
              <w:rPr>
                <w:rFonts w:cstheme="minorHAnsi"/>
                <w:sz w:val="18"/>
                <w:szCs w:val="18"/>
              </w:rPr>
              <w:t xml:space="preserve">elementos </w:t>
            </w:r>
            <w:r>
              <w:rPr>
                <w:rFonts w:cstheme="minorHAnsi"/>
                <w:sz w:val="18"/>
                <w:szCs w:val="18"/>
              </w:rPr>
              <w:t xml:space="preserve">del texto/fuente </w:t>
            </w:r>
            <w:r w:rsidRPr="004B535F">
              <w:rPr>
                <w:rFonts w:cstheme="minorHAnsi"/>
                <w:sz w:val="18"/>
                <w:szCs w:val="18"/>
              </w:rPr>
              <w:t>en un nuevo modelo o</w:t>
            </w:r>
            <w:r>
              <w:rPr>
                <w:rFonts w:cstheme="minorHAnsi"/>
                <w:sz w:val="18"/>
                <w:szCs w:val="18"/>
              </w:rPr>
              <w:t xml:space="preserve"> </w:t>
            </w:r>
            <w:r w:rsidRPr="004B535F">
              <w:rPr>
                <w:rFonts w:cstheme="minorHAnsi"/>
                <w:sz w:val="18"/>
                <w:szCs w:val="18"/>
              </w:rPr>
              <w:t>propone soluciones alternativas</w:t>
            </w:r>
          </w:p>
        </w:tc>
        <w:tc>
          <w:tcPr>
            <w:tcW w:w="2016" w:type="dxa"/>
            <w:vAlign w:val="center"/>
          </w:tcPr>
          <w:p w14:paraId="483D5F5F"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Elabora un planteamiento similar a la fuente. C</w:t>
            </w:r>
            <w:r w:rsidRPr="004B535F">
              <w:rPr>
                <w:rFonts w:cstheme="minorHAnsi"/>
                <w:sz w:val="18"/>
                <w:szCs w:val="18"/>
              </w:rPr>
              <w:t xml:space="preserve">ombina </w:t>
            </w:r>
            <w:r>
              <w:rPr>
                <w:rFonts w:cstheme="minorHAnsi"/>
                <w:sz w:val="18"/>
                <w:szCs w:val="18"/>
              </w:rPr>
              <w:t xml:space="preserve">de manera incompleta o inexacta los </w:t>
            </w:r>
            <w:r w:rsidRPr="004B535F">
              <w:rPr>
                <w:rFonts w:cstheme="minorHAnsi"/>
                <w:sz w:val="18"/>
                <w:szCs w:val="18"/>
              </w:rPr>
              <w:t xml:space="preserve">elementos </w:t>
            </w:r>
            <w:r>
              <w:rPr>
                <w:rFonts w:cstheme="minorHAnsi"/>
                <w:sz w:val="18"/>
                <w:szCs w:val="18"/>
              </w:rPr>
              <w:t>del texto/fuente o no propone soluciones alternativas</w:t>
            </w:r>
          </w:p>
        </w:tc>
        <w:tc>
          <w:tcPr>
            <w:tcW w:w="2222" w:type="dxa"/>
            <w:vAlign w:val="center"/>
          </w:tcPr>
          <w:p w14:paraId="7580ADA7"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presenta un planteamiento personal. Se limita a responder superficialmente sobre el texto/tema. No propone soluciones alternativas</w:t>
            </w:r>
          </w:p>
        </w:tc>
        <w:tc>
          <w:tcPr>
            <w:tcW w:w="1065" w:type="dxa"/>
            <w:vAlign w:val="center"/>
          </w:tcPr>
          <w:p w14:paraId="6492E051"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vAlign w:val="center"/>
          </w:tcPr>
          <w:p w14:paraId="71B47EFB"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67C01" w:rsidRPr="00A73714" w14:paraId="1B1AD438" w14:textId="77777777" w:rsidTr="00CD570B">
        <w:trPr>
          <w:trHeight w:val="869"/>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6CF1E11" w14:textId="77777777" w:rsidR="00767C01" w:rsidRPr="00A73714" w:rsidRDefault="00767C01" w:rsidP="00CD570B">
            <w:pPr>
              <w:pStyle w:val="Sinespaciado"/>
              <w:rPr>
                <w:rFonts w:cstheme="minorHAnsi"/>
                <w:sz w:val="18"/>
                <w:szCs w:val="18"/>
                <w:lang w:eastAsia="es-ES_tradnl"/>
              </w:rPr>
            </w:pPr>
            <w:r>
              <w:rPr>
                <w:rFonts w:cstheme="minorHAnsi"/>
                <w:sz w:val="18"/>
                <w:szCs w:val="18"/>
                <w:lang w:eastAsia="es-ES_tradnl"/>
              </w:rPr>
              <w:t>Fecha de entrega</w:t>
            </w:r>
          </w:p>
        </w:tc>
        <w:tc>
          <w:tcPr>
            <w:tcW w:w="2126" w:type="dxa"/>
            <w:vAlign w:val="center"/>
          </w:tcPr>
          <w:p w14:paraId="52C1292C"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en el plazo indicado o fuera del plazo pero con justificación.</w:t>
            </w:r>
          </w:p>
        </w:tc>
        <w:tc>
          <w:tcPr>
            <w:tcW w:w="2016" w:type="dxa"/>
            <w:vAlign w:val="center"/>
          </w:tcPr>
          <w:p w14:paraId="57556343"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con un día de retraso sin justificación.</w:t>
            </w:r>
          </w:p>
        </w:tc>
        <w:tc>
          <w:tcPr>
            <w:tcW w:w="2222" w:type="dxa"/>
            <w:vAlign w:val="center"/>
          </w:tcPr>
          <w:p w14:paraId="01CDD8DC"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con más de un día de retraso y sin justificación.</w:t>
            </w:r>
          </w:p>
        </w:tc>
        <w:tc>
          <w:tcPr>
            <w:tcW w:w="1065" w:type="dxa"/>
            <w:vAlign w:val="center"/>
          </w:tcPr>
          <w:p w14:paraId="51052964" w14:textId="77777777" w:rsidR="00767C01" w:rsidRPr="003F1BAC"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sz w:val="18"/>
                <w:szCs w:val="18"/>
              </w:rPr>
              <w:t>-</w:t>
            </w:r>
          </w:p>
        </w:tc>
        <w:tc>
          <w:tcPr>
            <w:tcW w:w="1013" w:type="dxa"/>
            <w:vAlign w:val="center"/>
          </w:tcPr>
          <w:p w14:paraId="4E11C762"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67C01" w:rsidRPr="00A73714" w14:paraId="584521A5" w14:textId="77777777" w:rsidTr="00CD570B">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F4C251C"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Autoevaluación</w:t>
            </w:r>
          </w:p>
        </w:tc>
        <w:tc>
          <w:tcPr>
            <w:tcW w:w="2126" w:type="dxa"/>
            <w:vAlign w:val="center"/>
          </w:tcPr>
          <w:p w14:paraId="573888EC" w14:textId="77777777" w:rsidR="00767C01" w:rsidRPr="00686637"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Realiza la autoevaluación completa.</w:t>
            </w:r>
          </w:p>
        </w:tc>
        <w:tc>
          <w:tcPr>
            <w:tcW w:w="2016" w:type="dxa"/>
            <w:vAlign w:val="center"/>
          </w:tcPr>
          <w:p w14:paraId="2EE9B95A" w14:textId="77777777" w:rsidR="00767C01" w:rsidRPr="00686637"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Realiza la autoevaluación parcialmente.</w:t>
            </w:r>
          </w:p>
        </w:tc>
        <w:tc>
          <w:tcPr>
            <w:tcW w:w="2222" w:type="dxa"/>
            <w:vAlign w:val="center"/>
          </w:tcPr>
          <w:p w14:paraId="57786F96" w14:textId="77777777" w:rsidR="00767C01" w:rsidRPr="00686637"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w:t>
            </w:r>
          </w:p>
        </w:tc>
        <w:tc>
          <w:tcPr>
            <w:tcW w:w="1065" w:type="dxa"/>
            <w:vAlign w:val="center"/>
          </w:tcPr>
          <w:p w14:paraId="425DA8AE" w14:textId="77777777" w:rsidR="00767C01" w:rsidRPr="00686637"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No responde</w:t>
            </w:r>
          </w:p>
        </w:tc>
        <w:tc>
          <w:tcPr>
            <w:tcW w:w="1013" w:type="dxa"/>
            <w:vAlign w:val="center"/>
          </w:tcPr>
          <w:p w14:paraId="1E1CF73A"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67C01" w:rsidRPr="00A73714" w14:paraId="310B6C45" w14:textId="77777777" w:rsidTr="00CD570B">
        <w:trPr>
          <w:trHeight w:val="69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6F288BE8"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Formato de entrega</w:t>
            </w:r>
          </w:p>
        </w:tc>
        <w:tc>
          <w:tcPr>
            <w:tcW w:w="2126" w:type="dxa"/>
            <w:vAlign w:val="center"/>
          </w:tcPr>
          <w:p w14:paraId="018C42BD"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nominado como se señala en la guía.</w:t>
            </w:r>
          </w:p>
        </w:tc>
        <w:tc>
          <w:tcPr>
            <w:tcW w:w="2016" w:type="dxa"/>
            <w:vAlign w:val="center"/>
          </w:tcPr>
          <w:p w14:paraId="7CE8FF15"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con datos incompletos.</w:t>
            </w:r>
          </w:p>
        </w:tc>
        <w:tc>
          <w:tcPr>
            <w:tcW w:w="2222" w:type="dxa"/>
            <w:vAlign w:val="center"/>
          </w:tcPr>
          <w:p w14:paraId="118ED234"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sin el nombre del estudiante.</w:t>
            </w:r>
          </w:p>
        </w:tc>
        <w:tc>
          <w:tcPr>
            <w:tcW w:w="1065" w:type="dxa"/>
            <w:vAlign w:val="center"/>
          </w:tcPr>
          <w:p w14:paraId="2F22C06D" w14:textId="77777777" w:rsidR="00767C01"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013" w:type="dxa"/>
            <w:vAlign w:val="center"/>
          </w:tcPr>
          <w:p w14:paraId="633CDD87" w14:textId="77777777" w:rsidR="00767C01" w:rsidRPr="00A73714" w:rsidRDefault="00767C01" w:rsidP="00CD570B">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67C01" w:rsidRPr="00A73714" w14:paraId="1C220545" w14:textId="77777777" w:rsidTr="00CD570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E455FF2" w14:textId="77777777" w:rsidR="00767C01" w:rsidRDefault="00767C01" w:rsidP="00CD570B">
            <w:pPr>
              <w:pStyle w:val="Sinespaciado"/>
              <w:rPr>
                <w:rFonts w:cstheme="minorHAnsi"/>
                <w:sz w:val="18"/>
                <w:szCs w:val="18"/>
                <w:lang w:eastAsia="es-ES_tradnl"/>
              </w:rPr>
            </w:pPr>
            <w:r>
              <w:rPr>
                <w:rFonts w:cstheme="minorHAnsi"/>
                <w:sz w:val="18"/>
                <w:szCs w:val="18"/>
                <w:lang w:eastAsia="es-ES_tradnl"/>
              </w:rPr>
              <w:t>Observaciones</w:t>
            </w:r>
          </w:p>
        </w:tc>
        <w:tc>
          <w:tcPr>
            <w:tcW w:w="6364" w:type="dxa"/>
            <w:gridSpan w:val="3"/>
            <w:vAlign w:val="center"/>
          </w:tcPr>
          <w:p w14:paraId="667E8853"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1065" w:type="dxa"/>
            <w:vAlign w:val="center"/>
          </w:tcPr>
          <w:p w14:paraId="1F40C7F3" w14:textId="77777777" w:rsidR="00767C01"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64F9">
              <w:rPr>
                <w:rFonts w:cstheme="minorHAnsi"/>
                <w:b/>
                <w:bCs/>
                <w:sz w:val="18"/>
                <w:szCs w:val="18"/>
              </w:rPr>
              <w:t>Puntaje final</w:t>
            </w:r>
          </w:p>
        </w:tc>
        <w:tc>
          <w:tcPr>
            <w:tcW w:w="1013" w:type="dxa"/>
            <w:vAlign w:val="center"/>
          </w:tcPr>
          <w:p w14:paraId="1343690E" w14:textId="77777777" w:rsidR="00767C01" w:rsidRPr="00A73714" w:rsidRDefault="00767C01" w:rsidP="00CD570B">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089E78C9" w14:textId="1F79C056" w:rsidR="003F1BAC" w:rsidRPr="00767C01" w:rsidRDefault="003F1BAC" w:rsidP="00767C01">
      <w:pPr>
        <w:tabs>
          <w:tab w:val="left" w:pos="6912"/>
        </w:tabs>
        <w:spacing w:after="0"/>
        <w:rPr>
          <w:rFonts w:ascii="Verdana" w:hAnsi="Verdana"/>
          <w:sz w:val="2"/>
          <w:szCs w:val="2"/>
        </w:rPr>
      </w:pPr>
    </w:p>
    <w:p w14:paraId="1229921A" w14:textId="4A49C2BE" w:rsidR="00746A07" w:rsidRDefault="00746A07" w:rsidP="00767C01">
      <w:pPr>
        <w:rPr>
          <w:rFonts w:ascii="Verdana" w:hAnsi="Verdana"/>
          <w:sz w:val="2"/>
          <w:szCs w:val="2"/>
        </w:rPr>
      </w:pPr>
    </w:p>
    <w:p w14:paraId="0AC0CB38" w14:textId="2140CECE" w:rsidR="00A53ADC" w:rsidRDefault="00A53ADC">
      <w:pPr>
        <w:rPr>
          <w:rFonts w:ascii="Verdana" w:hAnsi="Verdana"/>
          <w:sz w:val="2"/>
          <w:szCs w:val="2"/>
        </w:rPr>
      </w:pPr>
      <w:r>
        <w:rPr>
          <w:rFonts w:ascii="Verdana" w:hAnsi="Verdana"/>
          <w:sz w:val="2"/>
          <w:szCs w:val="2"/>
        </w:rPr>
        <w:br w:type="page"/>
      </w:r>
    </w:p>
    <w:p w14:paraId="4E4A75CC" w14:textId="6B8F183D" w:rsidR="00A53ADC" w:rsidRPr="00767C01" w:rsidRDefault="00A53ADC" w:rsidP="00A53ADC">
      <w:pPr>
        <w:jc w:val="center"/>
        <w:rPr>
          <w:rFonts w:ascii="Verdana" w:hAnsi="Verdana"/>
          <w:sz w:val="2"/>
          <w:szCs w:val="2"/>
        </w:rPr>
      </w:pPr>
      <w:bookmarkStart w:id="0" w:name="_GoBack"/>
      <w:r>
        <w:rPr>
          <w:rFonts w:ascii="Verdana" w:hAnsi="Verdana"/>
          <w:noProof/>
          <w:sz w:val="2"/>
          <w:szCs w:val="2"/>
          <w:lang w:val="en-US"/>
        </w:rPr>
        <w:lastRenderedPageBreak/>
        <w:drawing>
          <wp:inline distT="0" distB="0" distL="0" distR="0" wp14:anchorId="51256DE9" wp14:editId="41D0FCAE">
            <wp:extent cx="4643252" cy="8332583"/>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7373" cy="8339979"/>
                    </a:xfrm>
                    <a:prstGeom prst="rect">
                      <a:avLst/>
                    </a:prstGeom>
                    <a:noFill/>
                    <a:ln>
                      <a:noFill/>
                    </a:ln>
                  </pic:spPr>
                </pic:pic>
              </a:graphicData>
            </a:graphic>
          </wp:inline>
        </w:drawing>
      </w:r>
      <w:bookmarkEnd w:id="0"/>
    </w:p>
    <w:sectPr w:rsidR="00A53ADC" w:rsidRPr="00767C01" w:rsidSect="000932F4">
      <w:headerReference w:type="default" r:id="rId27"/>
      <w:type w:val="continuous"/>
      <w:pgSz w:w="12240" w:h="15840"/>
      <w:pgMar w:top="851" w:right="1134"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A1F39" w14:textId="77777777" w:rsidR="007659B1" w:rsidRDefault="007659B1" w:rsidP="005364A3">
      <w:pPr>
        <w:spacing w:after="0" w:line="240" w:lineRule="auto"/>
      </w:pPr>
      <w:r>
        <w:separator/>
      </w:r>
    </w:p>
  </w:endnote>
  <w:endnote w:type="continuationSeparator" w:id="0">
    <w:p w14:paraId="5FBE1C34" w14:textId="77777777" w:rsidR="007659B1" w:rsidRDefault="007659B1"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A11C8" w14:textId="77777777" w:rsidR="007659B1" w:rsidRDefault="007659B1" w:rsidP="005364A3">
      <w:pPr>
        <w:spacing w:after="0" w:line="240" w:lineRule="auto"/>
      </w:pPr>
      <w:r>
        <w:separator/>
      </w:r>
    </w:p>
  </w:footnote>
  <w:footnote w:type="continuationSeparator" w:id="0">
    <w:p w14:paraId="4B2E7268" w14:textId="77777777" w:rsidR="007659B1" w:rsidRDefault="007659B1"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14:paraId="6F339080" w14:textId="5B15BEA2" w:rsidR="00BA5FAF" w:rsidRPr="005364A3" w:rsidRDefault="00BA5FAF" w:rsidP="005364A3">
        <w:pPr>
          <w:tabs>
            <w:tab w:val="left" w:pos="1276"/>
          </w:tabs>
          <w:spacing w:after="0" w:line="240" w:lineRule="auto"/>
          <w:rPr>
            <w:rFonts w:ascii="Verdana" w:eastAsia="Times New Roman" w:hAnsi="Verdana" w:cstheme="majorHAnsi"/>
            <w:color w:val="002060"/>
            <w:sz w:val="18"/>
            <w:szCs w:val="14"/>
            <w:lang w:val="pt-PT" w:eastAsia="es-ES"/>
          </w:rPr>
        </w:pPr>
        <w:r>
          <w:rPr>
            <w:noProof/>
            <w:lang w:val="en-US"/>
          </w:rPr>
          <w:drawing>
            <wp:anchor distT="0" distB="0" distL="114300" distR="114300" simplePos="0" relativeHeight="251661312" behindDoc="0" locked="0" layoutInCell="1" allowOverlap="1" wp14:anchorId="59240A35" wp14:editId="29034D27">
              <wp:simplePos x="0" y="0"/>
              <wp:positionH relativeFrom="margin">
                <wp:align>right</wp:align>
              </wp:positionH>
              <wp:positionV relativeFrom="paragraph">
                <wp:posOffset>-379730</wp:posOffset>
              </wp:positionV>
              <wp:extent cx="768985" cy="7048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4A3">
          <w:rPr>
            <w:rFonts w:ascii="Verdana" w:eastAsia="Times New Roman" w:hAnsi="Verdana" w:cstheme="majorHAnsi"/>
            <w:noProof/>
            <w:lang w:val="en-US"/>
          </w:rPr>
          <w:drawing>
            <wp:anchor distT="0" distB="0" distL="114300" distR="114300" simplePos="0" relativeHeight="251659264" behindDoc="1" locked="0" layoutInCell="1" allowOverlap="1" wp14:anchorId="21AA242B" wp14:editId="173A3AE6">
              <wp:simplePos x="0" y="0"/>
              <wp:positionH relativeFrom="column">
                <wp:posOffset>114300</wp:posOffset>
              </wp:positionH>
              <wp:positionV relativeFrom="paragraph">
                <wp:posOffset>-40005</wp:posOffset>
              </wp:positionV>
              <wp:extent cx="485775" cy="62865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64A3">
          <w:rPr>
            <w:rFonts w:ascii="Verdana" w:eastAsia="Times New Roman" w:hAnsi="Verdana" w:cstheme="majorHAnsi"/>
            <w:color w:val="0070C0"/>
            <w:sz w:val="20"/>
            <w:szCs w:val="14"/>
            <w:lang w:val="pt-PT" w:eastAsia="es-ES"/>
          </w:rPr>
          <w:tab/>
        </w:r>
        <w:r w:rsidRPr="005364A3">
          <w:rPr>
            <w:rFonts w:ascii="Verdana" w:eastAsia="Times New Roman" w:hAnsi="Verdana" w:cstheme="majorHAnsi"/>
            <w:color w:val="002060"/>
            <w:sz w:val="18"/>
            <w:szCs w:val="14"/>
            <w:lang w:val="pt-PT" w:eastAsia="es-ES"/>
          </w:rPr>
          <w:t>Corporación Municipal de San Miguel</w:t>
        </w:r>
      </w:p>
      <w:p w14:paraId="283B660D" w14:textId="02F3B93B" w:rsidR="00BA5FAF" w:rsidRPr="005364A3" w:rsidRDefault="00BA5FAF"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14:paraId="09C6DBC4" w14:textId="3887DE92" w:rsidR="00BA5FAF" w:rsidRDefault="00BA5FAF"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14:paraId="2CE995EB" w14:textId="77777777" w:rsidR="00BA5FAF" w:rsidRDefault="00BA5FAF"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6E2"/>
    <w:multiLevelType w:val="hybridMultilevel"/>
    <w:tmpl w:val="B4B61F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4B322F"/>
    <w:multiLevelType w:val="hybridMultilevel"/>
    <w:tmpl w:val="78F4CF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FCB22BC"/>
    <w:multiLevelType w:val="hybridMultilevel"/>
    <w:tmpl w:val="D118012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19252D6"/>
    <w:multiLevelType w:val="hybridMultilevel"/>
    <w:tmpl w:val="C15212B4"/>
    <w:lvl w:ilvl="0" w:tplc="37AE7E6E">
      <w:start w:val="1"/>
      <w:numFmt w:val="decimal"/>
      <w:lvlText w:val="%1."/>
      <w:lvlJc w:val="left"/>
      <w:pPr>
        <w:ind w:left="372" w:hanging="360"/>
      </w:pPr>
      <w:rPr>
        <w:rFonts w:hint="default"/>
      </w:rPr>
    </w:lvl>
    <w:lvl w:ilvl="1" w:tplc="340A0019">
      <w:start w:val="1"/>
      <w:numFmt w:val="lowerLetter"/>
      <w:lvlText w:val="%2."/>
      <w:lvlJc w:val="left"/>
      <w:pPr>
        <w:ind w:left="1092" w:hanging="360"/>
      </w:pPr>
    </w:lvl>
    <w:lvl w:ilvl="2" w:tplc="340A001B" w:tentative="1">
      <w:start w:val="1"/>
      <w:numFmt w:val="lowerRoman"/>
      <w:lvlText w:val="%3."/>
      <w:lvlJc w:val="right"/>
      <w:pPr>
        <w:ind w:left="1812" w:hanging="180"/>
      </w:pPr>
    </w:lvl>
    <w:lvl w:ilvl="3" w:tplc="340A000F" w:tentative="1">
      <w:start w:val="1"/>
      <w:numFmt w:val="decimal"/>
      <w:lvlText w:val="%4."/>
      <w:lvlJc w:val="left"/>
      <w:pPr>
        <w:ind w:left="2532" w:hanging="360"/>
      </w:pPr>
    </w:lvl>
    <w:lvl w:ilvl="4" w:tplc="340A0019" w:tentative="1">
      <w:start w:val="1"/>
      <w:numFmt w:val="lowerLetter"/>
      <w:lvlText w:val="%5."/>
      <w:lvlJc w:val="left"/>
      <w:pPr>
        <w:ind w:left="3252" w:hanging="360"/>
      </w:pPr>
    </w:lvl>
    <w:lvl w:ilvl="5" w:tplc="340A001B" w:tentative="1">
      <w:start w:val="1"/>
      <w:numFmt w:val="lowerRoman"/>
      <w:lvlText w:val="%6."/>
      <w:lvlJc w:val="right"/>
      <w:pPr>
        <w:ind w:left="3972" w:hanging="180"/>
      </w:pPr>
    </w:lvl>
    <w:lvl w:ilvl="6" w:tplc="340A000F" w:tentative="1">
      <w:start w:val="1"/>
      <w:numFmt w:val="decimal"/>
      <w:lvlText w:val="%7."/>
      <w:lvlJc w:val="left"/>
      <w:pPr>
        <w:ind w:left="4692" w:hanging="360"/>
      </w:pPr>
    </w:lvl>
    <w:lvl w:ilvl="7" w:tplc="340A0019" w:tentative="1">
      <w:start w:val="1"/>
      <w:numFmt w:val="lowerLetter"/>
      <w:lvlText w:val="%8."/>
      <w:lvlJc w:val="left"/>
      <w:pPr>
        <w:ind w:left="5412" w:hanging="360"/>
      </w:pPr>
    </w:lvl>
    <w:lvl w:ilvl="8" w:tplc="340A001B" w:tentative="1">
      <w:start w:val="1"/>
      <w:numFmt w:val="lowerRoman"/>
      <w:lvlText w:val="%9."/>
      <w:lvlJc w:val="right"/>
      <w:pPr>
        <w:ind w:left="6132" w:hanging="180"/>
      </w:pPr>
    </w:lvl>
  </w:abstractNum>
  <w:abstractNum w:abstractNumId="4" w15:restartNumberingAfterBreak="0">
    <w:nsid w:val="12AC1340"/>
    <w:multiLevelType w:val="hybridMultilevel"/>
    <w:tmpl w:val="C2443342"/>
    <w:lvl w:ilvl="0" w:tplc="1E9CB5B0">
      <w:start w:val="1"/>
      <w:numFmt w:val="upperRoman"/>
      <w:lvlText w:val="%1."/>
      <w:lvlJc w:val="left"/>
      <w:pPr>
        <w:ind w:left="1080" w:hanging="720"/>
      </w:pPr>
      <w:rPr>
        <w:rFonts w:cstheme="minorBid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B84B5B"/>
    <w:multiLevelType w:val="hybridMultilevel"/>
    <w:tmpl w:val="E6EA30F2"/>
    <w:lvl w:ilvl="0" w:tplc="428C71A4">
      <w:start w:val="1"/>
      <w:numFmt w:val="decimal"/>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4A17D8E"/>
    <w:multiLevelType w:val="hybridMultilevel"/>
    <w:tmpl w:val="2E2242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5585BE2"/>
    <w:multiLevelType w:val="hybridMultilevel"/>
    <w:tmpl w:val="6CAC95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E5F251C"/>
    <w:multiLevelType w:val="hybridMultilevel"/>
    <w:tmpl w:val="C15212B4"/>
    <w:lvl w:ilvl="0" w:tplc="37AE7E6E">
      <w:start w:val="1"/>
      <w:numFmt w:val="decimal"/>
      <w:lvlText w:val="%1."/>
      <w:lvlJc w:val="left"/>
      <w:pPr>
        <w:ind w:left="372" w:hanging="360"/>
      </w:pPr>
      <w:rPr>
        <w:rFonts w:hint="default"/>
      </w:rPr>
    </w:lvl>
    <w:lvl w:ilvl="1" w:tplc="340A0019">
      <w:start w:val="1"/>
      <w:numFmt w:val="lowerLetter"/>
      <w:lvlText w:val="%2."/>
      <w:lvlJc w:val="left"/>
      <w:pPr>
        <w:ind w:left="1092" w:hanging="360"/>
      </w:pPr>
    </w:lvl>
    <w:lvl w:ilvl="2" w:tplc="340A001B" w:tentative="1">
      <w:start w:val="1"/>
      <w:numFmt w:val="lowerRoman"/>
      <w:lvlText w:val="%3."/>
      <w:lvlJc w:val="right"/>
      <w:pPr>
        <w:ind w:left="1812" w:hanging="180"/>
      </w:pPr>
    </w:lvl>
    <w:lvl w:ilvl="3" w:tplc="340A000F" w:tentative="1">
      <w:start w:val="1"/>
      <w:numFmt w:val="decimal"/>
      <w:lvlText w:val="%4."/>
      <w:lvlJc w:val="left"/>
      <w:pPr>
        <w:ind w:left="2532" w:hanging="360"/>
      </w:pPr>
    </w:lvl>
    <w:lvl w:ilvl="4" w:tplc="340A0019" w:tentative="1">
      <w:start w:val="1"/>
      <w:numFmt w:val="lowerLetter"/>
      <w:lvlText w:val="%5."/>
      <w:lvlJc w:val="left"/>
      <w:pPr>
        <w:ind w:left="3252" w:hanging="360"/>
      </w:pPr>
    </w:lvl>
    <w:lvl w:ilvl="5" w:tplc="340A001B" w:tentative="1">
      <w:start w:val="1"/>
      <w:numFmt w:val="lowerRoman"/>
      <w:lvlText w:val="%6."/>
      <w:lvlJc w:val="right"/>
      <w:pPr>
        <w:ind w:left="3972" w:hanging="180"/>
      </w:pPr>
    </w:lvl>
    <w:lvl w:ilvl="6" w:tplc="340A000F" w:tentative="1">
      <w:start w:val="1"/>
      <w:numFmt w:val="decimal"/>
      <w:lvlText w:val="%7."/>
      <w:lvlJc w:val="left"/>
      <w:pPr>
        <w:ind w:left="4692" w:hanging="360"/>
      </w:pPr>
    </w:lvl>
    <w:lvl w:ilvl="7" w:tplc="340A0019" w:tentative="1">
      <w:start w:val="1"/>
      <w:numFmt w:val="lowerLetter"/>
      <w:lvlText w:val="%8."/>
      <w:lvlJc w:val="left"/>
      <w:pPr>
        <w:ind w:left="5412" w:hanging="360"/>
      </w:pPr>
    </w:lvl>
    <w:lvl w:ilvl="8" w:tplc="340A001B" w:tentative="1">
      <w:start w:val="1"/>
      <w:numFmt w:val="lowerRoman"/>
      <w:lvlText w:val="%9."/>
      <w:lvlJc w:val="right"/>
      <w:pPr>
        <w:ind w:left="6132" w:hanging="180"/>
      </w:pPr>
    </w:lvl>
  </w:abstractNum>
  <w:abstractNum w:abstractNumId="10" w15:restartNumberingAfterBreak="0">
    <w:nsid w:val="319E489F"/>
    <w:multiLevelType w:val="hybridMultilevel"/>
    <w:tmpl w:val="7A80EBE4"/>
    <w:lvl w:ilvl="0" w:tplc="EE586096">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320523DB"/>
    <w:multiLevelType w:val="hybridMultilevel"/>
    <w:tmpl w:val="76DC40F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7C1138D"/>
    <w:multiLevelType w:val="hybridMultilevel"/>
    <w:tmpl w:val="DB2A5578"/>
    <w:lvl w:ilvl="0" w:tplc="39BE9A3E">
      <w:start w:val="1"/>
      <w:numFmt w:val="lowerLetter"/>
      <w:lvlText w:val="%1."/>
      <w:lvlJc w:val="left"/>
      <w:pPr>
        <w:ind w:left="372" w:hanging="360"/>
      </w:pPr>
      <w:rPr>
        <w:rFonts w:ascii="Calibri" w:eastAsiaTheme="minorHAnsi" w:hAnsi="Calibri" w:cs="Calibri"/>
      </w:rPr>
    </w:lvl>
    <w:lvl w:ilvl="1" w:tplc="340A0019" w:tentative="1">
      <w:start w:val="1"/>
      <w:numFmt w:val="lowerLetter"/>
      <w:lvlText w:val="%2."/>
      <w:lvlJc w:val="left"/>
      <w:pPr>
        <w:ind w:left="1092" w:hanging="360"/>
      </w:pPr>
    </w:lvl>
    <w:lvl w:ilvl="2" w:tplc="340A001B" w:tentative="1">
      <w:start w:val="1"/>
      <w:numFmt w:val="lowerRoman"/>
      <w:lvlText w:val="%3."/>
      <w:lvlJc w:val="right"/>
      <w:pPr>
        <w:ind w:left="1812" w:hanging="180"/>
      </w:pPr>
    </w:lvl>
    <w:lvl w:ilvl="3" w:tplc="340A000F" w:tentative="1">
      <w:start w:val="1"/>
      <w:numFmt w:val="decimal"/>
      <w:lvlText w:val="%4."/>
      <w:lvlJc w:val="left"/>
      <w:pPr>
        <w:ind w:left="2532" w:hanging="360"/>
      </w:pPr>
    </w:lvl>
    <w:lvl w:ilvl="4" w:tplc="340A0019" w:tentative="1">
      <w:start w:val="1"/>
      <w:numFmt w:val="lowerLetter"/>
      <w:lvlText w:val="%5."/>
      <w:lvlJc w:val="left"/>
      <w:pPr>
        <w:ind w:left="3252" w:hanging="360"/>
      </w:pPr>
    </w:lvl>
    <w:lvl w:ilvl="5" w:tplc="340A001B" w:tentative="1">
      <w:start w:val="1"/>
      <w:numFmt w:val="lowerRoman"/>
      <w:lvlText w:val="%6."/>
      <w:lvlJc w:val="right"/>
      <w:pPr>
        <w:ind w:left="3972" w:hanging="180"/>
      </w:pPr>
    </w:lvl>
    <w:lvl w:ilvl="6" w:tplc="340A000F" w:tentative="1">
      <w:start w:val="1"/>
      <w:numFmt w:val="decimal"/>
      <w:lvlText w:val="%7."/>
      <w:lvlJc w:val="left"/>
      <w:pPr>
        <w:ind w:left="4692" w:hanging="360"/>
      </w:pPr>
    </w:lvl>
    <w:lvl w:ilvl="7" w:tplc="340A0019" w:tentative="1">
      <w:start w:val="1"/>
      <w:numFmt w:val="lowerLetter"/>
      <w:lvlText w:val="%8."/>
      <w:lvlJc w:val="left"/>
      <w:pPr>
        <w:ind w:left="5412" w:hanging="360"/>
      </w:pPr>
    </w:lvl>
    <w:lvl w:ilvl="8" w:tplc="340A001B" w:tentative="1">
      <w:start w:val="1"/>
      <w:numFmt w:val="lowerRoman"/>
      <w:lvlText w:val="%9."/>
      <w:lvlJc w:val="right"/>
      <w:pPr>
        <w:ind w:left="6132" w:hanging="180"/>
      </w:pPr>
    </w:lvl>
  </w:abstractNum>
  <w:abstractNum w:abstractNumId="13" w15:restartNumberingAfterBreak="0">
    <w:nsid w:val="38D74AE5"/>
    <w:multiLevelType w:val="hybridMultilevel"/>
    <w:tmpl w:val="ECD8DD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E3A7BE8"/>
    <w:multiLevelType w:val="hybridMultilevel"/>
    <w:tmpl w:val="F162FD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F5015D9"/>
    <w:multiLevelType w:val="hybridMultilevel"/>
    <w:tmpl w:val="6DDC1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74344"/>
    <w:multiLevelType w:val="hybridMultilevel"/>
    <w:tmpl w:val="7B38A3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D0925DE"/>
    <w:multiLevelType w:val="hybridMultilevel"/>
    <w:tmpl w:val="E4DA0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DF57034"/>
    <w:multiLevelType w:val="hybridMultilevel"/>
    <w:tmpl w:val="C3EA61F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15:restartNumberingAfterBreak="0">
    <w:nsid w:val="514C09D7"/>
    <w:multiLevelType w:val="hybridMultilevel"/>
    <w:tmpl w:val="26CCCC26"/>
    <w:lvl w:ilvl="0" w:tplc="566E3794">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54B44D1A"/>
    <w:multiLevelType w:val="hybridMultilevel"/>
    <w:tmpl w:val="4B0A0EAE"/>
    <w:lvl w:ilvl="0" w:tplc="37FC2DF4">
      <w:start w:val="2"/>
      <w:numFmt w:val="decimal"/>
      <w:lvlText w:val="%1."/>
      <w:lvlJc w:val="left"/>
      <w:pPr>
        <w:ind w:left="732" w:hanging="360"/>
      </w:pPr>
      <w:rPr>
        <w:rFonts w:hint="default"/>
      </w:rPr>
    </w:lvl>
    <w:lvl w:ilvl="1" w:tplc="340A0019" w:tentative="1">
      <w:start w:val="1"/>
      <w:numFmt w:val="lowerLetter"/>
      <w:lvlText w:val="%2."/>
      <w:lvlJc w:val="left"/>
      <w:pPr>
        <w:ind w:left="1452" w:hanging="360"/>
      </w:pPr>
    </w:lvl>
    <w:lvl w:ilvl="2" w:tplc="340A001B" w:tentative="1">
      <w:start w:val="1"/>
      <w:numFmt w:val="lowerRoman"/>
      <w:lvlText w:val="%3."/>
      <w:lvlJc w:val="right"/>
      <w:pPr>
        <w:ind w:left="2172" w:hanging="180"/>
      </w:pPr>
    </w:lvl>
    <w:lvl w:ilvl="3" w:tplc="340A000F" w:tentative="1">
      <w:start w:val="1"/>
      <w:numFmt w:val="decimal"/>
      <w:lvlText w:val="%4."/>
      <w:lvlJc w:val="left"/>
      <w:pPr>
        <w:ind w:left="2892" w:hanging="360"/>
      </w:pPr>
    </w:lvl>
    <w:lvl w:ilvl="4" w:tplc="340A0019" w:tentative="1">
      <w:start w:val="1"/>
      <w:numFmt w:val="lowerLetter"/>
      <w:lvlText w:val="%5."/>
      <w:lvlJc w:val="left"/>
      <w:pPr>
        <w:ind w:left="3612" w:hanging="360"/>
      </w:pPr>
    </w:lvl>
    <w:lvl w:ilvl="5" w:tplc="340A001B" w:tentative="1">
      <w:start w:val="1"/>
      <w:numFmt w:val="lowerRoman"/>
      <w:lvlText w:val="%6."/>
      <w:lvlJc w:val="right"/>
      <w:pPr>
        <w:ind w:left="4332" w:hanging="180"/>
      </w:pPr>
    </w:lvl>
    <w:lvl w:ilvl="6" w:tplc="340A000F" w:tentative="1">
      <w:start w:val="1"/>
      <w:numFmt w:val="decimal"/>
      <w:lvlText w:val="%7."/>
      <w:lvlJc w:val="left"/>
      <w:pPr>
        <w:ind w:left="5052" w:hanging="360"/>
      </w:pPr>
    </w:lvl>
    <w:lvl w:ilvl="7" w:tplc="340A0019" w:tentative="1">
      <w:start w:val="1"/>
      <w:numFmt w:val="lowerLetter"/>
      <w:lvlText w:val="%8."/>
      <w:lvlJc w:val="left"/>
      <w:pPr>
        <w:ind w:left="5772" w:hanging="360"/>
      </w:pPr>
    </w:lvl>
    <w:lvl w:ilvl="8" w:tplc="340A001B" w:tentative="1">
      <w:start w:val="1"/>
      <w:numFmt w:val="lowerRoman"/>
      <w:lvlText w:val="%9."/>
      <w:lvlJc w:val="right"/>
      <w:pPr>
        <w:ind w:left="6492" w:hanging="180"/>
      </w:pPr>
    </w:lvl>
  </w:abstractNum>
  <w:abstractNum w:abstractNumId="21" w15:restartNumberingAfterBreak="0">
    <w:nsid w:val="5A9C5A09"/>
    <w:multiLevelType w:val="hybridMultilevel"/>
    <w:tmpl w:val="68A4F188"/>
    <w:lvl w:ilvl="0" w:tplc="AC1E8384">
      <w:start w:val="1"/>
      <w:numFmt w:val="decimal"/>
      <w:lvlText w:val="%1."/>
      <w:lvlJc w:val="left"/>
      <w:pPr>
        <w:ind w:left="720"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09D4431"/>
    <w:multiLevelType w:val="hybridMultilevel"/>
    <w:tmpl w:val="FE70B2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C709C3"/>
    <w:multiLevelType w:val="hybridMultilevel"/>
    <w:tmpl w:val="1624A5E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C7B7907"/>
    <w:multiLevelType w:val="hybridMultilevel"/>
    <w:tmpl w:val="976C7F82"/>
    <w:lvl w:ilvl="0" w:tplc="46AEECCE">
      <w:start w:val="1"/>
      <w:numFmt w:val="bullet"/>
      <w:lvlText w:val=""/>
      <w:lvlJc w:val="left"/>
      <w:pPr>
        <w:ind w:left="720" w:hanging="360"/>
      </w:pPr>
      <w:rPr>
        <w:rFonts w:ascii="Symbol" w:hAnsi="Symbol" w:hint="default"/>
        <w:color w:val="00AFD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D3971FA"/>
    <w:multiLevelType w:val="hybridMultilevel"/>
    <w:tmpl w:val="B8D2C7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E017851"/>
    <w:multiLevelType w:val="hybridMultilevel"/>
    <w:tmpl w:val="1E0E8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75747A"/>
    <w:multiLevelType w:val="multilevel"/>
    <w:tmpl w:val="5E40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172EA0"/>
    <w:multiLevelType w:val="hybridMultilevel"/>
    <w:tmpl w:val="ABAC57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74C7500"/>
    <w:multiLevelType w:val="hybridMultilevel"/>
    <w:tmpl w:val="3B5A3986"/>
    <w:lvl w:ilvl="0" w:tplc="3782E57A">
      <w:start w:val="1"/>
      <w:numFmt w:val="decimal"/>
      <w:lvlText w:val="%1."/>
      <w:lvlJc w:val="left"/>
      <w:pPr>
        <w:ind w:left="372" w:hanging="360"/>
      </w:pPr>
      <w:rPr>
        <w:rFonts w:hint="default"/>
      </w:rPr>
    </w:lvl>
    <w:lvl w:ilvl="1" w:tplc="340A0019">
      <w:start w:val="1"/>
      <w:numFmt w:val="lowerLetter"/>
      <w:lvlText w:val="%2."/>
      <w:lvlJc w:val="left"/>
      <w:pPr>
        <w:ind w:left="1092" w:hanging="360"/>
      </w:pPr>
    </w:lvl>
    <w:lvl w:ilvl="2" w:tplc="340A001B">
      <w:start w:val="1"/>
      <w:numFmt w:val="lowerRoman"/>
      <w:lvlText w:val="%3."/>
      <w:lvlJc w:val="right"/>
      <w:pPr>
        <w:ind w:left="1812" w:hanging="180"/>
      </w:pPr>
    </w:lvl>
    <w:lvl w:ilvl="3" w:tplc="340A000F">
      <w:start w:val="1"/>
      <w:numFmt w:val="decimal"/>
      <w:lvlText w:val="%4."/>
      <w:lvlJc w:val="left"/>
      <w:pPr>
        <w:ind w:left="2532" w:hanging="360"/>
      </w:pPr>
    </w:lvl>
    <w:lvl w:ilvl="4" w:tplc="340A0019">
      <w:start w:val="1"/>
      <w:numFmt w:val="lowerLetter"/>
      <w:lvlText w:val="%5."/>
      <w:lvlJc w:val="left"/>
      <w:pPr>
        <w:ind w:left="3252" w:hanging="360"/>
      </w:pPr>
    </w:lvl>
    <w:lvl w:ilvl="5" w:tplc="340A001B">
      <w:start w:val="1"/>
      <w:numFmt w:val="lowerRoman"/>
      <w:lvlText w:val="%6."/>
      <w:lvlJc w:val="right"/>
      <w:pPr>
        <w:ind w:left="3972" w:hanging="180"/>
      </w:pPr>
    </w:lvl>
    <w:lvl w:ilvl="6" w:tplc="340A000F" w:tentative="1">
      <w:start w:val="1"/>
      <w:numFmt w:val="decimal"/>
      <w:lvlText w:val="%7."/>
      <w:lvlJc w:val="left"/>
      <w:pPr>
        <w:ind w:left="4692" w:hanging="360"/>
      </w:pPr>
    </w:lvl>
    <w:lvl w:ilvl="7" w:tplc="340A0019" w:tentative="1">
      <w:start w:val="1"/>
      <w:numFmt w:val="lowerLetter"/>
      <w:lvlText w:val="%8."/>
      <w:lvlJc w:val="left"/>
      <w:pPr>
        <w:ind w:left="5412" w:hanging="360"/>
      </w:pPr>
    </w:lvl>
    <w:lvl w:ilvl="8" w:tplc="340A001B" w:tentative="1">
      <w:start w:val="1"/>
      <w:numFmt w:val="lowerRoman"/>
      <w:lvlText w:val="%9."/>
      <w:lvlJc w:val="right"/>
      <w:pPr>
        <w:ind w:left="6132" w:hanging="180"/>
      </w:pPr>
    </w:lvl>
  </w:abstractNum>
  <w:abstractNum w:abstractNumId="30" w15:restartNumberingAfterBreak="0">
    <w:nsid w:val="7F372BF6"/>
    <w:multiLevelType w:val="hybridMultilevel"/>
    <w:tmpl w:val="DF463952"/>
    <w:lvl w:ilvl="0" w:tplc="84FE8AD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30"/>
  </w:num>
  <w:num w:numId="4">
    <w:abstractNumId w:val="18"/>
  </w:num>
  <w:num w:numId="5">
    <w:abstractNumId w:val="22"/>
  </w:num>
  <w:num w:numId="6">
    <w:abstractNumId w:val="26"/>
  </w:num>
  <w:num w:numId="7">
    <w:abstractNumId w:val="15"/>
  </w:num>
  <w:num w:numId="8">
    <w:abstractNumId w:val="23"/>
  </w:num>
  <w:num w:numId="9">
    <w:abstractNumId w:val="21"/>
  </w:num>
  <w:num w:numId="10">
    <w:abstractNumId w:val="27"/>
  </w:num>
  <w:num w:numId="11">
    <w:abstractNumId w:val="9"/>
  </w:num>
  <w:num w:numId="12">
    <w:abstractNumId w:val="16"/>
  </w:num>
  <w:num w:numId="13">
    <w:abstractNumId w:val="3"/>
  </w:num>
  <w:num w:numId="14">
    <w:abstractNumId w:val="5"/>
  </w:num>
  <w:num w:numId="15">
    <w:abstractNumId w:val="28"/>
  </w:num>
  <w:num w:numId="16">
    <w:abstractNumId w:val="0"/>
  </w:num>
  <w:num w:numId="17">
    <w:abstractNumId w:val="14"/>
  </w:num>
  <w:num w:numId="18">
    <w:abstractNumId w:val="13"/>
  </w:num>
  <w:num w:numId="19">
    <w:abstractNumId w:val="24"/>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2"/>
  </w:num>
  <w:num w:numId="24">
    <w:abstractNumId w:val="8"/>
  </w:num>
  <w:num w:numId="25">
    <w:abstractNumId w:val="17"/>
  </w:num>
  <w:num w:numId="26">
    <w:abstractNumId w:val="25"/>
  </w:num>
  <w:num w:numId="27">
    <w:abstractNumId w:val="1"/>
  </w:num>
  <w:num w:numId="28">
    <w:abstractNumId w:val="20"/>
  </w:num>
  <w:num w:numId="29">
    <w:abstractNumId w:val="4"/>
  </w:num>
  <w:num w:numId="30">
    <w:abstractNumId w:val="7"/>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03D73"/>
    <w:rsid w:val="000072F0"/>
    <w:rsid w:val="0001161D"/>
    <w:rsid w:val="000164E9"/>
    <w:rsid w:val="0003638B"/>
    <w:rsid w:val="00052D8F"/>
    <w:rsid w:val="000673EF"/>
    <w:rsid w:val="00075EA4"/>
    <w:rsid w:val="00081631"/>
    <w:rsid w:val="00086C3E"/>
    <w:rsid w:val="000932F4"/>
    <w:rsid w:val="000D6582"/>
    <w:rsid w:val="00112352"/>
    <w:rsid w:val="0013015E"/>
    <w:rsid w:val="00147CBF"/>
    <w:rsid w:val="00157591"/>
    <w:rsid w:val="00163B56"/>
    <w:rsid w:val="0018202F"/>
    <w:rsid w:val="001A6F42"/>
    <w:rsid w:val="001A70F3"/>
    <w:rsid w:val="001B0E66"/>
    <w:rsid w:val="001B26BC"/>
    <w:rsid w:val="001D0BEA"/>
    <w:rsid w:val="001D681A"/>
    <w:rsid w:val="001F15E4"/>
    <w:rsid w:val="001F427E"/>
    <w:rsid w:val="002161EE"/>
    <w:rsid w:val="0022485E"/>
    <w:rsid w:val="00231B53"/>
    <w:rsid w:val="00260C09"/>
    <w:rsid w:val="00263F3B"/>
    <w:rsid w:val="002663E8"/>
    <w:rsid w:val="002701EC"/>
    <w:rsid w:val="00291AFD"/>
    <w:rsid w:val="002C451D"/>
    <w:rsid w:val="002C604C"/>
    <w:rsid w:val="002D5841"/>
    <w:rsid w:val="003477AC"/>
    <w:rsid w:val="00357E04"/>
    <w:rsid w:val="003609F0"/>
    <w:rsid w:val="003614C7"/>
    <w:rsid w:val="003714C0"/>
    <w:rsid w:val="00380734"/>
    <w:rsid w:val="00392206"/>
    <w:rsid w:val="003A4DD4"/>
    <w:rsid w:val="003D3219"/>
    <w:rsid w:val="003F1BAC"/>
    <w:rsid w:val="00415DB8"/>
    <w:rsid w:val="004452F9"/>
    <w:rsid w:val="004938E6"/>
    <w:rsid w:val="004B7BF6"/>
    <w:rsid w:val="004C1AB6"/>
    <w:rsid w:val="004C585E"/>
    <w:rsid w:val="004D2624"/>
    <w:rsid w:val="004D26BE"/>
    <w:rsid w:val="004E227F"/>
    <w:rsid w:val="004E3498"/>
    <w:rsid w:val="004E688E"/>
    <w:rsid w:val="004F1CCE"/>
    <w:rsid w:val="00512CDC"/>
    <w:rsid w:val="005364A3"/>
    <w:rsid w:val="00537631"/>
    <w:rsid w:val="00545A60"/>
    <w:rsid w:val="00547047"/>
    <w:rsid w:val="005609D0"/>
    <w:rsid w:val="00566A9E"/>
    <w:rsid w:val="005914E2"/>
    <w:rsid w:val="005D53C3"/>
    <w:rsid w:val="00603E8C"/>
    <w:rsid w:val="0061065F"/>
    <w:rsid w:val="006469AA"/>
    <w:rsid w:val="00674178"/>
    <w:rsid w:val="00674688"/>
    <w:rsid w:val="00685FB7"/>
    <w:rsid w:val="00686637"/>
    <w:rsid w:val="006B3210"/>
    <w:rsid w:val="006D0950"/>
    <w:rsid w:val="006F3F13"/>
    <w:rsid w:val="007117C0"/>
    <w:rsid w:val="00724B8B"/>
    <w:rsid w:val="00746A07"/>
    <w:rsid w:val="00760D56"/>
    <w:rsid w:val="007659B1"/>
    <w:rsid w:val="00767C01"/>
    <w:rsid w:val="007950F1"/>
    <w:rsid w:val="007B3A02"/>
    <w:rsid w:val="007B593E"/>
    <w:rsid w:val="007C500B"/>
    <w:rsid w:val="00835417"/>
    <w:rsid w:val="00836D0B"/>
    <w:rsid w:val="00846069"/>
    <w:rsid w:val="00847E06"/>
    <w:rsid w:val="00851E82"/>
    <w:rsid w:val="0086758F"/>
    <w:rsid w:val="008852CE"/>
    <w:rsid w:val="0089157F"/>
    <w:rsid w:val="00892198"/>
    <w:rsid w:val="008B4BCD"/>
    <w:rsid w:val="008F0F05"/>
    <w:rsid w:val="009000E6"/>
    <w:rsid w:val="0090467C"/>
    <w:rsid w:val="009915D2"/>
    <w:rsid w:val="009945AD"/>
    <w:rsid w:val="009953A5"/>
    <w:rsid w:val="009B76F9"/>
    <w:rsid w:val="009D2418"/>
    <w:rsid w:val="009D77E7"/>
    <w:rsid w:val="00A53ADC"/>
    <w:rsid w:val="00A553E1"/>
    <w:rsid w:val="00A90386"/>
    <w:rsid w:val="00AA0F92"/>
    <w:rsid w:val="00AA6568"/>
    <w:rsid w:val="00AB149C"/>
    <w:rsid w:val="00AB16FD"/>
    <w:rsid w:val="00AB4EDA"/>
    <w:rsid w:val="00AE23D3"/>
    <w:rsid w:val="00AE4816"/>
    <w:rsid w:val="00B41F28"/>
    <w:rsid w:val="00B54D20"/>
    <w:rsid w:val="00B6297A"/>
    <w:rsid w:val="00B65EF3"/>
    <w:rsid w:val="00BA5FAF"/>
    <w:rsid w:val="00C01E52"/>
    <w:rsid w:val="00C05D86"/>
    <w:rsid w:val="00C13234"/>
    <w:rsid w:val="00C17EAD"/>
    <w:rsid w:val="00C17F0F"/>
    <w:rsid w:val="00C47808"/>
    <w:rsid w:val="00C61649"/>
    <w:rsid w:val="00C93E83"/>
    <w:rsid w:val="00CC066A"/>
    <w:rsid w:val="00CC4857"/>
    <w:rsid w:val="00D243EA"/>
    <w:rsid w:val="00D46302"/>
    <w:rsid w:val="00D5352C"/>
    <w:rsid w:val="00D87FEA"/>
    <w:rsid w:val="00DB7797"/>
    <w:rsid w:val="00DE31C0"/>
    <w:rsid w:val="00E00F72"/>
    <w:rsid w:val="00E01714"/>
    <w:rsid w:val="00E2314B"/>
    <w:rsid w:val="00E504FA"/>
    <w:rsid w:val="00E6618C"/>
    <w:rsid w:val="00E85B11"/>
    <w:rsid w:val="00EA6F2D"/>
    <w:rsid w:val="00EC12F5"/>
    <w:rsid w:val="00EC6A7E"/>
    <w:rsid w:val="00ED2477"/>
    <w:rsid w:val="00ED77D7"/>
    <w:rsid w:val="00F008EC"/>
    <w:rsid w:val="00F10620"/>
    <w:rsid w:val="00F10B0B"/>
    <w:rsid w:val="00F13698"/>
    <w:rsid w:val="00F5637D"/>
    <w:rsid w:val="00F76B50"/>
    <w:rsid w:val="00F85D7A"/>
    <w:rsid w:val="00F86368"/>
    <w:rsid w:val="00FA3E88"/>
    <w:rsid w:val="00FA795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3C3E0"/>
  <w15:chartTrackingRefBased/>
  <w15:docId w15:val="{948FBD4B-DBF9-40BA-9F9B-D053676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E23D3"/>
    <w:pPr>
      <w:keepNext/>
      <w:spacing w:before="240" w:after="60" w:line="240" w:lineRule="auto"/>
      <w:outlineLvl w:val="0"/>
    </w:pPr>
    <w:rPr>
      <w:rFonts w:ascii="Calibri Light" w:eastAsia="Times New Roman" w:hAnsi="Calibri Light" w:cs="Times New Roman"/>
      <w:b/>
      <w:bCs/>
      <w:kern w:val="32"/>
      <w:sz w:val="32"/>
      <w:szCs w:val="32"/>
      <w:lang w:val="es-ES" w:eastAsia="es-ES"/>
    </w:rPr>
  </w:style>
  <w:style w:type="paragraph" w:styleId="Ttulo2">
    <w:name w:val="heading 2"/>
    <w:basedOn w:val="Normal"/>
    <w:next w:val="Normal"/>
    <w:link w:val="Ttulo2Car"/>
    <w:uiPriority w:val="9"/>
    <w:semiHidden/>
    <w:unhideWhenUsed/>
    <w:qFormat/>
    <w:rsid w:val="00AB14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AB14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character" w:customStyle="1" w:styleId="Mencinsinresolver1">
    <w:name w:val="Mención sin resolver1"/>
    <w:basedOn w:val="Fuentedeprrafopredeter"/>
    <w:uiPriority w:val="99"/>
    <w:semiHidden/>
    <w:unhideWhenUsed/>
    <w:rsid w:val="002D5841"/>
    <w:rPr>
      <w:color w:val="605E5C"/>
      <w:shd w:val="clear" w:color="auto" w:fill="E1DFDD"/>
    </w:rPr>
  </w:style>
  <w:style w:type="character" w:customStyle="1" w:styleId="Ttulo1Car">
    <w:name w:val="Título 1 Car"/>
    <w:basedOn w:val="Fuentedeprrafopredeter"/>
    <w:link w:val="Ttulo1"/>
    <w:uiPriority w:val="9"/>
    <w:rsid w:val="00AE23D3"/>
    <w:rPr>
      <w:rFonts w:ascii="Calibri Light" w:eastAsia="Times New Roman" w:hAnsi="Calibri Light" w:cs="Times New Roman"/>
      <w:b/>
      <w:bCs/>
      <w:kern w:val="32"/>
      <w:sz w:val="32"/>
      <w:szCs w:val="32"/>
      <w:lang w:val="es-ES" w:eastAsia="es-ES"/>
    </w:rPr>
  </w:style>
  <w:style w:type="character" w:styleId="Hipervnculovisitado">
    <w:name w:val="FollowedHyperlink"/>
    <w:basedOn w:val="Fuentedeprrafopredeter"/>
    <w:uiPriority w:val="99"/>
    <w:semiHidden/>
    <w:unhideWhenUsed/>
    <w:rsid w:val="00AE23D3"/>
    <w:rPr>
      <w:color w:val="954F72" w:themeColor="followedHyperlink"/>
      <w:u w:val="single"/>
    </w:rPr>
  </w:style>
  <w:style w:type="paragraph" w:styleId="Sinespaciado">
    <w:name w:val="No Spacing"/>
    <w:uiPriority w:val="99"/>
    <w:qFormat/>
    <w:rsid w:val="00E6618C"/>
    <w:pPr>
      <w:spacing w:after="0" w:line="240" w:lineRule="auto"/>
    </w:pPr>
  </w:style>
  <w:style w:type="table" w:styleId="Tablanormal1">
    <w:name w:val="Plain Table 1"/>
    <w:basedOn w:val="Tablanormal"/>
    <w:uiPriority w:val="41"/>
    <w:rsid w:val="00E661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2">
    <w:name w:val="Mención sin resolver2"/>
    <w:basedOn w:val="Fuentedeprrafopredeter"/>
    <w:uiPriority w:val="99"/>
    <w:semiHidden/>
    <w:unhideWhenUsed/>
    <w:rsid w:val="001F15E4"/>
    <w:rPr>
      <w:color w:val="605E5C"/>
      <w:shd w:val="clear" w:color="auto" w:fill="E1DFDD"/>
    </w:rPr>
  </w:style>
  <w:style w:type="character" w:customStyle="1" w:styleId="Ttulo2Car">
    <w:name w:val="Título 2 Car"/>
    <w:basedOn w:val="Fuentedeprrafopredeter"/>
    <w:link w:val="Ttulo2"/>
    <w:uiPriority w:val="9"/>
    <w:semiHidden/>
    <w:rsid w:val="00AB149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AB149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53430">
      <w:bodyDiv w:val="1"/>
      <w:marLeft w:val="0"/>
      <w:marRight w:val="0"/>
      <w:marTop w:val="0"/>
      <w:marBottom w:val="0"/>
      <w:divBdr>
        <w:top w:val="none" w:sz="0" w:space="0" w:color="auto"/>
        <w:left w:val="none" w:sz="0" w:space="0" w:color="auto"/>
        <w:bottom w:val="none" w:sz="0" w:space="0" w:color="auto"/>
        <w:right w:val="none" w:sz="0" w:space="0" w:color="auto"/>
      </w:divBdr>
    </w:div>
    <w:div w:id="635453347">
      <w:bodyDiv w:val="1"/>
      <w:marLeft w:val="0"/>
      <w:marRight w:val="0"/>
      <w:marTop w:val="0"/>
      <w:marBottom w:val="0"/>
      <w:divBdr>
        <w:top w:val="none" w:sz="0" w:space="0" w:color="auto"/>
        <w:left w:val="none" w:sz="0" w:space="0" w:color="auto"/>
        <w:bottom w:val="none" w:sz="0" w:space="0" w:color="auto"/>
        <w:right w:val="none" w:sz="0" w:space="0" w:color="auto"/>
      </w:divBdr>
    </w:div>
    <w:div w:id="712463921">
      <w:bodyDiv w:val="1"/>
      <w:marLeft w:val="0"/>
      <w:marRight w:val="0"/>
      <w:marTop w:val="0"/>
      <w:marBottom w:val="0"/>
      <w:divBdr>
        <w:top w:val="none" w:sz="0" w:space="0" w:color="auto"/>
        <w:left w:val="none" w:sz="0" w:space="0" w:color="auto"/>
        <w:bottom w:val="none" w:sz="0" w:space="0" w:color="auto"/>
        <w:right w:val="none" w:sz="0" w:space="0" w:color="auto"/>
      </w:divBdr>
    </w:div>
    <w:div w:id="777335362">
      <w:bodyDiv w:val="1"/>
      <w:marLeft w:val="0"/>
      <w:marRight w:val="0"/>
      <w:marTop w:val="0"/>
      <w:marBottom w:val="0"/>
      <w:divBdr>
        <w:top w:val="none" w:sz="0" w:space="0" w:color="auto"/>
        <w:left w:val="none" w:sz="0" w:space="0" w:color="auto"/>
        <w:bottom w:val="none" w:sz="0" w:space="0" w:color="auto"/>
        <w:right w:val="none" w:sz="0" w:space="0" w:color="auto"/>
      </w:divBdr>
    </w:div>
    <w:div w:id="1294285264">
      <w:bodyDiv w:val="1"/>
      <w:marLeft w:val="0"/>
      <w:marRight w:val="0"/>
      <w:marTop w:val="0"/>
      <w:marBottom w:val="0"/>
      <w:divBdr>
        <w:top w:val="none" w:sz="0" w:space="0" w:color="auto"/>
        <w:left w:val="none" w:sz="0" w:space="0" w:color="auto"/>
        <w:bottom w:val="none" w:sz="0" w:space="0" w:color="auto"/>
        <w:right w:val="none" w:sz="0" w:space="0" w:color="auto"/>
      </w:divBdr>
    </w:div>
    <w:div w:id="1362784233">
      <w:bodyDiv w:val="1"/>
      <w:marLeft w:val="0"/>
      <w:marRight w:val="0"/>
      <w:marTop w:val="0"/>
      <w:marBottom w:val="0"/>
      <w:divBdr>
        <w:top w:val="none" w:sz="0" w:space="0" w:color="auto"/>
        <w:left w:val="none" w:sz="0" w:space="0" w:color="auto"/>
        <w:bottom w:val="none" w:sz="0" w:space="0" w:color="auto"/>
        <w:right w:val="none" w:sz="0" w:space="0" w:color="auto"/>
      </w:divBdr>
    </w:div>
    <w:div w:id="153480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galazmoreno@gmail.com"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k5pDql6xrl8" TargetMode="External"/><Relationship Id="rId25" Type="http://schemas.openxmlformats.org/officeDocument/2006/relationships/hyperlink" Target="https://youtu.be/J0GSjXPEtr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dgalazmoreno@gmail.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D3040-CF65-48C1-B768-D623799B7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2991</Words>
  <Characters>17054</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Usuario de Windows</cp:lastModifiedBy>
  <cp:revision>3</cp:revision>
  <dcterms:created xsi:type="dcterms:W3CDTF">2020-10-20T21:43:00Z</dcterms:created>
  <dcterms:modified xsi:type="dcterms:W3CDTF">2020-10-22T02:06:00Z</dcterms:modified>
</cp:coreProperties>
</file>