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10790"/>
      </w:tblGrid>
      <w:tr w:rsidR="00122598" w:rsidRPr="00F82B28" w14:paraId="66A5275A" w14:textId="77777777" w:rsidTr="00D63213">
        <w:tc>
          <w:tcPr>
            <w:tcW w:w="10790" w:type="dxa"/>
            <w:shd w:val="clear" w:color="auto" w:fill="002060"/>
          </w:tcPr>
          <w:p w14:paraId="5A00AACC" w14:textId="55C77E1B" w:rsidR="00122598" w:rsidRPr="00183FBC" w:rsidRDefault="00122598" w:rsidP="00A808BC">
            <w:pPr>
              <w:jc w:val="center"/>
              <w:rPr>
                <w:rFonts w:ascii="Arial" w:hAnsi="Arial" w:cs="Arial"/>
                <w:b/>
                <w:color w:val="FFFFFF" w:themeColor="background1"/>
                <w:sz w:val="28"/>
              </w:rPr>
            </w:pPr>
            <w:bookmarkStart w:id="0" w:name="_Hlk35966122"/>
            <w:bookmarkStart w:id="1" w:name="_Hlk39521692"/>
            <w:bookmarkEnd w:id="0"/>
            <w:r w:rsidRPr="00183FBC">
              <w:rPr>
                <w:rFonts w:ascii="Arial" w:hAnsi="Arial" w:cs="Arial"/>
                <w:b/>
                <w:color w:val="FFFFFF" w:themeColor="background1"/>
                <w:sz w:val="28"/>
              </w:rPr>
              <w:t xml:space="preserve">Plan de aprendizaje remoto </w:t>
            </w:r>
          </w:p>
        </w:tc>
      </w:tr>
    </w:tbl>
    <w:p w14:paraId="76E7A2A3" w14:textId="77777777" w:rsidR="00122598" w:rsidRPr="00F82B28" w:rsidRDefault="00122598" w:rsidP="00122598">
      <w:pPr>
        <w:jc w:val="both"/>
        <w:rPr>
          <w:rFonts w:ascii="Arial" w:hAnsi="Arial" w:cs="Arial"/>
        </w:rPr>
      </w:pPr>
    </w:p>
    <w:tbl>
      <w:tblPr>
        <w:tblStyle w:val="Tablaconcuadrcula"/>
        <w:tblW w:w="0" w:type="auto"/>
        <w:tblLook w:val="04A0" w:firstRow="1" w:lastRow="0" w:firstColumn="1" w:lastColumn="0" w:noHBand="0" w:noVBand="1"/>
      </w:tblPr>
      <w:tblGrid>
        <w:gridCol w:w="1806"/>
        <w:gridCol w:w="5135"/>
        <w:gridCol w:w="1134"/>
        <w:gridCol w:w="1546"/>
        <w:gridCol w:w="720"/>
        <w:gridCol w:w="449"/>
      </w:tblGrid>
      <w:tr w:rsidR="00122598" w:rsidRPr="00F82B28" w14:paraId="6DDDA6F5" w14:textId="77777777" w:rsidTr="00F82B28">
        <w:tc>
          <w:tcPr>
            <w:tcW w:w="1806" w:type="dxa"/>
          </w:tcPr>
          <w:p w14:paraId="7AB1FA67" w14:textId="7CB5C6BE" w:rsidR="00122598" w:rsidRPr="00F82B28" w:rsidRDefault="00122598" w:rsidP="00122598">
            <w:pPr>
              <w:jc w:val="both"/>
              <w:rPr>
                <w:rFonts w:ascii="Arial" w:hAnsi="Arial" w:cs="Arial"/>
                <w:b/>
              </w:rPr>
            </w:pPr>
            <w:r w:rsidRPr="00F82B28">
              <w:rPr>
                <w:rFonts w:ascii="Arial" w:hAnsi="Arial" w:cs="Arial"/>
                <w:b/>
              </w:rPr>
              <w:t>Asignatura:</w:t>
            </w:r>
          </w:p>
        </w:tc>
        <w:tc>
          <w:tcPr>
            <w:tcW w:w="8984" w:type="dxa"/>
            <w:gridSpan w:val="5"/>
          </w:tcPr>
          <w:p w14:paraId="18E03F00" w14:textId="0DA633A0" w:rsidR="00122598" w:rsidRPr="00F82B28" w:rsidRDefault="003904AE" w:rsidP="00122598">
            <w:pPr>
              <w:jc w:val="both"/>
              <w:rPr>
                <w:rFonts w:ascii="Arial" w:hAnsi="Arial" w:cs="Arial"/>
              </w:rPr>
            </w:pPr>
            <w:r w:rsidRPr="00F82B28">
              <w:rPr>
                <w:rFonts w:ascii="Arial" w:hAnsi="Arial" w:cs="Arial"/>
              </w:rPr>
              <w:t>Biología de los ecosistemas.</w:t>
            </w:r>
          </w:p>
        </w:tc>
      </w:tr>
      <w:tr w:rsidR="00F82B28" w:rsidRPr="00F82B28" w14:paraId="35A2CACB" w14:textId="41712B0F" w:rsidTr="00F82B28">
        <w:tc>
          <w:tcPr>
            <w:tcW w:w="1806" w:type="dxa"/>
          </w:tcPr>
          <w:p w14:paraId="02997922" w14:textId="032C3D22" w:rsidR="00F82B28" w:rsidRPr="00F82B28" w:rsidRDefault="00F82B28" w:rsidP="00F82B28">
            <w:pPr>
              <w:jc w:val="both"/>
              <w:rPr>
                <w:rFonts w:ascii="Arial" w:hAnsi="Arial" w:cs="Arial"/>
                <w:b/>
              </w:rPr>
            </w:pPr>
            <w:r w:rsidRPr="00F82B28">
              <w:rPr>
                <w:rFonts w:ascii="Arial" w:hAnsi="Arial" w:cs="Arial"/>
                <w:b/>
              </w:rPr>
              <w:t>Guía:</w:t>
            </w:r>
          </w:p>
        </w:tc>
        <w:tc>
          <w:tcPr>
            <w:tcW w:w="7815" w:type="dxa"/>
            <w:gridSpan w:val="3"/>
          </w:tcPr>
          <w:p w14:paraId="54C8C7B8" w14:textId="0CA9F1B9" w:rsidR="00F82B28" w:rsidRPr="00F82B28" w:rsidRDefault="00AD4E91" w:rsidP="00F82B28">
            <w:pPr>
              <w:jc w:val="both"/>
              <w:rPr>
                <w:rFonts w:ascii="Arial" w:hAnsi="Arial" w:cs="Arial"/>
              </w:rPr>
            </w:pPr>
            <w:r>
              <w:rPr>
                <w:rFonts w:ascii="Arial" w:hAnsi="Arial" w:cs="Arial"/>
              </w:rPr>
              <w:t xml:space="preserve">Guía de apoyo: Selección natural, eras geológicas y eventos evolutivos. </w:t>
            </w:r>
          </w:p>
        </w:tc>
        <w:tc>
          <w:tcPr>
            <w:tcW w:w="720" w:type="dxa"/>
          </w:tcPr>
          <w:p w14:paraId="138BEACB" w14:textId="401408F9" w:rsidR="00F82B28" w:rsidRPr="00F82B28" w:rsidRDefault="00F82B28" w:rsidP="00F82B28">
            <w:pPr>
              <w:jc w:val="both"/>
              <w:rPr>
                <w:rFonts w:ascii="Arial" w:hAnsi="Arial" w:cs="Arial"/>
                <w:b/>
              </w:rPr>
            </w:pPr>
            <w:r w:rsidRPr="00F82B28">
              <w:rPr>
                <w:rFonts w:ascii="Arial" w:hAnsi="Arial" w:cs="Arial"/>
                <w:b/>
              </w:rPr>
              <w:t>N°</w:t>
            </w:r>
          </w:p>
        </w:tc>
        <w:tc>
          <w:tcPr>
            <w:tcW w:w="449" w:type="dxa"/>
          </w:tcPr>
          <w:p w14:paraId="2D8DB9DD" w14:textId="5BA90D59" w:rsidR="00F82B28" w:rsidRPr="00F82B28" w:rsidRDefault="00F82B28" w:rsidP="00F82B28">
            <w:pPr>
              <w:jc w:val="both"/>
              <w:rPr>
                <w:rFonts w:ascii="Arial" w:hAnsi="Arial" w:cs="Arial"/>
              </w:rPr>
            </w:pPr>
            <w:r w:rsidRPr="00F82B28">
              <w:rPr>
                <w:rFonts w:ascii="Arial" w:hAnsi="Arial" w:cs="Arial"/>
              </w:rPr>
              <w:t>2</w:t>
            </w:r>
          </w:p>
        </w:tc>
      </w:tr>
      <w:tr w:rsidR="00F82B28" w:rsidRPr="00F82B28" w14:paraId="2C7EFB15" w14:textId="77777777" w:rsidTr="00F82B28">
        <w:tc>
          <w:tcPr>
            <w:tcW w:w="1806" w:type="dxa"/>
          </w:tcPr>
          <w:p w14:paraId="04D00722" w14:textId="472CB677" w:rsidR="00F82B28" w:rsidRPr="00F82B28" w:rsidRDefault="00F82B28" w:rsidP="00F82B28">
            <w:pPr>
              <w:jc w:val="both"/>
              <w:rPr>
                <w:rFonts w:ascii="Arial" w:hAnsi="Arial" w:cs="Arial"/>
                <w:b/>
              </w:rPr>
            </w:pPr>
            <w:r w:rsidRPr="00F82B28">
              <w:rPr>
                <w:rFonts w:ascii="Arial" w:hAnsi="Arial" w:cs="Arial"/>
                <w:b/>
              </w:rPr>
              <w:t>Docente(s):</w:t>
            </w:r>
          </w:p>
        </w:tc>
        <w:tc>
          <w:tcPr>
            <w:tcW w:w="8984" w:type="dxa"/>
            <w:gridSpan w:val="5"/>
          </w:tcPr>
          <w:p w14:paraId="3BAE65AA" w14:textId="0DA784F7" w:rsidR="00F82B28" w:rsidRPr="00F82B28" w:rsidRDefault="00F82B28" w:rsidP="00F82B28">
            <w:pPr>
              <w:tabs>
                <w:tab w:val="left" w:pos="2204"/>
              </w:tabs>
              <w:rPr>
                <w:rFonts w:ascii="Arial" w:hAnsi="Arial" w:cs="Arial"/>
              </w:rPr>
            </w:pPr>
            <w:r w:rsidRPr="00F82B28">
              <w:rPr>
                <w:rFonts w:ascii="Arial" w:hAnsi="Arial" w:cs="Arial"/>
              </w:rPr>
              <w:t>Nicole Vega Castro.</w:t>
            </w:r>
            <w:r w:rsidRPr="00F82B28">
              <w:rPr>
                <w:rFonts w:ascii="Arial" w:hAnsi="Arial" w:cs="Arial"/>
              </w:rPr>
              <w:tab/>
            </w:r>
          </w:p>
        </w:tc>
      </w:tr>
      <w:tr w:rsidR="00F82B28" w:rsidRPr="00F82B28" w14:paraId="437F10D6" w14:textId="1344C67B" w:rsidTr="00F82B28">
        <w:tc>
          <w:tcPr>
            <w:tcW w:w="1806" w:type="dxa"/>
          </w:tcPr>
          <w:p w14:paraId="1E7323AE" w14:textId="1960D683" w:rsidR="00F82B28" w:rsidRPr="00F82B28" w:rsidRDefault="00F82B28" w:rsidP="00F82B28">
            <w:pPr>
              <w:jc w:val="both"/>
              <w:rPr>
                <w:rFonts w:ascii="Arial" w:hAnsi="Arial" w:cs="Arial"/>
                <w:b/>
              </w:rPr>
            </w:pPr>
            <w:r w:rsidRPr="00F82B28">
              <w:rPr>
                <w:rFonts w:ascii="Arial" w:hAnsi="Arial" w:cs="Arial"/>
                <w:b/>
              </w:rPr>
              <w:t>Fecha:</w:t>
            </w:r>
          </w:p>
        </w:tc>
        <w:tc>
          <w:tcPr>
            <w:tcW w:w="5135" w:type="dxa"/>
            <w:shd w:val="clear" w:color="auto" w:fill="auto"/>
          </w:tcPr>
          <w:p w14:paraId="422C95E4" w14:textId="77777777" w:rsidR="00F82B28" w:rsidRPr="00F82B28" w:rsidRDefault="00F82B28" w:rsidP="00F82B28">
            <w:pPr>
              <w:jc w:val="both"/>
              <w:rPr>
                <w:rFonts w:ascii="Arial" w:hAnsi="Arial" w:cs="Arial"/>
              </w:rPr>
            </w:pPr>
          </w:p>
        </w:tc>
        <w:tc>
          <w:tcPr>
            <w:tcW w:w="1134" w:type="dxa"/>
          </w:tcPr>
          <w:p w14:paraId="249E641B" w14:textId="7B03DA80" w:rsidR="00F82B28" w:rsidRPr="00F82B28" w:rsidRDefault="00F82B28" w:rsidP="00F82B28">
            <w:pPr>
              <w:jc w:val="both"/>
              <w:rPr>
                <w:rFonts w:ascii="Arial" w:hAnsi="Arial" w:cs="Arial"/>
                <w:b/>
              </w:rPr>
            </w:pPr>
            <w:r w:rsidRPr="00F82B28">
              <w:rPr>
                <w:rFonts w:ascii="Arial" w:hAnsi="Arial" w:cs="Arial"/>
                <w:b/>
              </w:rPr>
              <w:t xml:space="preserve">Curso: </w:t>
            </w:r>
          </w:p>
        </w:tc>
        <w:tc>
          <w:tcPr>
            <w:tcW w:w="2715" w:type="dxa"/>
            <w:gridSpan w:val="3"/>
          </w:tcPr>
          <w:p w14:paraId="507F0FDC" w14:textId="5E143B66" w:rsidR="00F82B28" w:rsidRPr="00F82B28" w:rsidRDefault="00F82B28" w:rsidP="00F82B28">
            <w:pPr>
              <w:jc w:val="both"/>
              <w:rPr>
                <w:rFonts w:ascii="Arial" w:hAnsi="Arial" w:cs="Arial"/>
              </w:rPr>
            </w:pPr>
            <w:r w:rsidRPr="00F82B28">
              <w:rPr>
                <w:rFonts w:ascii="Arial" w:hAnsi="Arial" w:cs="Arial"/>
              </w:rPr>
              <w:t>3eros y 4tos medios.</w:t>
            </w:r>
          </w:p>
        </w:tc>
      </w:tr>
    </w:tbl>
    <w:p w14:paraId="613DB40A" w14:textId="77777777" w:rsidR="00122598" w:rsidRPr="00F82B28" w:rsidRDefault="00122598" w:rsidP="00122598">
      <w:pPr>
        <w:jc w:val="both"/>
        <w:rPr>
          <w:rFonts w:ascii="Arial" w:hAnsi="Arial" w:cs="Arial"/>
        </w:rPr>
      </w:pPr>
    </w:p>
    <w:tbl>
      <w:tblPr>
        <w:tblStyle w:val="Tablaconcuadrcula"/>
        <w:tblW w:w="0" w:type="auto"/>
        <w:tblLook w:val="04A0" w:firstRow="1" w:lastRow="0" w:firstColumn="1" w:lastColumn="0" w:noHBand="0" w:noVBand="1"/>
      </w:tblPr>
      <w:tblGrid>
        <w:gridCol w:w="10790"/>
      </w:tblGrid>
      <w:tr w:rsidR="00122598" w:rsidRPr="00F82B28" w14:paraId="4BF147DF" w14:textId="77777777" w:rsidTr="00F82B28">
        <w:tc>
          <w:tcPr>
            <w:tcW w:w="10790" w:type="dxa"/>
            <w:shd w:val="clear" w:color="auto" w:fill="auto"/>
          </w:tcPr>
          <w:p w14:paraId="569717F6" w14:textId="32C5DA14" w:rsidR="00122598" w:rsidRPr="00F82B28" w:rsidRDefault="00122598" w:rsidP="00122598">
            <w:pPr>
              <w:jc w:val="both"/>
              <w:rPr>
                <w:rFonts w:ascii="Arial" w:hAnsi="Arial" w:cs="Arial"/>
                <w:b/>
              </w:rPr>
            </w:pPr>
            <w:r w:rsidRPr="00F82B28">
              <w:rPr>
                <w:rFonts w:ascii="Arial" w:hAnsi="Arial" w:cs="Arial"/>
                <w:b/>
              </w:rPr>
              <w:t>Objetivos de aprendizaje que se evaluarán:</w:t>
            </w:r>
          </w:p>
          <w:p w14:paraId="1A7E22E9" w14:textId="77777777" w:rsidR="00F82B28" w:rsidRPr="00F82B28" w:rsidRDefault="00F82B28" w:rsidP="00122598">
            <w:pPr>
              <w:tabs>
                <w:tab w:val="left" w:pos="2630"/>
              </w:tabs>
              <w:jc w:val="both"/>
              <w:rPr>
                <w:rFonts w:ascii="Arial" w:hAnsi="Arial" w:cs="Arial"/>
              </w:rPr>
            </w:pPr>
          </w:p>
          <w:p w14:paraId="655490C6" w14:textId="77777777" w:rsidR="00122598" w:rsidRPr="00F82B28" w:rsidRDefault="00F82B28" w:rsidP="00122598">
            <w:pPr>
              <w:tabs>
                <w:tab w:val="left" w:pos="2630"/>
              </w:tabs>
              <w:jc w:val="both"/>
              <w:rPr>
                <w:rFonts w:ascii="Arial" w:hAnsi="Arial" w:cs="Arial"/>
              </w:rPr>
            </w:pPr>
            <w:r w:rsidRPr="00F82B28">
              <w:rPr>
                <w:rFonts w:ascii="Arial" w:hAnsi="Arial" w:cs="Arial"/>
                <w:b/>
              </w:rPr>
              <w:t>OA 1:</w:t>
            </w:r>
            <w:r w:rsidRPr="00F82B28">
              <w:rPr>
                <w:rFonts w:ascii="Arial" w:hAnsi="Arial" w:cs="Arial"/>
              </w:rPr>
              <w:t xml:space="preserve"> Explicar el estado de la biodiversidad actual a partir de teorías y evidencias científicas sobre el origen de la vida, la evolución y la intervención humana.</w:t>
            </w:r>
            <w:r w:rsidR="00122598" w:rsidRPr="00F82B28">
              <w:rPr>
                <w:rFonts w:ascii="Arial" w:hAnsi="Arial" w:cs="Arial"/>
              </w:rPr>
              <w:tab/>
            </w:r>
          </w:p>
          <w:p w14:paraId="7F747BFF" w14:textId="77777777" w:rsidR="00F82B28" w:rsidRPr="00F82B28" w:rsidRDefault="00F82B28" w:rsidP="00122598">
            <w:pPr>
              <w:tabs>
                <w:tab w:val="left" w:pos="2630"/>
              </w:tabs>
              <w:jc w:val="both"/>
              <w:rPr>
                <w:rFonts w:ascii="Arial" w:hAnsi="Arial" w:cs="Arial"/>
              </w:rPr>
            </w:pPr>
            <w:r w:rsidRPr="00F82B28">
              <w:rPr>
                <w:rFonts w:ascii="Arial" w:hAnsi="Arial" w:cs="Arial"/>
              </w:rPr>
              <w:t>- Analizar los mecanismos evolutivos que están en la base del seguimiento de las nuevas especies.</w:t>
            </w:r>
          </w:p>
          <w:p w14:paraId="3C596129" w14:textId="63327BE3" w:rsidR="00F82B28" w:rsidRPr="00F82B28" w:rsidRDefault="00F82B28" w:rsidP="00122598">
            <w:pPr>
              <w:tabs>
                <w:tab w:val="left" w:pos="2630"/>
              </w:tabs>
              <w:jc w:val="both"/>
              <w:rPr>
                <w:rFonts w:ascii="Arial" w:hAnsi="Arial" w:cs="Arial"/>
              </w:rPr>
            </w:pPr>
            <w:r w:rsidRPr="00F82B28">
              <w:rPr>
                <w:rFonts w:ascii="Arial" w:hAnsi="Arial" w:cs="Arial"/>
              </w:rPr>
              <w:t>- Desarrollar el área de la investigación y aplicar el método científico.</w:t>
            </w:r>
          </w:p>
        </w:tc>
      </w:tr>
      <w:bookmarkEnd w:id="1"/>
    </w:tbl>
    <w:p w14:paraId="2F5748B1" w14:textId="77777777" w:rsidR="00122598" w:rsidRPr="00F82B28" w:rsidRDefault="00122598" w:rsidP="00122598">
      <w:pPr>
        <w:jc w:val="both"/>
        <w:rPr>
          <w:rFonts w:ascii="Arial" w:hAnsi="Arial" w:cs="Arial"/>
          <w:b/>
        </w:rPr>
      </w:pPr>
    </w:p>
    <w:tbl>
      <w:tblPr>
        <w:tblStyle w:val="Tablaconcuadrcula"/>
        <w:tblW w:w="0" w:type="auto"/>
        <w:tblLook w:val="04A0" w:firstRow="1" w:lastRow="0" w:firstColumn="1" w:lastColumn="0" w:noHBand="0" w:noVBand="1"/>
      </w:tblPr>
      <w:tblGrid>
        <w:gridCol w:w="10790"/>
      </w:tblGrid>
      <w:tr w:rsidR="00122598" w:rsidRPr="00F82B28" w14:paraId="0CD6D047" w14:textId="77777777" w:rsidTr="00D63213">
        <w:tc>
          <w:tcPr>
            <w:tcW w:w="10790" w:type="dxa"/>
            <w:shd w:val="clear" w:color="auto" w:fill="002060"/>
          </w:tcPr>
          <w:p w14:paraId="013C996E" w14:textId="00F38F24" w:rsidR="00122598" w:rsidRPr="00F82B28" w:rsidRDefault="00122598" w:rsidP="00122598">
            <w:pPr>
              <w:jc w:val="both"/>
              <w:rPr>
                <w:rFonts w:ascii="Arial" w:hAnsi="Arial" w:cs="Arial"/>
                <w:b/>
                <w:color w:val="FFFFFF" w:themeColor="background1"/>
              </w:rPr>
            </w:pPr>
            <w:r w:rsidRPr="00F82B28">
              <w:rPr>
                <w:rFonts w:ascii="Arial" w:hAnsi="Arial" w:cs="Arial"/>
                <w:b/>
                <w:color w:val="FFFFFF" w:themeColor="background1"/>
              </w:rPr>
              <w:t>Instrucciones:</w:t>
            </w:r>
          </w:p>
        </w:tc>
      </w:tr>
      <w:tr w:rsidR="00122598" w:rsidRPr="00F82B28" w14:paraId="4880DF0A" w14:textId="77777777" w:rsidTr="00122598">
        <w:tc>
          <w:tcPr>
            <w:tcW w:w="10790" w:type="dxa"/>
          </w:tcPr>
          <w:p w14:paraId="2E7EC4D1" w14:textId="56638AFB" w:rsidR="001754E4" w:rsidRDefault="00606339" w:rsidP="008759F1">
            <w:pPr>
              <w:jc w:val="both"/>
              <w:rPr>
                <w:rFonts w:ascii="Arial" w:hAnsi="Arial" w:cs="Arial"/>
              </w:rPr>
            </w:pPr>
            <w:r w:rsidRPr="00F82B28">
              <w:rPr>
                <w:rFonts w:ascii="Arial" w:hAnsi="Arial" w:cs="Arial"/>
              </w:rPr>
              <w:t xml:space="preserve">- </w:t>
            </w:r>
            <w:r w:rsidR="008759F1">
              <w:rPr>
                <w:rFonts w:ascii="Arial" w:hAnsi="Arial" w:cs="Arial"/>
              </w:rPr>
              <w:t>Estos apuntes se realizaron con la idea de que usted refuerce sus conocimientos antes de comenzar a realizar su guía 2.</w:t>
            </w:r>
          </w:p>
          <w:p w14:paraId="2800F9EE" w14:textId="70293DF3" w:rsidR="004C7B84" w:rsidRPr="00F82B28" w:rsidRDefault="005B7328" w:rsidP="008759F1">
            <w:pPr>
              <w:jc w:val="both"/>
              <w:rPr>
                <w:rFonts w:ascii="Arial" w:hAnsi="Arial" w:cs="Arial"/>
              </w:rPr>
            </w:pPr>
            <w:r w:rsidRPr="00F82B28">
              <w:rPr>
                <w:rFonts w:ascii="Arial" w:hAnsi="Arial" w:cs="Arial"/>
              </w:rPr>
              <w:t xml:space="preserve">- </w:t>
            </w:r>
            <w:r w:rsidR="008759F1">
              <w:rPr>
                <w:rFonts w:ascii="Arial" w:hAnsi="Arial" w:cs="Arial"/>
              </w:rPr>
              <w:t>Recuerde que l</w:t>
            </w:r>
            <w:r w:rsidRPr="00F82B28">
              <w:rPr>
                <w:rFonts w:ascii="Arial" w:hAnsi="Arial" w:cs="Arial"/>
              </w:rPr>
              <w:t xml:space="preserve">as consultas pueden ser formuladas a la profesora de la asignatura de Lunes a Viernes antes de las 18hrs </w:t>
            </w:r>
            <w:r w:rsidR="004C7B84" w:rsidRPr="00F82B28">
              <w:rPr>
                <w:rFonts w:ascii="Arial" w:hAnsi="Arial" w:cs="Arial"/>
              </w:rPr>
              <w:t>al</w:t>
            </w:r>
            <w:r w:rsidRPr="00F82B28">
              <w:rPr>
                <w:rFonts w:ascii="Arial" w:hAnsi="Arial" w:cs="Arial"/>
              </w:rPr>
              <w:t xml:space="preserve"> </w:t>
            </w:r>
            <w:r w:rsidRPr="00F82B28">
              <w:rPr>
                <w:rFonts w:ascii="Arial" w:hAnsi="Arial" w:cs="Arial"/>
                <w:u w:val="single"/>
              </w:rPr>
              <w:t>correo</w:t>
            </w:r>
            <w:r w:rsidRPr="00F82B28">
              <w:rPr>
                <w:rFonts w:ascii="Arial" w:hAnsi="Arial" w:cs="Arial"/>
              </w:rPr>
              <w:t xml:space="preserve">: nicole.vega.c@gmail.com o a </w:t>
            </w:r>
            <w:r w:rsidRPr="00F82B28">
              <w:rPr>
                <w:rFonts w:ascii="Arial" w:hAnsi="Arial" w:cs="Arial"/>
                <w:u w:val="single"/>
              </w:rPr>
              <w:t>Instagram</w:t>
            </w:r>
            <w:r w:rsidRPr="00F82B28">
              <w:rPr>
                <w:rFonts w:ascii="Arial" w:hAnsi="Arial" w:cs="Arial"/>
              </w:rPr>
              <w:t xml:space="preserve">: profesora_nicole_ciencias o al </w:t>
            </w:r>
            <w:r w:rsidRPr="00F82B28">
              <w:rPr>
                <w:rFonts w:ascii="Arial" w:hAnsi="Arial" w:cs="Arial"/>
                <w:u w:val="single"/>
              </w:rPr>
              <w:t>wasap</w:t>
            </w:r>
            <w:r w:rsidRPr="00F82B28">
              <w:rPr>
                <w:rFonts w:ascii="Arial" w:hAnsi="Arial" w:cs="Arial"/>
              </w:rPr>
              <w:t>: +56969080575.</w:t>
            </w:r>
          </w:p>
        </w:tc>
      </w:tr>
    </w:tbl>
    <w:p w14:paraId="4BC00268" w14:textId="665C0516" w:rsidR="008759F1" w:rsidRDefault="008759F1" w:rsidP="008759F1">
      <w:pPr>
        <w:jc w:val="center"/>
        <w:rPr>
          <w:rFonts w:ascii="Arial" w:hAnsi="Arial" w:cs="Arial"/>
          <w:b/>
        </w:rPr>
      </w:pPr>
    </w:p>
    <w:p w14:paraId="733BFDB9" w14:textId="11D61F2A" w:rsidR="0011077C" w:rsidRDefault="0011077C">
      <w:pPr>
        <w:rPr>
          <w:rFonts w:ascii="Arial" w:hAnsi="Arial" w:cs="Arial"/>
          <w:b/>
        </w:rPr>
      </w:pPr>
      <w:r>
        <w:rPr>
          <w:rFonts w:ascii="Arial" w:hAnsi="Arial" w:cs="Arial"/>
          <w:b/>
        </w:rPr>
        <w:br w:type="page"/>
      </w:r>
    </w:p>
    <w:p w14:paraId="5E765810" w14:textId="77777777" w:rsidR="0011077C" w:rsidRDefault="0011077C" w:rsidP="008759F1">
      <w:pPr>
        <w:jc w:val="center"/>
        <w:rPr>
          <w:rFonts w:ascii="Arial" w:hAnsi="Arial" w:cs="Arial"/>
          <w:b/>
        </w:rPr>
      </w:pPr>
    </w:p>
    <w:p w14:paraId="28E3E673" w14:textId="7F7B6530" w:rsidR="00AD4E91" w:rsidRPr="0011077C" w:rsidRDefault="00AD4E91" w:rsidP="0011077C">
      <w:pPr>
        <w:shd w:val="clear" w:color="auto" w:fill="002060"/>
        <w:jc w:val="center"/>
        <w:rPr>
          <w:rFonts w:ascii="Arial" w:hAnsi="Arial" w:cs="Arial"/>
          <w:b/>
          <w:color w:val="FFFFFF" w:themeColor="background1"/>
          <w:sz w:val="28"/>
        </w:rPr>
      </w:pPr>
      <w:r w:rsidRPr="0011077C">
        <w:rPr>
          <w:rFonts w:ascii="Arial" w:hAnsi="Arial" w:cs="Arial"/>
          <w:b/>
          <w:color w:val="FFFFFF" w:themeColor="background1"/>
          <w:sz w:val="28"/>
        </w:rPr>
        <w:t>GUÍA DE APOYO</w:t>
      </w:r>
    </w:p>
    <w:p w14:paraId="20293A55" w14:textId="68AF8D97" w:rsidR="008759F1" w:rsidRDefault="008759F1" w:rsidP="008759F1">
      <w:pPr>
        <w:jc w:val="both"/>
        <w:rPr>
          <w:rFonts w:ascii="Arial" w:hAnsi="Arial" w:cs="Arial"/>
          <w:b/>
        </w:rPr>
      </w:pPr>
      <w:r>
        <w:rPr>
          <w:rFonts w:ascii="Arial" w:hAnsi="Arial" w:cs="Arial"/>
          <w:b/>
          <w:u w:val="single"/>
        </w:rPr>
        <w:t>Contenidos</w:t>
      </w:r>
      <w:r w:rsidRPr="008759F1">
        <w:rPr>
          <w:rFonts w:ascii="Arial" w:hAnsi="Arial" w:cs="Arial"/>
          <w:b/>
        </w:rPr>
        <w:t>:</w:t>
      </w:r>
    </w:p>
    <w:p w14:paraId="31D7DB55" w14:textId="77777777" w:rsidR="008759F1" w:rsidRDefault="008759F1" w:rsidP="008759F1">
      <w:pPr>
        <w:jc w:val="both"/>
        <w:rPr>
          <w:rFonts w:ascii="Arial" w:hAnsi="Arial" w:cs="Arial"/>
        </w:rPr>
      </w:pPr>
    </w:p>
    <w:p w14:paraId="435A77AE" w14:textId="77777777" w:rsidR="002A00EB" w:rsidRDefault="002A00EB" w:rsidP="002A00EB">
      <w:pPr>
        <w:pStyle w:val="Prrafodelista"/>
        <w:numPr>
          <w:ilvl w:val="0"/>
          <w:numId w:val="15"/>
        </w:numPr>
        <w:jc w:val="both"/>
        <w:rPr>
          <w:rFonts w:ascii="Arial" w:hAnsi="Arial" w:cs="Arial"/>
        </w:rPr>
      </w:pPr>
      <w:r>
        <w:rPr>
          <w:rFonts w:ascii="Arial" w:hAnsi="Arial" w:cs="Arial"/>
        </w:rPr>
        <w:t>Selección natural.</w:t>
      </w:r>
    </w:p>
    <w:p w14:paraId="279CE7D4" w14:textId="12B69878" w:rsidR="008759F1" w:rsidRDefault="008759F1" w:rsidP="008759F1">
      <w:pPr>
        <w:pStyle w:val="Prrafodelista"/>
        <w:numPr>
          <w:ilvl w:val="0"/>
          <w:numId w:val="15"/>
        </w:numPr>
        <w:jc w:val="both"/>
        <w:rPr>
          <w:rFonts w:ascii="Arial" w:hAnsi="Arial" w:cs="Arial"/>
        </w:rPr>
      </w:pPr>
      <w:r>
        <w:rPr>
          <w:rFonts w:ascii="Arial" w:hAnsi="Arial" w:cs="Arial"/>
        </w:rPr>
        <w:t>Eventos evolutivos: Línea de tiempo geológica.</w:t>
      </w:r>
    </w:p>
    <w:p w14:paraId="4AD7C052" w14:textId="31D38876" w:rsidR="002104DF" w:rsidRDefault="002104DF" w:rsidP="002104DF">
      <w:pPr>
        <w:tabs>
          <w:tab w:val="left" w:pos="4155"/>
        </w:tabs>
        <w:jc w:val="both"/>
        <w:rPr>
          <w:rFonts w:ascii="Arial" w:hAnsi="Arial" w:cs="Arial"/>
        </w:rPr>
      </w:pPr>
      <w:r>
        <w:rPr>
          <w:rFonts w:ascii="Arial" w:hAnsi="Arial" w:cs="Arial"/>
        </w:rPr>
        <w:tab/>
      </w:r>
    </w:p>
    <w:p w14:paraId="4359C396" w14:textId="77777777" w:rsidR="002104DF" w:rsidRPr="007548FE" w:rsidRDefault="002104DF" w:rsidP="002104DF">
      <w:pPr>
        <w:jc w:val="center"/>
        <w:rPr>
          <w:rFonts w:ascii="Arial" w:hAnsi="Arial" w:cs="Arial"/>
          <w:b/>
          <w:u w:val="single"/>
        </w:rPr>
      </w:pPr>
      <w:r w:rsidRPr="007548FE">
        <w:rPr>
          <w:rFonts w:ascii="Arial" w:hAnsi="Arial" w:cs="Arial"/>
          <w:b/>
          <w:u w:val="single"/>
        </w:rPr>
        <w:t>SELECCIÓN NATURAL</w:t>
      </w:r>
    </w:p>
    <w:p w14:paraId="65B11DEB" w14:textId="32E43C82" w:rsidR="002104DF" w:rsidRPr="007548FE" w:rsidRDefault="002104DF" w:rsidP="002104DF">
      <w:pPr>
        <w:jc w:val="both"/>
        <w:rPr>
          <w:rFonts w:ascii="Arial" w:hAnsi="Arial" w:cs="Arial"/>
          <w:b/>
        </w:rPr>
      </w:pPr>
    </w:p>
    <w:p w14:paraId="56D5A4B3" w14:textId="0735EC85" w:rsidR="002104DF" w:rsidRPr="007548FE" w:rsidRDefault="002104DF" w:rsidP="002104DF">
      <w:pPr>
        <w:jc w:val="both"/>
        <w:rPr>
          <w:rFonts w:ascii="Arial" w:hAnsi="Arial" w:cs="Arial"/>
          <w:b/>
        </w:rPr>
      </w:pPr>
      <w:r w:rsidRPr="007548FE">
        <w:rPr>
          <w:rFonts w:ascii="Arial" w:hAnsi="Arial" w:cs="Arial"/>
          <w:b/>
        </w:rPr>
        <w:t>Introducción</w:t>
      </w:r>
    </w:p>
    <w:p w14:paraId="5D1C492F" w14:textId="41C705D9" w:rsidR="002104DF" w:rsidRPr="007548FE" w:rsidRDefault="002104DF" w:rsidP="002104DF">
      <w:pPr>
        <w:rPr>
          <w:rFonts w:ascii="Arial" w:hAnsi="Arial" w:cs="Arial"/>
          <w:b/>
        </w:rPr>
      </w:pPr>
    </w:p>
    <w:p w14:paraId="213067F8" w14:textId="0B3837FE" w:rsidR="002104DF" w:rsidRPr="007548FE" w:rsidRDefault="002A00EB" w:rsidP="002104DF">
      <w:pPr>
        <w:autoSpaceDE w:val="0"/>
        <w:autoSpaceDN w:val="0"/>
        <w:adjustRightInd w:val="0"/>
        <w:jc w:val="both"/>
        <w:rPr>
          <w:rFonts w:ascii="Arial" w:hAnsi="Arial" w:cs="Arial"/>
        </w:rPr>
      </w:pPr>
      <w:r w:rsidRPr="007548FE">
        <w:rPr>
          <w:rFonts w:ascii="Arial" w:hAnsi="Arial" w:cs="Arial"/>
          <w:noProof/>
          <w:lang w:val="es-CL" w:eastAsia="es-CL"/>
        </w:rPr>
        <w:drawing>
          <wp:anchor distT="0" distB="0" distL="114300" distR="114300" simplePos="0" relativeHeight="251661312" behindDoc="1" locked="0" layoutInCell="1" allowOverlap="1" wp14:anchorId="69FAAB14" wp14:editId="6EE3814A">
            <wp:simplePos x="0" y="0"/>
            <wp:positionH relativeFrom="margin">
              <wp:posOffset>2962275</wp:posOffset>
            </wp:positionH>
            <wp:positionV relativeFrom="paragraph">
              <wp:posOffset>24765</wp:posOffset>
            </wp:positionV>
            <wp:extent cx="3870325" cy="2343150"/>
            <wp:effectExtent l="19050" t="19050" r="15875" b="19050"/>
            <wp:wrapTight wrapText="bothSides">
              <wp:wrapPolygon edited="0">
                <wp:start x="-106" y="-176"/>
                <wp:lineTo x="-106" y="21600"/>
                <wp:lineTo x="21582" y="21600"/>
                <wp:lineTo x="21582" y="-176"/>
                <wp:lineTo x="-106" y="-176"/>
              </wp:wrapPolygon>
            </wp:wrapTight>
            <wp:docPr id="13" name="Imagen 13" descr="http://blog.educastur.es/logos/files/2009/03/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educastur.es/logos/files/2009/03/map.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325" cy="234315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2104DF" w:rsidRPr="007548FE">
        <w:rPr>
          <w:rFonts w:ascii="Arial" w:hAnsi="Arial" w:cs="Arial"/>
        </w:rPr>
        <w:tab/>
      </w:r>
      <w:r w:rsidR="002104DF" w:rsidRPr="007548FE">
        <w:rPr>
          <w:rFonts w:ascii="Arial" w:hAnsi="Arial" w:cs="Arial"/>
          <w:lang w:eastAsia="es-CL"/>
        </w:rPr>
        <w:t>Los grandes aportes hechos por el científico inglés Charles Darwin (1809-1882) contribuyeron a formular la teoría de la evolución a través de la selección natural. Gran parte de las ideas  desarrolladas por Darwin provinieron de datos que recopiló durante un viaje de cinco años a bordo de una embarcación llamada Beagle, cuyo objetivo era científico y de exploración. Esta expedición partió de  Inglaterra en 1831 y recorrió diferentes lugares, incluyendo las costas de Chile.</w:t>
      </w:r>
    </w:p>
    <w:p w14:paraId="3CFBF7E6" w14:textId="754D5A1C" w:rsidR="002104DF" w:rsidRPr="007548FE" w:rsidRDefault="002104DF" w:rsidP="002104DF">
      <w:pPr>
        <w:rPr>
          <w:rFonts w:ascii="Arial" w:hAnsi="Arial" w:cs="Arial"/>
          <w:b/>
          <w:i/>
        </w:rPr>
      </w:pPr>
      <w:r w:rsidRPr="007548FE">
        <w:rPr>
          <w:rFonts w:ascii="Arial" w:hAnsi="Arial" w:cs="Arial"/>
          <w:b/>
        </w:rPr>
        <w:t xml:space="preserve">Viaje de Charles Robert Darwin en el </w:t>
      </w:r>
      <w:r w:rsidRPr="007548FE">
        <w:rPr>
          <w:rFonts w:ascii="Arial" w:hAnsi="Arial" w:cs="Arial"/>
          <w:b/>
          <w:i/>
        </w:rPr>
        <w:t>Beagle</w:t>
      </w:r>
    </w:p>
    <w:p w14:paraId="29620D25" w14:textId="2F02293A" w:rsidR="002104DF" w:rsidRPr="007548FE" w:rsidRDefault="002A00EB" w:rsidP="002104DF">
      <w:pPr>
        <w:rPr>
          <w:rFonts w:ascii="Arial" w:hAnsi="Arial" w:cs="Arial"/>
        </w:rPr>
      </w:pPr>
      <w:r w:rsidRPr="007548FE">
        <w:rPr>
          <w:noProof/>
          <w:lang w:val="es-CL" w:eastAsia="es-CL"/>
        </w:rPr>
        <w:drawing>
          <wp:anchor distT="0" distB="0" distL="114300" distR="114300" simplePos="0" relativeHeight="251660288" behindDoc="1" locked="0" layoutInCell="1" allowOverlap="1" wp14:anchorId="2CD99476" wp14:editId="41DA9331">
            <wp:simplePos x="0" y="0"/>
            <wp:positionH relativeFrom="margin">
              <wp:align>right</wp:align>
            </wp:positionH>
            <wp:positionV relativeFrom="paragraph">
              <wp:posOffset>113030</wp:posOffset>
            </wp:positionV>
            <wp:extent cx="1786255" cy="1882140"/>
            <wp:effectExtent l="19050" t="19050" r="23495" b="22860"/>
            <wp:wrapTight wrapText="bothSides">
              <wp:wrapPolygon edited="0">
                <wp:start x="-230" y="-219"/>
                <wp:lineTo x="-230" y="21644"/>
                <wp:lineTo x="21654" y="21644"/>
                <wp:lineTo x="21654" y="-219"/>
                <wp:lineTo x="-230" y="-219"/>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255" cy="188214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19F0F12" w14:textId="06121D7C" w:rsidR="002104DF" w:rsidRPr="007548FE" w:rsidRDefault="002104DF" w:rsidP="002104DF">
      <w:pPr>
        <w:ind w:firstLine="708"/>
        <w:jc w:val="both"/>
        <w:rPr>
          <w:rFonts w:ascii="Arial" w:hAnsi="Arial" w:cs="Arial"/>
        </w:rPr>
      </w:pPr>
      <w:r w:rsidRPr="007548FE">
        <w:rPr>
          <w:rFonts w:ascii="Arial" w:hAnsi="Arial" w:cs="Arial"/>
        </w:rPr>
        <w:t xml:space="preserve">En 1831, </w:t>
      </w:r>
      <w:r w:rsidRPr="007548FE">
        <w:rPr>
          <w:rFonts w:ascii="Arial" w:hAnsi="Arial" w:cs="Arial"/>
          <w:b/>
          <w:bCs/>
        </w:rPr>
        <w:t>Charles Robert Darwin</w:t>
      </w:r>
      <w:r w:rsidRPr="007548FE">
        <w:rPr>
          <w:rFonts w:ascii="Arial" w:hAnsi="Arial" w:cs="Arial"/>
        </w:rPr>
        <w:t xml:space="preserve"> tenía solamente 22 años de edad, el gobierno británico mandó el barco de su Majestad, el Beagle, a una expedición de investigación que duro cinco años, el cual lo llevó a la costa de Sudamérica y luego alrededor del mundo. Darwin era naturalista por lo que observaba y recolectaba muestras geológicas biológicas que se encontraba en la ruta.  El Beagle zarpó hacia Sudamérica, hizo múltiples escalas a lo largo de la costa.  Aquí Darwin observó las plantas y animales de los trópicos y se asombró de la diversidad de las especies, al compararlas con las de Europa. </w:t>
      </w:r>
    </w:p>
    <w:p w14:paraId="3E11FC15" w14:textId="4FB52302" w:rsidR="002104DF" w:rsidRPr="007548FE" w:rsidRDefault="002104DF" w:rsidP="002104DF">
      <w:pPr>
        <w:ind w:firstLine="708"/>
        <w:jc w:val="both"/>
        <w:rPr>
          <w:rFonts w:ascii="Arial" w:hAnsi="Arial" w:cs="Arial"/>
        </w:rPr>
      </w:pPr>
      <w:r w:rsidRPr="007548FE">
        <w:rPr>
          <w:rFonts w:ascii="Arial" w:hAnsi="Arial" w:cs="Arial"/>
        </w:rPr>
        <w:t xml:space="preserve">Aunque abordó el barco pensando en la invariabilidad de las especies, sus experiencias llevaron pronto a dudarlo. Descubrió una víbora con extremidades traseras rudimentarias y la llamó “el pasaje por el que </w:t>
      </w:r>
      <w:smartTag w:uri="urn:schemas-microsoft-com:office:smarttags" w:element="PersonName">
        <w:smartTagPr>
          <w:attr w:name="ProductID" w:val="la Naturaleza"/>
        </w:smartTagPr>
        <w:r w:rsidRPr="007548FE">
          <w:rPr>
            <w:rFonts w:ascii="Arial" w:hAnsi="Arial" w:cs="Arial"/>
          </w:rPr>
          <w:t>la Naturaleza</w:t>
        </w:r>
      </w:smartTag>
      <w:r w:rsidRPr="007548FE">
        <w:rPr>
          <w:rFonts w:ascii="Arial" w:hAnsi="Arial" w:cs="Arial"/>
        </w:rPr>
        <w:t xml:space="preserve"> une a las lagartijas con las víboras”.  Vio otra víbora que hace vibrar su cola como la de cascabel, pero que no tiene cascabeles y por lo tanto, no hace ruido.</w:t>
      </w:r>
    </w:p>
    <w:p w14:paraId="5300839A" w14:textId="355A3B7E" w:rsidR="002104DF" w:rsidRPr="007548FE" w:rsidRDefault="002104DF" w:rsidP="002104DF">
      <w:pPr>
        <w:ind w:firstLine="708"/>
        <w:jc w:val="both"/>
        <w:rPr>
          <w:rFonts w:ascii="Arial" w:hAnsi="Arial" w:cs="Arial"/>
        </w:rPr>
      </w:pPr>
      <w:r w:rsidRPr="007548FE">
        <w:rPr>
          <w:rFonts w:ascii="Arial" w:hAnsi="Arial" w:cs="Arial"/>
        </w:rPr>
        <w:t xml:space="preserve">Quizás, la escala más significativa del viaje fue el mes que pasó en las Islas Galápagos, frente a la costa noroccidental de Sudamérica.  Ahí, encontró enormes tortugas, las diversas islas eran el hogar de diferentes tipos de tortugas.  En aquellas islas que no existían las tortugas, los cactus de tunas crecían sus pencas y sus frutos jugosos por todo el terreno.  En aquellas islas donde habitaban </w:t>
      </w:r>
      <w:r w:rsidRPr="007548FE">
        <w:rPr>
          <w:rFonts w:ascii="Arial" w:hAnsi="Arial" w:cs="Arial"/>
        </w:rPr>
        <w:lastRenderedPageBreak/>
        <w:t>las tortugas, los cactus tenían troncos sustanciosos, con pencas carnosas y frutos muy por arriba del alcance de las voraces tortugas de boca fuerte.</w:t>
      </w:r>
    </w:p>
    <w:p w14:paraId="55C579D8" w14:textId="61A92E93" w:rsidR="002104DF" w:rsidRPr="007548FE" w:rsidRDefault="00D63213" w:rsidP="002104DF">
      <w:pPr>
        <w:pStyle w:val="Textoindependiente"/>
        <w:ind w:firstLine="708"/>
        <w:rPr>
          <w:rFonts w:ascii="Arial" w:hAnsi="Arial" w:cs="Arial"/>
        </w:rPr>
      </w:pPr>
      <w:r w:rsidRPr="007548FE">
        <w:rPr>
          <w:rFonts w:ascii="Arial" w:hAnsi="Arial" w:cs="Arial"/>
          <w:noProof/>
          <w:color w:val="000000"/>
          <w:lang w:val="es-CL" w:eastAsia="es-CL"/>
        </w:rPr>
        <w:drawing>
          <wp:anchor distT="0" distB="0" distL="114300" distR="114300" simplePos="0" relativeHeight="251662336" behindDoc="1" locked="0" layoutInCell="1" allowOverlap="1" wp14:anchorId="578F9260" wp14:editId="21ED307F">
            <wp:simplePos x="0" y="0"/>
            <wp:positionH relativeFrom="page">
              <wp:posOffset>2759710</wp:posOffset>
            </wp:positionH>
            <wp:positionV relativeFrom="paragraph">
              <wp:posOffset>707390</wp:posOffset>
            </wp:positionV>
            <wp:extent cx="4612640" cy="3476625"/>
            <wp:effectExtent l="0" t="0" r="0" b="9525"/>
            <wp:wrapTight wrapText="bothSides">
              <wp:wrapPolygon edited="0">
                <wp:start x="0" y="0"/>
                <wp:lineTo x="0" y="21541"/>
                <wp:lineTo x="21499" y="21541"/>
                <wp:lineTo x="2149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388" t="10101" r="38976"/>
                    <a:stretch>
                      <a:fillRect/>
                    </a:stretch>
                  </pic:blipFill>
                  <pic:spPr bwMode="auto">
                    <a:xfrm>
                      <a:off x="0" y="0"/>
                      <a:ext cx="4612640"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4DF" w:rsidRPr="007548FE">
        <w:rPr>
          <w:rFonts w:ascii="Arial" w:hAnsi="Arial" w:cs="Arial"/>
        </w:rPr>
        <w:t>Darwin también encontró varias especies de pinzones y como con las tortugas, tenían formas ligeramente diferentes de una isla a otra. ¿Podrían haberse originado las diferencias entre estos organismos por habitar en islas separadas? La diversidad de tortugas y aves lo “intrigo” durante años.</w:t>
      </w:r>
    </w:p>
    <w:p w14:paraId="13E03793" w14:textId="273A201B" w:rsidR="002104DF" w:rsidRPr="007548FE" w:rsidRDefault="002104DF" w:rsidP="002104DF">
      <w:pPr>
        <w:jc w:val="both"/>
        <w:rPr>
          <w:rFonts w:ascii="Arial" w:hAnsi="Arial" w:cs="Arial"/>
        </w:rPr>
      </w:pPr>
      <w:r w:rsidRPr="007548FE">
        <w:rPr>
          <w:rFonts w:ascii="Arial" w:hAnsi="Arial" w:cs="Arial"/>
        </w:rPr>
        <w:tab/>
        <w:t xml:space="preserve">En las islas Galápagos Darwin encontró muchas especies de pinzones, todos semejantes a las especies que se encontraban en tierra en América del Sur.  Comúnmente, los pinzones son aves que comen semillas, y tienen sus grandes picos </w:t>
      </w:r>
    </w:p>
    <w:p w14:paraId="1BC0CFA8" w14:textId="6F87A68B" w:rsidR="002104DF" w:rsidRPr="007548FE" w:rsidRDefault="002104DF" w:rsidP="002104DF">
      <w:pPr>
        <w:jc w:val="both"/>
        <w:rPr>
          <w:rFonts w:ascii="Arial" w:hAnsi="Arial" w:cs="Arial"/>
        </w:rPr>
      </w:pPr>
      <w:r w:rsidRPr="007548FE">
        <w:rPr>
          <w:rFonts w:ascii="Arial" w:hAnsi="Arial" w:cs="Arial"/>
        </w:rPr>
        <w:tab/>
        <w:t xml:space="preserve">Aparentemente, hace miles de años un pinzón, o una pequeña parvada de pinzones se perdió durante una migración, o fueron sacados de curso por una tormenta y llegaron a las Galápagos.  Allí encontraron pocas aves.  Con pocos competidores, los pinzones encontraron ricas fuentes tanto de semillas como insectos.  A lo largo del tiempo, los grupos diferentes de pinzones evolucionaron a través de adaptaciones para explotar las diferentes fuentes de alimentos.  Es lógico suponer que la variedad de pinzones se </w:t>
      </w:r>
      <w:r w:rsidR="002A00EB" w:rsidRPr="007548FE">
        <w:rPr>
          <w:rFonts w:ascii="Arial" w:hAnsi="Arial" w:cs="Arial"/>
        </w:rPr>
        <w:t>originó</w:t>
      </w:r>
      <w:r w:rsidRPr="007548FE">
        <w:rPr>
          <w:rFonts w:ascii="Arial" w:hAnsi="Arial" w:cs="Arial"/>
        </w:rPr>
        <w:t xml:space="preserve"> a partir de un ancestro común.</w:t>
      </w:r>
    </w:p>
    <w:p w14:paraId="4EEB1DEC" w14:textId="2E6EF428" w:rsidR="002104DF" w:rsidRPr="007548FE" w:rsidRDefault="002104DF" w:rsidP="002104DF">
      <w:pPr>
        <w:jc w:val="both"/>
        <w:rPr>
          <w:rFonts w:ascii="Arial" w:hAnsi="Arial" w:cs="Arial"/>
        </w:rPr>
      </w:pPr>
    </w:p>
    <w:p w14:paraId="2CE7C1EC" w14:textId="043A41FB" w:rsidR="002104DF" w:rsidRPr="007548FE" w:rsidRDefault="002104DF" w:rsidP="002104DF">
      <w:pPr>
        <w:jc w:val="both"/>
        <w:rPr>
          <w:rFonts w:ascii="Arial" w:hAnsi="Arial" w:cs="Arial"/>
        </w:rPr>
      </w:pPr>
      <w:r w:rsidRPr="007548FE">
        <w:rPr>
          <w:rFonts w:ascii="Arial" w:hAnsi="Arial" w:cs="Arial"/>
        </w:rPr>
        <w:tab/>
        <w:t xml:space="preserve">Darwin entendió que toda población consiste de individuos ligeramente distintos unos de otros. Las variaciones que existen entre los individuos </w:t>
      </w:r>
      <w:r w:rsidR="002A00EB" w:rsidRPr="007548FE">
        <w:rPr>
          <w:rFonts w:ascii="Arial" w:hAnsi="Arial" w:cs="Arial"/>
        </w:rPr>
        <w:t>hacen</w:t>
      </w:r>
      <w:r w:rsidRPr="007548FE">
        <w:rPr>
          <w:rFonts w:ascii="Arial" w:hAnsi="Arial" w:cs="Arial"/>
        </w:rPr>
        <w:t xml:space="preserve"> que cada uno tenga distintas capacidades para adaptarse al medio natural, reproducirse exitosamente y transmitir sus rasgos a su descendencia. Al paso de las generaciones, los rasgos de los individuos que mejor se adaptaron a las condiciones naturales se vuelven más comunes y la población evoluciona. Darwin llamó a este proceso "descendencia con modificación". Del mismo modo, la naturaleza selecciona las especies mejor adaptadas para sobrevivir y reproducirse. Este proceso se conoce como "selección natural".</w:t>
      </w:r>
    </w:p>
    <w:p w14:paraId="520756BF" w14:textId="77777777" w:rsidR="002104DF" w:rsidRPr="007548FE" w:rsidRDefault="002104DF" w:rsidP="002104DF">
      <w:pPr>
        <w:jc w:val="both"/>
        <w:rPr>
          <w:rFonts w:ascii="Arial" w:hAnsi="Arial" w:cs="Arial"/>
        </w:rPr>
      </w:pPr>
      <w:r w:rsidRPr="007548FE">
        <w:rPr>
          <w:rFonts w:ascii="Arial" w:hAnsi="Arial" w:cs="Arial"/>
        </w:rPr>
        <w:t xml:space="preserve">- Parte importante del viaje de Darwin fue realizado en Chile. </w:t>
      </w:r>
    </w:p>
    <w:p w14:paraId="7E97B952" w14:textId="77777777" w:rsidR="002104DF" w:rsidRPr="007548FE" w:rsidRDefault="002104DF" w:rsidP="002104DF">
      <w:pPr>
        <w:jc w:val="both"/>
        <w:rPr>
          <w:rFonts w:ascii="Arial" w:hAnsi="Arial" w:cs="Arial"/>
        </w:rPr>
      </w:pPr>
      <w:r w:rsidRPr="007548FE">
        <w:rPr>
          <w:rFonts w:ascii="Arial" w:hAnsi="Arial" w:cs="Arial"/>
        </w:rPr>
        <w:t xml:space="preserve">- Describió la flora y fauna de Tierra del Fuego, así como aspectos geológicos y sus habitantes nativos. </w:t>
      </w:r>
    </w:p>
    <w:p w14:paraId="1DAD7A20" w14:textId="77777777" w:rsidR="002104DF" w:rsidRPr="007548FE" w:rsidRDefault="002104DF" w:rsidP="002104DF">
      <w:pPr>
        <w:jc w:val="both"/>
        <w:rPr>
          <w:rFonts w:ascii="Arial" w:hAnsi="Arial" w:cs="Arial"/>
        </w:rPr>
      </w:pPr>
      <w:r w:rsidRPr="007548FE">
        <w:rPr>
          <w:rFonts w:ascii="Arial" w:hAnsi="Arial" w:cs="Arial"/>
        </w:rPr>
        <w:t xml:space="preserve">- Visitó Valdivia y Chiloé, registrando su impresionante vegetación. </w:t>
      </w:r>
    </w:p>
    <w:p w14:paraId="2332D081" w14:textId="77777777" w:rsidR="002104DF" w:rsidRPr="007548FE" w:rsidRDefault="002104DF" w:rsidP="002104DF">
      <w:pPr>
        <w:jc w:val="both"/>
        <w:rPr>
          <w:rFonts w:ascii="Arial" w:hAnsi="Arial" w:cs="Arial"/>
        </w:rPr>
      </w:pPr>
      <w:r w:rsidRPr="007548FE">
        <w:rPr>
          <w:rFonts w:ascii="Arial" w:hAnsi="Arial" w:cs="Arial"/>
        </w:rPr>
        <w:t xml:space="preserve">- Contempló Santiago desde el cerro Santa Lucía. </w:t>
      </w:r>
    </w:p>
    <w:p w14:paraId="6F75A526" w14:textId="77777777" w:rsidR="002104DF" w:rsidRPr="007548FE" w:rsidRDefault="002104DF" w:rsidP="002104DF">
      <w:pPr>
        <w:jc w:val="both"/>
        <w:rPr>
          <w:rFonts w:ascii="Arial" w:hAnsi="Arial" w:cs="Arial"/>
        </w:rPr>
      </w:pPr>
      <w:r w:rsidRPr="007548FE">
        <w:rPr>
          <w:rFonts w:ascii="Arial" w:hAnsi="Arial" w:cs="Arial"/>
        </w:rPr>
        <w:t xml:space="preserve">- Ascendió el cerro </w:t>
      </w:r>
      <w:smartTag w:uri="urn:schemas-microsoft-com:office:smarttags" w:element="PersonName">
        <w:smartTagPr>
          <w:attr w:name="ProductID" w:val="La Campana"/>
        </w:smartTagPr>
        <w:r w:rsidRPr="007548FE">
          <w:rPr>
            <w:rFonts w:ascii="Arial" w:hAnsi="Arial" w:cs="Arial"/>
          </w:rPr>
          <w:t>La Campana</w:t>
        </w:r>
      </w:smartTag>
      <w:r w:rsidRPr="007548FE">
        <w:rPr>
          <w:rFonts w:ascii="Arial" w:hAnsi="Arial" w:cs="Arial"/>
        </w:rPr>
        <w:t xml:space="preserve">, cerca de Valparaíso. </w:t>
      </w:r>
    </w:p>
    <w:p w14:paraId="0F4D9D2A" w14:textId="77777777" w:rsidR="002104DF" w:rsidRPr="007548FE" w:rsidRDefault="002104DF" w:rsidP="002104DF">
      <w:pPr>
        <w:jc w:val="both"/>
        <w:rPr>
          <w:rFonts w:ascii="Arial" w:hAnsi="Arial" w:cs="Arial"/>
        </w:rPr>
      </w:pPr>
      <w:r w:rsidRPr="007548FE">
        <w:rPr>
          <w:rFonts w:ascii="Arial" w:hAnsi="Arial" w:cs="Arial"/>
        </w:rPr>
        <w:t>- Las observaciones efectuadas durante su viaje le permitieron plantear que muchas especies vegetales y animales en Chile estaban aisladas geográficamente.</w:t>
      </w:r>
    </w:p>
    <w:p w14:paraId="2F931F90" w14:textId="77777777" w:rsidR="002104DF" w:rsidRPr="007548FE" w:rsidRDefault="002104DF" w:rsidP="002104DF">
      <w:pPr>
        <w:jc w:val="both"/>
        <w:rPr>
          <w:rFonts w:ascii="Arial" w:hAnsi="Arial" w:cs="Arial"/>
        </w:rPr>
      </w:pPr>
    </w:p>
    <w:p w14:paraId="3A2E9FD8" w14:textId="77777777" w:rsidR="002104DF" w:rsidRPr="007548FE" w:rsidRDefault="002104DF" w:rsidP="002104DF">
      <w:pPr>
        <w:jc w:val="both"/>
        <w:rPr>
          <w:rFonts w:ascii="Arial" w:hAnsi="Arial" w:cs="Arial"/>
          <w:b/>
        </w:rPr>
      </w:pPr>
      <w:r w:rsidRPr="007548FE">
        <w:rPr>
          <w:rFonts w:ascii="Arial" w:hAnsi="Arial" w:cs="Arial"/>
          <w:b/>
        </w:rPr>
        <w:lastRenderedPageBreak/>
        <w:t>La teoría de la evolución de Darwin y Wallace</w:t>
      </w:r>
    </w:p>
    <w:p w14:paraId="29B6F4B7" w14:textId="77777777" w:rsidR="002104DF" w:rsidRPr="007548FE" w:rsidRDefault="002104DF" w:rsidP="002104DF">
      <w:pPr>
        <w:jc w:val="both"/>
        <w:rPr>
          <w:rFonts w:ascii="Arial" w:hAnsi="Arial" w:cs="Arial"/>
          <w:b/>
        </w:rPr>
      </w:pPr>
    </w:p>
    <w:tbl>
      <w:tblPr>
        <w:tblpPr w:leftFromText="141" w:rightFromText="141" w:vertAnchor="text" w:horzAnchor="margin"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tblGrid>
      <w:tr w:rsidR="002104DF" w:rsidRPr="007548FE" w14:paraId="50C5CA86" w14:textId="77777777" w:rsidTr="0063025C">
        <w:tc>
          <w:tcPr>
            <w:tcW w:w="2112" w:type="dxa"/>
          </w:tcPr>
          <w:p w14:paraId="6AD6E2C0" w14:textId="77777777" w:rsidR="002104DF" w:rsidRPr="007548FE" w:rsidRDefault="002104DF" w:rsidP="0063025C">
            <w:pPr>
              <w:jc w:val="center"/>
              <w:rPr>
                <w:rFonts w:ascii="Arial" w:hAnsi="Arial" w:cs="Arial"/>
              </w:rPr>
            </w:pPr>
            <w:r w:rsidRPr="007548FE">
              <w:rPr>
                <w:rFonts w:ascii="Arial" w:hAnsi="Arial" w:cs="Arial"/>
              </w:rPr>
              <w:t>Alfred Russel Wallace</w:t>
            </w:r>
          </w:p>
        </w:tc>
      </w:tr>
      <w:tr w:rsidR="002104DF" w:rsidRPr="007548FE" w14:paraId="7FED1A97" w14:textId="77777777" w:rsidTr="0063025C">
        <w:tc>
          <w:tcPr>
            <w:tcW w:w="2112" w:type="dxa"/>
          </w:tcPr>
          <w:p w14:paraId="4EF74A60" w14:textId="3441BC9E" w:rsidR="002104DF" w:rsidRPr="007548FE" w:rsidRDefault="002104DF" w:rsidP="0063025C">
            <w:pPr>
              <w:jc w:val="both"/>
              <w:rPr>
                <w:rFonts w:ascii="Arial" w:hAnsi="Arial" w:cs="Arial"/>
              </w:rPr>
            </w:pPr>
            <w:r w:rsidRPr="007548FE">
              <w:rPr>
                <w:rFonts w:ascii="Arial" w:hAnsi="Arial" w:cs="Arial"/>
                <w:noProof/>
                <w:lang w:val="es-CL" w:eastAsia="es-CL"/>
              </w:rPr>
              <w:drawing>
                <wp:inline distT="0" distB="0" distL="0" distR="0" wp14:anchorId="1B645D63" wp14:editId="4D32E32B">
                  <wp:extent cx="1200150" cy="13811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9196" r="26466"/>
                          <a:stretch>
                            <a:fillRect/>
                          </a:stretch>
                        </pic:blipFill>
                        <pic:spPr bwMode="auto">
                          <a:xfrm>
                            <a:off x="0" y="0"/>
                            <a:ext cx="1200150" cy="1381125"/>
                          </a:xfrm>
                          <a:prstGeom prst="rect">
                            <a:avLst/>
                          </a:prstGeom>
                          <a:noFill/>
                          <a:ln>
                            <a:noFill/>
                          </a:ln>
                        </pic:spPr>
                      </pic:pic>
                    </a:graphicData>
                  </a:graphic>
                </wp:inline>
              </w:drawing>
            </w:r>
          </w:p>
        </w:tc>
      </w:tr>
    </w:tbl>
    <w:p w14:paraId="46220B44" w14:textId="77777777" w:rsidR="002104DF" w:rsidRPr="007548FE" w:rsidRDefault="002104DF" w:rsidP="002104DF">
      <w:pPr>
        <w:jc w:val="both"/>
        <w:rPr>
          <w:rFonts w:ascii="Arial" w:hAnsi="Arial" w:cs="Arial"/>
          <w:b/>
        </w:rPr>
      </w:pPr>
    </w:p>
    <w:p w14:paraId="231705A6" w14:textId="77777777" w:rsidR="002104DF" w:rsidRPr="007548FE" w:rsidRDefault="002104DF" w:rsidP="002104DF">
      <w:pPr>
        <w:jc w:val="both"/>
        <w:rPr>
          <w:rFonts w:ascii="Arial" w:hAnsi="Arial" w:cs="Arial"/>
        </w:rPr>
      </w:pPr>
      <w:r w:rsidRPr="007548FE">
        <w:rPr>
          <w:rFonts w:ascii="Arial" w:hAnsi="Arial" w:cs="Arial"/>
        </w:rPr>
        <w:t xml:space="preserve">La teoría de la evolución de las especies por selección natural fue desarrollada por Charles Darwin y Alfred Wallace al mismo tiempo, pero en forma independiente. El trabajo de ambos naturalistas ingleses fue leído en 1858 ante </w:t>
      </w:r>
      <w:smartTag w:uri="urn:schemas-microsoft-com:office:smarttags" w:element="PersonName">
        <w:smartTagPr>
          <w:attr w:name="ProductID" w:val="la Linnean Society"/>
        </w:smartTagPr>
        <w:r w:rsidRPr="007548FE">
          <w:rPr>
            <w:rFonts w:ascii="Arial" w:hAnsi="Arial" w:cs="Arial"/>
          </w:rPr>
          <w:t>la Linnean Society</w:t>
        </w:r>
      </w:smartTag>
      <w:r w:rsidRPr="007548FE">
        <w:rPr>
          <w:rFonts w:ascii="Arial" w:hAnsi="Arial" w:cs="Arial"/>
        </w:rPr>
        <w:t xml:space="preserve"> de Londres. Por tal motivo, actualmente se acepta que tanto Darwin como Wallace son autores de esta teoría evolutiva.</w:t>
      </w:r>
    </w:p>
    <w:p w14:paraId="454071E5" w14:textId="77777777" w:rsidR="002104DF" w:rsidRPr="007548FE" w:rsidRDefault="002104DF" w:rsidP="002104DF">
      <w:pPr>
        <w:jc w:val="both"/>
        <w:rPr>
          <w:rFonts w:ascii="Arial" w:hAnsi="Arial" w:cs="Arial"/>
        </w:rPr>
      </w:pPr>
    </w:p>
    <w:p w14:paraId="545E27B2" w14:textId="77777777" w:rsidR="002104DF" w:rsidRPr="007548FE" w:rsidRDefault="002104DF" w:rsidP="002104DF">
      <w:pPr>
        <w:jc w:val="both"/>
        <w:rPr>
          <w:rFonts w:ascii="Arial" w:hAnsi="Arial" w:cs="Arial"/>
        </w:rPr>
      </w:pPr>
    </w:p>
    <w:p w14:paraId="3B25B8C6" w14:textId="77777777" w:rsidR="002104DF" w:rsidRPr="007548FE" w:rsidRDefault="002104DF" w:rsidP="002104DF">
      <w:pPr>
        <w:jc w:val="both"/>
        <w:rPr>
          <w:rFonts w:ascii="Arial" w:hAnsi="Arial" w:cs="Arial"/>
        </w:rPr>
      </w:pPr>
    </w:p>
    <w:p w14:paraId="312E46FE" w14:textId="77777777" w:rsidR="002104DF" w:rsidRPr="007548FE" w:rsidRDefault="002104DF" w:rsidP="002104DF">
      <w:pPr>
        <w:jc w:val="both"/>
        <w:rPr>
          <w:rFonts w:ascii="Arial" w:hAnsi="Arial" w:cs="Arial"/>
        </w:rPr>
      </w:pPr>
    </w:p>
    <w:p w14:paraId="5766478D" w14:textId="77777777" w:rsidR="002104DF" w:rsidRPr="007548FE" w:rsidRDefault="002104DF" w:rsidP="002104DF">
      <w:pPr>
        <w:rPr>
          <w:rFonts w:ascii="Arial" w:hAnsi="Arial" w:cs="Arial"/>
          <w:b/>
        </w:rPr>
      </w:pPr>
    </w:p>
    <w:p w14:paraId="2016BACF" w14:textId="77777777" w:rsidR="002104DF" w:rsidRPr="007548FE" w:rsidRDefault="002104DF" w:rsidP="002104DF">
      <w:pPr>
        <w:rPr>
          <w:rFonts w:ascii="Arial" w:hAnsi="Arial" w:cs="Arial"/>
          <w:b/>
        </w:rPr>
      </w:pPr>
      <w:r w:rsidRPr="007548FE">
        <w:rPr>
          <w:rFonts w:ascii="Arial" w:hAnsi="Arial" w:cs="Arial"/>
          <w:b/>
        </w:rPr>
        <w:t>La teoría evolutiva de Darwin</w:t>
      </w:r>
    </w:p>
    <w:p w14:paraId="23095F5B" w14:textId="77777777" w:rsidR="002104DF" w:rsidRPr="007548FE" w:rsidRDefault="002104DF" w:rsidP="002104DF">
      <w:pPr>
        <w:rPr>
          <w:rFonts w:ascii="Arial" w:hAnsi="Arial" w:cs="Arial"/>
          <w:b/>
        </w:rPr>
      </w:pPr>
    </w:p>
    <w:p w14:paraId="399BFCD4" w14:textId="665B88F2" w:rsidR="002104DF" w:rsidRPr="007548FE" w:rsidRDefault="002104DF" w:rsidP="002104DF">
      <w:pPr>
        <w:jc w:val="both"/>
        <w:rPr>
          <w:rFonts w:ascii="Arial" w:hAnsi="Arial" w:cs="Arial"/>
        </w:rPr>
      </w:pPr>
      <w:r w:rsidRPr="007548FE">
        <w:rPr>
          <w:rFonts w:ascii="Arial" w:hAnsi="Arial" w:cs="Arial"/>
          <w:noProof/>
          <w:lang w:val="es-CL" w:eastAsia="es-CL"/>
        </w:rPr>
        <w:drawing>
          <wp:anchor distT="0" distB="0" distL="114300" distR="114300" simplePos="0" relativeHeight="251659264" behindDoc="0" locked="0" layoutInCell="1" allowOverlap="1" wp14:anchorId="322132EF" wp14:editId="3028448E">
            <wp:simplePos x="0" y="0"/>
            <wp:positionH relativeFrom="margin">
              <wp:align>right</wp:align>
            </wp:positionH>
            <wp:positionV relativeFrom="paragraph">
              <wp:posOffset>15240</wp:posOffset>
            </wp:positionV>
            <wp:extent cx="2101215" cy="1576070"/>
            <wp:effectExtent l="0" t="0" r="0" b="5080"/>
            <wp:wrapTight wrapText="bothSides">
              <wp:wrapPolygon edited="0">
                <wp:start x="0" y="0"/>
                <wp:lineTo x="0" y="21409"/>
                <wp:lineTo x="21345" y="21409"/>
                <wp:lineTo x="21345" y="0"/>
                <wp:lineTo x="0" y="0"/>
              </wp:wrapPolygon>
            </wp:wrapTight>
            <wp:docPr id="14" name="Imagen 14" descr="http://www.microsiervos.com/images/DarwinOrigenE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crosiervos.com/images/DarwinOrigenEspeci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121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8FE">
        <w:rPr>
          <w:rFonts w:ascii="Arial" w:hAnsi="Arial" w:cs="Arial"/>
          <w:b/>
        </w:rPr>
        <w:tab/>
      </w:r>
      <w:r w:rsidRPr="007548FE">
        <w:rPr>
          <w:rFonts w:ascii="Arial" w:hAnsi="Arial" w:cs="Arial"/>
        </w:rPr>
        <w:t xml:space="preserve">Las ideas de Lamark tuvieron una aceptación general hasta mediados del siglo XIX, cuando el naturalista inglés Charles Darwin (1809 - 1882) publicó su teoría respecto de la evolución de las especies. Gracias a las observaciones que efectuó por el mundo, junto con antecedentes provenientes de otras áreas, Darwin publicó en 1859 el libro titulado: </w:t>
      </w:r>
      <w:r w:rsidRPr="007548FE">
        <w:rPr>
          <w:rFonts w:ascii="Arial" w:hAnsi="Arial" w:cs="Arial"/>
          <w:i/>
        </w:rPr>
        <w:t>el origen de las especies por medio de la selección natural</w:t>
      </w:r>
      <w:r w:rsidRPr="007548FE">
        <w:rPr>
          <w:rFonts w:ascii="Arial" w:hAnsi="Arial" w:cs="Arial"/>
        </w:rPr>
        <w:t xml:space="preserve">, </w:t>
      </w:r>
      <w:r w:rsidRPr="007548FE">
        <w:rPr>
          <w:rFonts w:ascii="Arial" w:hAnsi="Arial" w:cs="Arial"/>
          <w:i/>
        </w:rPr>
        <w:t>o la conservación de las razas favorecidas en la lucha por la vida</w:t>
      </w:r>
      <w:r w:rsidRPr="007548FE">
        <w:rPr>
          <w:rFonts w:ascii="Arial" w:hAnsi="Arial" w:cs="Arial"/>
        </w:rPr>
        <w:t>.</w:t>
      </w:r>
      <w:r w:rsidRPr="007548FE">
        <w:rPr>
          <w:rFonts w:ascii="Arial" w:eastAsia="MS Mincho" w:hAnsi="Arial" w:cs="Arial"/>
          <w:noProof/>
        </w:rPr>
        <w:t xml:space="preserve"> </w:t>
      </w:r>
    </w:p>
    <w:p w14:paraId="303F1188" w14:textId="77777777" w:rsidR="002104DF" w:rsidRDefault="002104DF" w:rsidP="002104DF">
      <w:pPr>
        <w:jc w:val="both"/>
        <w:rPr>
          <w:rFonts w:ascii="Arial" w:hAnsi="Arial" w:cs="Arial"/>
        </w:rPr>
      </w:pPr>
      <w:r w:rsidRPr="007548FE">
        <w:rPr>
          <w:rFonts w:ascii="Arial" w:hAnsi="Arial" w:cs="Arial"/>
        </w:rPr>
        <w:tab/>
      </w:r>
    </w:p>
    <w:p w14:paraId="2916BDBC" w14:textId="77777777" w:rsidR="002A00EB" w:rsidRDefault="002A00EB" w:rsidP="002104DF">
      <w:pPr>
        <w:jc w:val="both"/>
        <w:rPr>
          <w:rFonts w:ascii="Arial" w:hAnsi="Arial" w:cs="Arial"/>
        </w:rPr>
      </w:pPr>
    </w:p>
    <w:p w14:paraId="6879A8FD" w14:textId="77777777" w:rsidR="002A00EB" w:rsidRDefault="002A00EB" w:rsidP="002104DF">
      <w:pPr>
        <w:jc w:val="both"/>
        <w:rPr>
          <w:rFonts w:ascii="Arial" w:hAnsi="Arial" w:cs="Arial"/>
        </w:rPr>
      </w:pPr>
    </w:p>
    <w:p w14:paraId="1E54EDFE" w14:textId="77777777" w:rsidR="002A00EB" w:rsidRPr="007548FE" w:rsidRDefault="002A00EB" w:rsidP="002104DF">
      <w:pPr>
        <w:jc w:val="both"/>
        <w:rPr>
          <w:rFonts w:ascii="Arial" w:hAnsi="Arial" w:cs="Arial"/>
        </w:rPr>
      </w:pPr>
    </w:p>
    <w:tbl>
      <w:tblPr>
        <w:tblpPr w:leftFromText="141" w:rightFromText="141" w:vertAnchor="text" w:horzAnchor="margin"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tblGrid>
      <w:tr w:rsidR="002104DF" w:rsidRPr="007548FE" w14:paraId="017E12C8" w14:textId="77777777" w:rsidTr="0063025C">
        <w:tc>
          <w:tcPr>
            <w:tcW w:w="2112" w:type="dxa"/>
          </w:tcPr>
          <w:p w14:paraId="7E9050F0" w14:textId="77777777" w:rsidR="002104DF" w:rsidRPr="007548FE" w:rsidRDefault="002104DF" w:rsidP="0063025C">
            <w:pPr>
              <w:jc w:val="center"/>
              <w:rPr>
                <w:rFonts w:ascii="Arial" w:hAnsi="Arial" w:cs="Arial"/>
              </w:rPr>
            </w:pPr>
            <w:r w:rsidRPr="007548FE">
              <w:rPr>
                <w:rFonts w:ascii="Arial" w:hAnsi="Arial" w:cs="Arial"/>
              </w:rPr>
              <w:t>Thomas Malthus</w:t>
            </w:r>
          </w:p>
        </w:tc>
      </w:tr>
      <w:tr w:rsidR="002104DF" w:rsidRPr="007548FE" w14:paraId="7EAAEDA3" w14:textId="77777777" w:rsidTr="0063025C">
        <w:tc>
          <w:tcPr>
            <w:tcW w:w="2112" w:type="dxa"/>
          </w:tcPr>
          <w:p w14:paraId="5CA3456A" w14:textId="12B29470" w:rsidR="002104DF" w:rsidRPr="007548FE" w:rsidRDefault="002104DF" w:rsidP="0063025C">
            <w:pPr>
              <w:jc w:val="center"/>
              <w:rPr>
                <w:rFonts w:ascii="Arial" w:hAnsi="Arial" w:cs="Arial"/>
              </w:rPr>
            </w:pPr>
            <w:r w:rsidRPr="007548FE">
              <w:rPr>
                <w:rFonts w:ascii="Arial" w:hAnsi="Arial" w:cs="Arial"/>
                <w:noProof/>
                <w:lang w:val="es-CL" w:eastAsia="es-CL"/>
              </w:rPr>
              <w:drawing>
                <wp:inline distT="0" distB="0" distL="0" distR="0" wp14:anchorId="745F5A88" wp14:editId="6A607D44">
                  <wp:extent cx="1066800" cy="1371600"/>
                  <wp:effectExtent l="19050" t="19050" r="1905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1371600"/>
                          </a:xfrm>
                          <a:prstGeom prst="rect">
                            <a:avLst/>
                          </a:prstGeom>
                          <a:noFill/>
                          <a:ln w="9525" cmpd="sng">
                            <a:solidFill>
                              <a:srgbClr val="000000"/>
                            </a:solidFill>
                            <a:miter lim="800000"/>
                            <a:headEnd/>
                            <a:tailEnd/>
                          </a:ln>
                          <a:effectLst/>
                        </pic:spPr>
                      </pic:pic>
                    </a:graphicData>
                  </a:graphic>
                </wp:inline>
              </w:drawing>
            </w:r>
          </w:p>
        </w:tc>
      </w:tr>
    </w:tbl>
    <w:p w14:paraId="7E6B94BA" w14:textId="77777777" w:rsidR="002104DF" w:rsidRPr="007548FE" w:rsidRDefault="002104DF" w:rsidP="002104DF">
      <w:pPr>
        <w:jc w:val="both"/>
        <w:rPr>
          <w:rFonts w:ascii="Arial" w:hAnsi="Arial" w:cs="Arial"/>
        </w:rPr>
      </w:pPr>
      <w:r w:rsidRPr="007548FE">
        <w:rPr>
          <w:rFonts w:ascii="Arial" w:hAnsi="Arial" w:cs="Arial"/>
        </w:rPr>
        <w:t>Una de las principales ideas de la teoría elaborada por Darwin provino de la sociología: Thomas Malthus afirmaba que los recursos alimenticios podían, en el mejor de los casos, aumentar en progresión aritmética (1, 2, 3, 4, 5,…), mientras que la población humana lo hacía en progresión geométrica (1, 2, 4, 8, 16,…). Es decir, las poblaciones crecen más rápido que los recursos de los cuales se alimentan. Darwin consideró que si en una población nacen más individuos de los que los recursos ambientales pueden sostener, debería existir entre ellos una lucha por sobrevivir.</w:t>
      </w:r>
    </w:p>
    <w:p w14:paraId="00358FFF" w14:textId="77777777" w:rsidR="002104DF" w:rsidRPr="007548FE" w:rsidRDefault="002104DF" w:rsidP="002104DF">
      <w:pPr>
        <w:jc w:val="both"/>
        <w:rPr>
          <w:rFonts w:ascii="Arial" w:hAnsi="Arial" w:cs="Arial"/>
        </w:rPr>
      </w:pPr>
      <w:r w:rsidRPr="007548FE">
        <w:rPr>
          <w:rFonts w:ascii="Arial" w:hAnsi="Arial" w:cs="Arial"/>
        </w:rPr>
        <w:tab/>
        <w:t>Además, Darwin estudió el proceso de selección artificial que llevan a cabo los criadores de animales, por medio del cual aumenta o disminuye la “magnitud” de una determinada característica fenotípica en un grupo de organismos, como por ejemplo, el tamaño de semillas de vegetales, debido a que las personas eligen, generación tras generación, los individuos que presentan las características de interés y los reproducen entre sí.</w:t>
      </w:r>
    </w:p>
    <w:p w14:paraId="21E1D6D2" w14:textId="77777777" w:rsidR="002104DF" w:rsidRPr="007548FE" w:rsidRDefault="002104DF" w:rsidP="002104DF">
      <w:pPr>
        <w:jc w:val="both"/>
        <w:rPr>
          <w:rFonts w:ascii="Arial" w:hAnsi="Arial" w:cs="Arial"/>
        </w:rPr>
      </w:pPr>
    </w:p>
    <w:p w14:paraId="7BDE18A5" w14:textId="77777777" w:rsidR="0011077C" w:rsidRDefault="0011077C">
      <w:pPr>
        <w:rPr>
          <w:rFonts w:ascii="Arial" w:hAnsi="Arial" w:cs="Arial"/>
          <w:b/>
        </w:rPr>
      </w:pPr>
      <w:r>
        <w:rPr>
          <w:rFonts w:ascii="Arial" w:hAnsi="Arial" w:cs="Arial"/>
          <w:b/>
        </w:rPr>
        <w:br w:type="page"/>
      </w:r>
    </w:p>
    <w:p w14:paraId="6FFAFE12" w14:textId="5473DC7A" w:rsidR="002104DF" w:rsidRPr="007548FE" w:rsidRDefault="002104DF" w:rsidP="002104DF">
      <w:pPr>
        <w:jc w:val="both"/>
        <w:rPr>
          <w:rFonts w:ascii="Arial" w:hAnsi="Arial" w:cs="Arial"/>
          <w:b/>
        </w:rPr>
      </w:pPr>
      <w:bookmarkStart w:id="2" w:name="_GoBack"/>
      <w:bookmarkEnd w:id="2"/>
      <w:r w:rsidRPr="007548FE">
        <w:rPr>
          <w:rFonts w:ascii="Arial" w:hAnsi="Arial" w:cs="Arial"/>
          <w:b/>
        </w:rPr>
        <w:lastRenderedPageBreak/>
        <w:t>Selección natural</w:t>
      </w:r>
    </w:p>
    <w:p w14:paraId="0AF1E138" w14:textId="77777777" w:rsidR="002104DF" w:rsidRPr="007548FE" w:rsidRDefault="002104DF" w:rsidP="002104DF">
      <w:pPr>
        <w:jc w:val="both"/>
        <w:rPr>
          <w:rFonts w:ascii="Arial" w:hAnsi="Arial" w:cs="Arial"/>
          <w:b/>
        </w:rPr>
      </w:pPr>
    </w:p>
    <w:p w14:paraId="7C59CB60" w14:textId="77777777" w:rsidR="002104DF" w:rsidRPr="007548FE" w:rsidRDefault="002104DF" w:rsidP="002104DF">
      <w:pPr>
        <w:jc w:val="both"/>
        <w:rPr>
          <w:rFonts w:ascii="Arial" w:hAnsi="Arial" w:cs="Arial"/>
        </w:rPr>
      </w:pPr>
      <w:r w:rsidRPr="007548FE">
        <w:rPr>
          <w:rFonts w:ascii="Arial" w:hAnsi="Arial" w:cs="Arial"/>
        </w:rPr>
        <w:t>El mecanismo evolutivo central propuesto por Darwin se resume en las siguientes ideas:</w:t>
      </w:r>
    </w:p>
    <w:p w14:paraId="1BDC1E42" w14:textId="77777777" w:rsidR="002104DF" w:rsidRPr="007548FE" w:rsidRDefault="002104DF" w:rsidP="002104DF">
      <w:pPr>
        <w:jc w:val="both"/>
        <w:rPr>
          <w:rFonts w:ascii="Arial" w:hAnsi="Arial" w:cs="Arial"/>
        </w:rPr>
      </w:pPr>
    </w:p>
    <w:p w14:paraId="66819188" w14:textId="77777777" w:rsidR="002104DF" w:rsidRPr="007548FE" w:rsidRDefault="002104DF" w:rsidP="002104DF">
      <w:pPr>
        <w:jc w:val="both"/>
        <w:rPr>
          <w:rFonts w:ascii="Arial" w:hAnsi="Arial" w:cs="Arial"/>
        </w:rPr>
      </w:pPr>
      <w:r w:rsidRPr="007548FE">
        <w:rPr>
          <w:rFonts w:ascii="Arial" w:hAnsi="Arial" w:cs="Arial"/>
        </w:rPr>
        <w:t>- Los individuos que conforman una especie presentan variaciones entre sí.</w:t>
      </w:r>
    </w:p>
    <w:p w14:paraId="13B8FA28" w14:textId="77777777" w:rsidR="002104DF" w:rsidRPr="007548FE" w:rsidRDefault="002104DF" w:rsidP="002104DF">
      <w:pPr>
        <w:jc w:val="both"/>
        <w:rPr>
          <w:rFonts w:ascii="Arial" w:hAnsi="Arial" w:cs="Arial"/>
        </w:rPr>
      </w:pPr>
    </w:p>
    <w:p w14:paraId="3A618BA6" w14:textId="77777777" w:rsidR="002104DF" w:rsidRPr="007548FE" w:rsidRDefault="002104DF" w:rsidP="002104DF">
      <w:pPr>
        <w:jc w:val="both"/>
        <w:rPr>
          <w:rFonts w:ascii="Arial" w:hAnsi="Arial" w:cs="Arial"/>
        </w:rPr>
      </w:pPr>
      <w:r w:rsidRPr="007548FE">
        <w:rPr>
          <w:rFonts w:ascii="Arial" w:hAnsi="Arial" w:cs="Arial"/>
        </w:rPr>
        <w:t>- Entre los individuos hay una lucha por la existencia, impuesta por las restricciones ambientales (recursos limitados).</w:t>
      </w:r>
    </w:p>
    <w:p w14:paraId="4B374535" w14:textId="77777777" w:rsidR="002104DF" w:rsidRPr="007548FE" w:rsidRDefault="002104DF" w:rsidP="002104DF">
      <w:pPr>
        <w:jc w:val="both"/>
        <w:rPr>
          <w:rFonts w:ascii="Arial" w:hAnsi="Arial" w:cs="Arial"/>
        </w:rPr>
      </w:pPr>
    </w:p>
    <w:p w14:paraId="2266DD4B" w14:textId="77777777" w:rsidR="002104DF" w:rsidRPr="007548FE" w:rsidRDefault="002104DF" w:rsidP="002104DF">
      <w:pPr>
        <w:jc w:val="both"/>
        <w:rPr>
          <w:rFonts w:ascii="Arial" w:hAnsi="Arial" w:cs="Arial"/>
        </w:rPr>
      </w:pPr>
      <w:r w:rsidRPr="007548FE">
        <w:rPr>
          <w:rFonts w:ascii="Arial" w:hAnsi="Arial" w:cs="Arial"/>
        </w:rPr>
        <w:t>- Solo sobreviven aquellos individuos cuyas variaciones los hacen más “ventajosos” en comparación al resto, los cuales podrían llegar a la edad adulta y reproducirse.</w:t>
      </w:r>
    </w:p>
    <w:p w14:paraId="5F445452" w14:textId="77777777" w:rsidR="002104DF" w:rsidRPr="007548FE" w:rsidRDefault="002104DF" w:rsidP="002104DF">
      <w:pPr>
        <w:jc w:val="both"/>
        <w:rPr>
          <w:rFonts w:ascii="Arial" w:hAnsi="Arial" w:cs="Arial"/>
        </w:rPr>
      </w:pPr>
    </w:p>
    <w:p w14:paraId="5B63B1F8" w14:textId="77777777" w:rsidR="002104DF" w:rsidRPr="007548FE" w:rsidRDefault="002104DF" w:rsidP="002104DF">
      <w:pPr>
        <w:jc w:val="both"/>
        <w:rPr>
          <w:rFonts w:ascii="Arial" w:hAnsi="Arial" w:cs="Arial"/>
        </w:rPr>
      </w:pPr>
      <w:r w:rsidRPr="007548FE">
        <w:rPr>
          <w:rFonts w:ascii="Arial" w:hAnsi="Arial" w:cs="Arial"/>
        </w:rPr>
        <w:tab/>
        <w:t>De esta manera, el ambiente favorecerá la sobrevivencia y/o reproducción de los individuos más aptos frente a las condiciones limitantes del ambiente, los cuales serán seleccionados por la naturaleza. Así, su proporción aumentaría de generación en generación y las variaciones favorables se preservarán en la población. Este es el mecanismo de selección natural que explicaría cómo evolucionan las especies.</w:t>
      </w:r>
    </w:p>
    <w:p w14:paraId="1AAF4B51" w14:textId="77777777" w:rsidR="002104DF" w:rsidRPr="007548FE" w:rsidRDefault="002104DF" w:rsidP="002104DF">
      <w:pPr>
        <w:jc w:val="both"/>
        <w:rPr>
          <w:rFonts w:ascii="Arial" w:hAnsi="Arial" w:cs="Arial"/>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0"/>
      </w:tblGrid>
      <w:tr w:rsidR="002104DF" w:rsidRPr="007548FE" w14:paraId="794D1C9F" w14:textId="77777777" w:rsidTr="00AD4E91">
        <w:tc>
          <w:tcPr>
            <w:tcW w:w="10910" w:type="dxa"/>
            <w:shd w:val="clear" w:color="auto" w:fill="auto"/>
          </w:tcPr>
          <w:p w14:paraId="51E91C32" w14:textId="77777777" w:rsidR="002104DF" w:rsidRPr="007548FE" w:rsidRDefault="002104DF" w:rsidP="0063025C">
            <w:pPr>
              <w:jc w:val="both"/>
              <w:rPr>
                <w:rFonts w:ascii="Arial" w:hAnsi="Arial" w:cs="Arial"/>
              </w:rPr>
            </w:pPr>
            <w:r w:rsidRPr="007548FE">
              <w:rPr>
                <w:rFonts w:ascii="Arial" w:hAnsi="Arial" w:cs="Arial"/>
                <w:b/>
              </w:rPr>
              <w:t>Ejemplo de la evolución por selección natural</w:t>
            </w:r>
            <w:r w:rsidRPr="007548FE">
              <w:rPr>
                <w:rFonts w:ascii="Arial" w:hAnsi="Arial" w:cs="Arial"/>
              </w:rPr>
              <w:t xml:space="preserve">: </w:t>
            </w:r>
          </w:p>
          <w:p w14:paraId="76EB85B9" w14:textId="77777777" w:rsidR="002104DF" w:rsidRPr="007548FE" w:rsidRDefault="002104DF" w:rsidP="0063025C">
            <w:pPr>
              <w:jc w:val="both"/>
              <w:rPr>
                <w:rFonts w:ascii="Arial" w:hAnsi="Arial" w:cs="Arial"/>
              </w:rPr>
            </w:pPr>
            <w:r w:rsidRPr="007548FE">
              <w:rPr>
                <w:rFonts w:ascii="Arial" w:hAnsi="Arial" w:cs="Arial"/>
              </w:rPr>
              <w:t xml:space="preserve">- Las jirafas ancestrales presentaban variaciones en la longitud de su cuello. </w:t>
            </w:r>
          </w:p>
          <w:p w14:paraId="44760910" w14:textId="77777777" w:rsidR="002104DF" w:rsidRPr="007548FE" w:rsidRDefault="002104DF" w:rsidP="0063025C">
            <w:pPr>
              <w:jc w:val="both"/>
              <w:rPr>
                <w:rFonts w:ascii="Arial" w:hAnsi="Arial" w:cs="Arial"/>
              </w:rPr>
            </w:pPr>
          </w:p>
          <w:p w14:paraId="7F467237" w14:textId="77777777" w:rsidR="002104DF" w:rsidRPr="007548FE" w:rsidRDefault="002104DF" w:rsidP="0063025C">
            <w:pPr>
              <w:jc w:val="both"/>
              <w:rPr>
                <w:rFonts w:ascii="Arial" w:hAnsi="Arial" w:cs="Arial"/>
              </w:rPr>
            </w:pPr>
            <w:r w:rsidRPr="007548FE">
              <w:rPr>
                <w:rFonts w:ascii="Arial" w:hAnsi="Arial" w:cs="Arial"/>
                <w:b/>
              </w:rPr>
              <w:t>1:</w:t>
            </w:r>
            <w:r w:rsidRPr="007548FE">
              <w:rPr>
                <w:rFonts w:ascii="Arial" w:hAnsi="Arial" w:cs="Arial"/>
              </w:rPr>
              <w:t xml:space="preserve"> Al escasear el alimento a menor altura y a ras del suelo sobrevivieron las jirafas de cuello más largo, que podían alcanzar las hojas de los árboles.</w:t>
            </w:r>
          </w:p>
          <w:p w14:paraId="4C98AC27" w14:textId="77777777" w:rsidR="002104DF" w:rsidRPr="007548FE" w:rsidRDefault="002104DF" w:rsidP="0063025C">
            <w:pPr>
              <w:jc w:val="both"/>
              <w:rPr>
                <w:rFonts w:ascii="Arial" w:hAnsi="Arial" w:cs="Arial"/>
              </w:rPr>
            </w:pPr>
          </w:p>
          <w:p w14:paraId="18113DE5" w14:textId="77777777" w:rsidR="002104DF" w:rsidRPr="007548FE" w:rsidRDefault="002104DF" w:rsidP="0063025C">
            <w:pPr>
              <w:jc w:val="both"/>
              <w:rPr>
                <w:rFonts w:ascii="Arial" w:hAnsi="Arial" w:cs="Arial"/>
              </w:rPr>
            </w:pPr>
            <w:r w:rsidRPr="007548FE">
              <w:rPr>
                <w:rFonts w:ascii="Arial" w:hAnsi="Arial" w:cs="Arial"/>
                <w:b/>
              </w:rPr>
              <w:t>2:</w:t>
            </w:r>
            <w:r w:rsidRPr="007548FE">
              <w:rPr>
                <w:rFonts w:ascii="Arial" w:hAnsi="Arial" w:cs="Arial"/>
              </w:rPr>
              <w:t xml:space="preserve"> Las jirafas de cuello largo tuvieron mayor posibilidad de reproducirse,</w:t>
            </w:r>
          </w:p>
          <w:p w14:paraId="688038FB" w14:textId="77777777" w:rsidR="002104DF" w:rsidRPr="007548FE" w:rsidRDefault="002104DF" w:rsidP="0063025C">
            <w:pPr>
              <w:jc w:val="both"/>
              <w:rPr>
                <w:rFonts w:ascii="Arial" w:hAnsi="Arial" w:cs="Arial"/>
              </w:rPr>
            </w:pPr>
          </w:p>
          <w:p w14:paraId="1A16D744" w14:textId="77777777" w:rsidR="002104DF" w:rsidRPr="007548FE" w:rsidRDefault="002104DF" w:rsidP="0063025C">
            <w:pPr>
              <w:jc w:val="both"/>
              <w:rPr>
                <w:rFonts w:ascii="Arial" w:hAnsi="Arial" w:cs="Arial"/>
              </w:rPr>
            </w:pPr>
            <w:r w:rsidRPr="007548FE">
              <w:rPr>
                <w:rFonts w:ascii="Arial" w:hAnsi="Arial" w:cs="Arial"/>
                <w:b/>
              </w:rPr>
              <w:t>3:</w:t>
            </w:r>
            <w:r w:rsidRPr="007548FE">
              <w:rPr>
                <w:rFonts w:ascii="Arial" w:hAnsi="Arial" w:cs="Arial"/>
              </w:rPr>
              <w:t xml:space="preserve"> originando, generación tras generación, más descendientes con esta característica.</w:t>
            </w:r>
          </w:p>
        </w:tc>
      </w:tr>
    </w:tbl>
    <w:p w14:paraId="1E50068F" w14:textId="77777777" w:rsidR="002104DF" w:rsidRPr="007548FE" w:rsidRDefault="002104DF" w:rsidP="002104DF">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371"/>
        <w:gridCol w:w="3396"/>
      </w:tblGrid>
      <w:tr w:rsidR="002104DF" w:rsidRPr="007548FE" w14:paraId="7C9CC0C3" w14:textId="77777777" w:rsidTr="0063025C">
        <w:tc>
          <w:tcPr>
            <w:tcW w:w="3370" w:type="dxa"/>
            <w:shd w:val="clear" w:color="auto" w:fill="auto"/>
          </w:tcPr>
          <w:p w14:paraId="7F186D18" w14:textId="79D5E4C5" w:rsidR="002104DF" w:rsidRPr="007548FE" w:rsidRDefault="002104DF" w:rsidP="0063025C">
            <w:pPr>
              <w:jc w:val="center"/>
              <w:rPr>
                <w:rFonts w:ascii="Arial" w:hAnsi="Arial" w:cs="Arial"/>
              </w:rPr>
            </w:pPr>
            <w:r w:rsidRPr="007548FE">
              <w:rPr>
                <w:rFonts w:ascii="Arial" w:hAnsi="Arial" w:cs="Arial"/>
                <w:noProof/>
                <w:lang w:val="es-CL" w:eastAsia="es-CL"/>
              </w:rPr>
              <w:drawing>
                <wp:inline distT="0" distB="0" distL="0" distR="0" wp14:anchorId="0920FCC2" wp14:editId="191C9D94">
                  <wp:extent cx="1676400" cy="1085850"/>
                  <wp:effectExtent l="0" t="0" r="0" b="0"/>
                  <wp:docPr id="9" name="Imagen 9" descr="http://4.bp.blogspot.com/_0TAOUSp2XOE/TMxE2ZXnGEI/AAAAAAAAAAw/RHT_ZYZtC8Y/s1600/20070417klpcnavid_250.Ees.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0TAOUSp2XOE/TMxE2ZXnGEI/AAAAAAAAAAw/RHT_ZYZtC8Y/s1600/20070417klpcnavid_250.Ees.SCO.png"/>
                          <pic:cNvPicPr>
                            <a:picLocks noChangeAspect="1" noChangeArrowheads="1"/>
                          </pic:cNvPicPr>
                        </pic:nvPicPr>
                        <pic:blipFill>
                          <a:blip r:embed="rId14">
                            <a:extLst>
                              <a:ext uri="{28A0092B-C50C-407E-A947-70E740481C1C}">
                                <a14:useLocalDpi xmlns:a14="http://schemas.microsoft.com/office/drawing/2010/main" val="0"/>
                              </a:ext>
                            </a:extLst>
                          </a:blip>
                          <a:srcRect b="66211"/>
                          <a:stretch>
                            <a:fillRect/>
                          </a:stretch>
                        </pic:blipFill>
                        <pic:spPr bwMode="auto">
                          <a:xfrm>
                            <a:off x="0" y="0"/>
                            <a:ext cx="1676400" cy="1085850"/>
                          </a:xfrm>
                          <a:prstGeom prst="rect">
                            <a:avLst/>
                          </a:prstGeom>
                          <a:noFill/>
                          <a:ln>
                            <a:noFill/>
                          </a:ln>
                        </pic:spPr>
                      </pic:pic>
                    </a:graphicData>
                  </a:graphic>
                </wp:inline>
              </w:drawing>
            </w:r>
          </w:p>
        </w:tc>
        <w:tc>
          <w:tcPr>
            <w:tcW w:w="3371" w:type="dxa"/>
            <w:shd w:val="clear" w:color="auto" w:fill="auto"/>
          </w:tcPr>
          <w:p w14:paraId="671E270E" w14:textId="4424B2A3" w:rsidR="002104DF" w:rsidRPr="007548FE" w:rsidRDefault="002104DF" w:rsidP="0063025C">
            <w:pPr>
              <w:jc w:val="center"/>
              <w:rPr>
                <w:rFonts w:ascii="Arial" w:hAnsi="Arial" w:cs="Arial"/>
              </w:rPr>
            </w:pPr>
            <w:r w:rsidRPr="007548FE">
              <w:rPr>
                <w:rFonts w:ascii="Arial" w:hAnsi="Arial" w:cs="Arial"/>
                <w:noProof/>
                <w:lang w:val="es-CL" w:eastAsia="es-CL"/>
              </w:rPr>
              <w:drawing>
                <wp:inline distT="0" distB="0" distL="0" distR="0" wp14:anchorId="518D60F0" wp14:editId="51AF10CF">
                  <wp:extent cx="1857375" cy="1200150"/>
                  <wp:effectExtent l="0" t="0" r="9525" b="0"/>
                  <wp:docPr id="8" name="Imagen 8" descr="http://4.bp.blogspot.com/_0TAOUSp2XOE/TMxE2ZXnGEI/AAAAAAAAAAw/RHT_ZYZtC8Y/s1600/20070417klpcnavid_250.Ees.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0TAOUSp2XOE/TMxE2ZXnGEI/AAAAAAAAAAw/RHT_ZYZtC8Y/s1600/20070417klpcnavid_250.Ees.SCO.png"/>
                          <pic:cNvPicPr>
                            <a:picLocks noChangeAspect="1" noChangeArrowheads="1"/>
                          </pic:cNvPicPr>
                        </pic:nvPicPr>
                        <pic:blipFill>
                          <a:blip r:embed="rId14">
                            <a:extLst>
                              <a:ext uri="{28A0092B-C50C-407E-A947-70E740481C1C}">
                                <a14:useLocalDpi xmlns:a14="http://schemas.microsoft.com/office/drawing/2010/main" val="0"/>
                              </a:ext>
                            </a:extLst>
                          </a:blip>
                          <a:srcRect t="32797" b="33340"/>
                          <a:stretch>
                            <a:fillRect/>
                          </a:stretch>
                        </pic:blipFill>
                        <pic:spPr bwMode="auto">
                          <a:xfrm>
                            <a:off x="0" y="0"/>
                            <a:ext cx="1857375" cy="1200150"/>
                          </a:xfrm>
                          <a:prstGeom prst="rect">
                            <a:avLst/>
                          </a:prstGeom>
                          <a:noFill/>
                          <a:ln>
                            <a:noFill/>
                          </a:ln>
                        </pic:spPr>
                      </pic:pic>
                    </a:graphicData>
                  </a:graphic>
                </wp:inline>
              </w:drawing>
            </w:r>
          </w:p>
        </w:tc>
        <w:tc>
          <w:tcPr>
            <w:tcW w:w="3371" w:type="dxa"/>
            <w:shd w:val="clear" w:color="auto" w:fill="auto"/>
          </w:tcPr>
          <w:p w14:paraId="0ACD2F50" w14:textId="60938426" w:rsidR="002104DF" w:rsidRPr="007548FE" w:rsidRDefault="002104DF" w:rsidP="0063025C">
            <w:pPr>
              <w:jc w:val="center"/>
              <w:rPr>
                <w:rFonts w:ascii="Arial" w:hAnsi="Arial" w:cs="Arial"/>
              </w:rPr>
            </w:pPr>
            <w:r w:rsidRPr="007548FE">
              <w:rPr>
                <w:rFonts w:ascii="Arial" w:hAnsi="Arial" w:cs="Arial"/>
                <w:noProof/>
                <w:lang w:val="es-CL" w:eastAsia="es-CL"/>
              </w:rPr>
              <w:drawing>
                <wp:inline distT="0" distB="0" distL="0" distR="0" wp14:anchorId="37CCB573" wp14:editId="606011B0">
                  <wp:extent cx="2009775" cy="1181100"/>
                  <wp:effectExtent l="0" t="0" r="9525" b="0"/>
                  <wp:docPr id="6" name="Imagen 6" descr="http://4.bp.blogspot.com/_0TAOUSp2XOE/TMxE2ZXnGEI/AAAAAAAAAAw/RHT_ZYZtC8Y/s1600/20070417klpcnavid_250.Ees.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0TAOUSp2XOE/TMxE2ZXnGEI/AAAAAAAAAAw/RHT_ZYZtC8Y/s1600/20070417klpcnavid_250.Ees.SCO.png"/>
                          <pic:cNvPicPr>
                            <a:picLocks noChangeAspect="1" noChangeArrowheads="1"/>
                          </pic:cNvPicPr>
                        </pic:nvPicPr>
                        <pic:blipFill>
                          <a:blip r:embed="rId14">
                            <a:extLst>
                              <a:ext uri="{28A0092B-C50C-407E-A947-70E740481C1C}">
                                <a14:useLocalDpi xmlns:a14="http://schemas.microsoft.com/office/drawing/2010/main" val="0"/>
                              </a:ext>
                            </a:extLst>
                          </a:blip>
                          <a:srcRect t="66672"/>
                          <a:stretch>
                            <a:fillRect/>
                          </a:stretch>
                        </pic:blipFill>
                        <pic:spPr bwMode="auto">
                          <a:xfrm>
                            <a:off x="0" y="0"/>
                            <a:ext cx="2009775" cy="1181100"/>
                          </a:xfrm>
                          <a:prstGeom prst="rect">
                            <a:avLst/>
                          </a:prstGeom>
                          <a:noFill/>
                          <a:ln>
                            <a:noFill/>
                          </a:ln>
                        </pic:spPr>
                      </pic:pic>
                    </a:graphicData>
                  </a:graphic>
                </wp:inline>
              </w:drawing>
            </w:r>
          </w:p>
        </w:tc>
      </w:tr>
    </w:tbl>
    <w:p w14:paraId="249BFB97" w14:textId="77777777" w:rsidR="002104DF" w:rsidRPr="007548FE" w:rsidRDefault="002104DF" w:rsidP="002104DF">
      <w:pPr>
        <w:jc w:val="both"/>
        <w:rPr>
          <w:rFonts w:ascii="Arial" w:hAnsi="Arial" w:cs="Arial"/>
        </w:rPr>
      </w:pPr>
    </w:p>
    <w:p w14:paraId="0F0FA859" w14:textId="77777777" w:rsidR="002104DF" w:rsidRPr="007548FE" w:rsidRDefault="002104DF" w:rsidP="002104DF">
      <w:pPr>
        <w:jc w:val="both"/>
        <w:rPr>
          <w:rFonts w:ascii="Arial" w:hAnsi="Arial" w:cs="Arial"/>
          <w:b/>
        </w:rPr>
      </w:pPr>
      <w:r w:rsidRPr="007548FE">
        <w:rPr>
          <w:rFonts w:ascii="Arial" w:hAnsi="Arial" w:cs="Arial"/>
          <w:b/>
        </w:rPr>
        <w:t>Condiciones necesarias para que opere la selección natural</w:t>
      </w:r>
    </w:p>
    <w:p w14:paraId="66BA25A9" w14:textId="77777777" w:rsidR="002104DF" w:rsidRPr="007548FE" w:rsidRDefault="002104DF" w:rsidP="002104DF">
      <w:pPr>
        <w:jc w:val="both"/>
        <w:rPr>
          <w:rFonts w:ascii="Arial" w:hAnsi="Arial" w:cs="Arial"/>
          <w:b/>
        </w:rPr>
      </w:pPr>
    </w:p>
    <w:p w14:paraId="0E43C19A" w14:textId="77777777" w:rsidR="002104DF" w:rsidRPr="007548FE" w:rsidRDefault="002104DF" w:rsidP="002104DF">
      <w:pPr>
        <w:jc w:val="both"/>
        <w:rPr>
          <w:rFonts w:ascii="Arial" w:hAnsi="Arial" w:cs="Arial"/>
        </w:rPr>
      </w:pPr>
      <w:r w:rsidRPr="007548FE">
        <w:rPr>
          <w:rFonts w:ascii="Arial" w:hAnsi="Arial" w:cs="Arial"/>
          <w:b/>
        </w:rPr>
        <w:tab/>
      </w:r>
      <w:r w:rsidRPr="007548FE">
        <w:rPr>
          <w:rFonts w:ascii="Arial" w:hAnsi="Arial" w:cs="Arial"/>
        </w:rPr>
        <w:t>La teoría de la evolución por selección natural se basa en tres principios clave:</w:t>
      </w:r>
    </w:p>
    <w:p w14:paraId="5866F86D" w14:textId="77777777" w:rsidR="002104DF" w:rsidRPr="007548FE" w:rsidRDefault="002104DF" w:rsidP="002104DF">
      <w:pPr>
        <w:jc w:val="both"/>
        <w:rPr>
          <w:rFonts w:ascii="Arial" w:hAnsi="Arial" w:cs="Arial"/>
        </w:rPr>
      </w:pPr>
    </w:p>
    <w:p w14:paraId="01555261" w14:textId="77777777" w:rsidR="002104DF" w:rsidRPr="007548FE" w:rsidRDefault="002104DF" w:rsidP="002104DF">
      <w:pPr>
        <w:jc w:val="both"/>
        <w:rPr>
          <w:rFonts w:ascii="Arial" w:hAnsi="Arial" w:cs="Arial"/>
          <w:b/>
        </w:rPr>
      </w:pPr>
      <w:r w:rsidRPr="007548FE">
        <w:rPr>
          <w:rFonts w:ascii="Arial" w:hAnsi="Arial" w:cs="Arial"/>
          <w:b/>
        </w:rPr>
        <w:t>Variabilidad fenotípica</w:t>
      </w:r>
    </w:p>
    <w:p w14:paraId="4146127A" w14:textId="77777777" w:rsidR="002104DF" w:rsidRPr="007548FE" w:rsidRDefault="002104DF" w:rsidP="002104DF">
      <w:pPr>
        <w:jc w:val="both"/>
        <w:rPr>
          <w:rFonts w:ascii="Arial" w:hAnsi="Arial" w:cs="Arial"/>
          <w:b/>
        </w:rPr>
      </w:pPr>
    </w:p>
    <w:p w14:paraId="383FB7DA" w14:textId="77777777" w:rsidR="002104DF" w:rsidRPr="007548FE" w:rsidRDefault="002104DF" w:rsidP="002104DF">
      <w:pPr>
        <w:jc w:val="both"/>
        <w:rPr>
          <w:rFonts w:ascii="Arial" w:hAnsi="Arial" w:cs="Arial"/>
        </w:rPr>
      </w:pPr>
      <w:r w:rsidRPr="007548FE">
        <w:rPr>
          <w:rFonts w:ascii="Arial" w:hAnsi="Arial" w:cs="Arial"/>
        </w:rPr>
        <w:tab/>
        <w:t>Corresponde a las diferencias fenotípicas entre los organismo de una población. La variabilidad es clave en el mecanismo de selección natural, ya que fente a condiciones ambientales que imponen restricciones a los seres vivos, algunos de ellos morirán o tendrán menor capacidad de sobrevivencia y reproducción (adecuación biológica), debido a que no poseen el mismo fenotipo.</w:t>
      </w:r>
    </w:p>
    <w:p w14:paraId="7F7CE9DA" w14:textId="77777777" w:rsidR="002104DF" w:rsidRPr="007548FE" w:rsidRDefault="002104DF" w:rsidP="002104DF">
      <w:pPr>
        <w:jc w:val="both"/>
        <w:rPr>
          <w:rFonts w:ascii="Arial" w:hAnsi="Arial" w:cs="Arial"/>
        </w:rPr>
      </w:pPr>
    </w:p>
    <w:p w14:paraId="76245138" w14:textId="77777777" w:rsidR="002104DF" w:rsidRPr="007548FE" w:rsidRDefault="002104DF" w:rsidP="002104DF">
      <w:pPr>
        <w:jc w:val="both"/>
        <w:rPr>
          <w:rFonts w:ascii="Arial" w:hAnsi="Arial" w:cs="Arial"/>
          <w:b/>
        </w:rPr>
      </w:pPr>
      <w:r w:rsidRPr="007548FE">
        <w:rPr>
          <w:rFonts w:ascii="Arial" w:hAnsi="Arial" w:cs="Arial"/>
          <w:b/>
        </w:rPr>
        <w:t>Adecuación biológica diferencial</w:t>
      </w:r>
    </w:p>
    <w:p w14:paraId="6A4CC974" w14:textId="77777777" w:rsidR="002104DF" w:rsidRPr="007548FE" w:rsidRDefault="002104DF" w:rsidP="002104DF">
      <w:pPr>
        <w:jc w:val="both"/>
        <w:rPr>
          <w:rFonts w:ascii="Arial" w:hAnsi="Arial" w:cs="Arial"/>
          <w:b/>
        </w:rPr>
      </w:pPr>
    </w:p>
    <w:p w14:paraId="1ED94793" w14:textId="77777777" w:rsidR="002104DF" w:rsidRPr="007548FE" w:rsidRDefault="002104DF" w:rsidP="002104DF">
      <w:pPr>
        <w:jc w:val="both"/>
        <w:rPr>
          <w:rFonts w:ascii="Arial" w:hAnsi="Arial" w:cs="Arial"/>
        </w:rPr>
      </w:pPr>
      <w:r w:rsidRPr="007548FE">
        <w:rPr>
          <w:rFonts w:ascii="Arial" w:hAnsi="Arial" w:cs="Arial"/>
          <w:b/>
        </w:rPr>
        <w:tab/>
      </w:r>
      <w:r w:rsidRPr="007548FE">
        <w:rPr>
          <w:rFonts w:ascii="Arial" w:hAnsi="Arial" w:cs="Arial"/>
        </w:rPr>
        <w:t>Está asociada con la variabilidad fenotípica, vale decir, ciertos organismos en una población poseen un rasgo fenotípico en un estado (o variante) que les confiere menor adecuación biológica; en cambio, otros miembros de la población presentan el mismo rasgo, pero con otro estado (otra variante), que les permite mayor adecuación biológica.</w:t>
      </w:r>
    </w:p>
    <w:p w14:paraId="109BA37A" w14:textId="77777777" w:rsidR="002104DF" w:rsidRPr="007548FE" w:rsidRDefault="002104DF" w:rsidP="002104DF">
      <w:pPr>
        <w:jc w:val="both"/>
        <w:rPr>
          <w:rFonts w:ascii="Arial" w:hAnsi="Arial" w:cs="Arial"/>
        </w:rPr>
      </w:pPr>
    </w:p>
    <w:p w14:paraId="3DDB4754" w14:textId="77777777" w:rsidR="002104DF" w:rsidRPr="007548FE" w:rsidRDefault="002104DF" w:rsidP="002104DF">
      <w:pPr>
        <w:jc w:val="both"/>
        <w:rPr>
          <w:rFonts w:ascii="Arial" w:hAnsi="Arial" w:cs="Arial"/>
          <w:b/>
        </w:rPr>
      </w:pPr>
      <w:r w:rsidRPr="007548FE">
        <w:rPr>
          <w:rFonts w:ascii="Arial" w:hAnsi="Arial" w:cs="Arial"/>
          <w:b/>
        </w:rPr>
        <w:t>Heredabilidad</w:t>
      </w:r>
    </w:p>
    <w:p w14:paraId="204C2A59" w14:textId="77777777" w:rsidR="002104DF" w:rsidRPr="007548FE" w:rsidRDefault="002104DF" w:rsidP="002104DF">
      <w:pPr>
        <w:jc w:val="both"/>
        <w:rPr>
          <w:rFonts w:ascii="Arial" w:hAnsi="Arial" w:cs="Arial"/>
          <w:b/>
        </w:rPr>
      </w:pPr>
    </w:p>
    <w:p w14:paraId="25016117" w14:textId="77777777" w:rsidR="002104DF" w:rsidRPr="007548FE" w:rsidRDefault="002104DF" w:rsidP="002104DF">
      <w:pPr>
        <w:jc w:val="both"/>
        <w:rPr>
          <w:rFonts w:ascii="Arial" w:hAnsi="Arial" w:cs="Arial"/>
        </w:rPr>
      </w:pPr>
      <w:r w:rsidRPr="007548FE">
        <w:rPr>
          <w:rFonts w:ascii="Arial" w:hAnsi="Arial" w:cs="Arial"/>
          <w:b/>
        </w:rPr>
        <w:tab/>
      </w:r>
      <w:r w:rsidRPr="007548FE">
        <w:rPr>
          <w:rFonts w:ascii="Arial" w:hAnsi="Arial" w:cs="Arial"/>
        </w:rPr>
        <w:t>Los individuos de una población heredan sus características de sus progenitores. Así, la herencia de los rasgos fenotípicos que otorgan a los organismos una mayor adecuación biológica constituye un elemento clave en la selección natural, ya que si los rasgos por los cuales algunos individuos han sido “favorecidos”  son heredables, estos serán transmitidos a las siguientes generaciones, de modo que la proporción de individuos con rasgos ventajosos para sobrevivir en el ambiente aumentaría de generación en generación.</w:t>
      </w:r>
    </w:p>
    <w:p w14:paraId="40F67125" w14:textId="77777777" w:rsidR="002104DF" w:rsidRPr="007548FE" w:rsidRDefault="002104DF" w:rsidP="002104DF">
      <w:pPr>
        <w:jc w:val="both"/>
        <w:rPr>
          <w:rFonts w:ascii="Arial" w:hAnsi="Arial" w:cs="Arial"/>
          <w:b/>
        </w:rPr>
      </w:pPr>
    </w:p>
    <w:p w14:paraId="495F5E59" w14:textId="77777777" w:rsidR="002104DF" w:rsidRPr="007548FE" w:rsidRDefault="002104DF" w:rsidP="002104DF">
      <w:pPr>
        <w:jc w:val="both"/>
        <w:rPr>
          <w:rFonts w:ascii="Arial" w:hAnsi="Arial" w:cs="Arial"/>
          <w:b/>
        </w:rPr>
      </w:pPr>
      <w:r w:rsidRPr="007548FE">
        <w:rPr>
          <w:rFonts w:ascii="Arial" w:hAnsi="Arial" w:cs="Arial"/>
          <w:b/>
        </w:rPr>
        <w:t xml:space="preserve">Otras teorías de Darwin </w:t>
      </w:r>
    </w:p>
    <w:p w14:paraId="6AB3683A" w14:textId="77777777" w:rsidR="002104DF" w:rsidRPr="007548FE" w:rsidRDefault="002104DF" w:rsidP="002104DF">
      <w:pPr>
        <w:jc w:val="both"/>
        <w:rPr>
          <w:rFonts w:ascii="Arial" w:hAnsi="Arial" w:cs="Arial"/>
          <w:b/>
        </w:rPr>
      </w:pPr>
    </w:p>
    <w:p w14:paraId="7FB2687C" w14:textId="77777777" w:rsidR="002104DF" w:rsidRPr="007548FE" w:rsidRDefault="002104DF" w:rsidP="002104DF">
      <w:pPr>
        <w:jc w:val="both"/>
        <w:rPr>
          <w:rFonts w:ascii="Arial" w:hAnsi="Arial" w:cs="Arial"/>
        </w:rPr>
      </w:pPr>
      <w:r w:rsidRPr="007548FE">
        <w:rPr>
          <w:rFonts w:ascii="Arial" w:hAnsi="Arial" w:cs="Arial"/>
        </w:rPr>
        <w:tab/>
        <w:t xml:space="preserve">Además de argumentar a favor de la selección natural mecanismo a través del cual se produce la evolución (teoría de la selección natural), otras de las teorías que Darwin desarrolló son las siguientes: </w:t>
      </w:r>
    </w:p>
    <w:p w14:paraId="7A5F6111" w14:textId="77777777" w:rsidR="002104DF" w:rsidRPr="007548FE" w:rsidRDefault="002104DF" w:rsidP="002104DF">
      <w:pPr>
        <w:jc w:val="both"/>
        <w:rPr>
          <w:rFonts w:ascii="Arial" w:hAnsi="Arial" w:cs="Arial"/>
        </w:rPr>
      </w:pPr>
    </w:p>
    <w:p w14:paraId="381BCB7A" w14:textId="77777777" w:rsidR="002104DF" w:rsidRPr="007548FE" w:rsidRDefault="002104DF" w:rsidP="002104DF">
      <w:pPr>
        <w:numPr>
          <w:ilvl w:val="0"/>
          <w:numId w:val="16"/>
        </w:numPr>
        <w:jc w:val="both"/>
        <w:rPr>
          <w:rFonts w:ascii="Arial" w:hAnsi="Arial" w:cs="Arial"/>
        </w:rPr>
      </w:pPr>
      <w:r w:rsidRPr="007548FE">
        <w:rPr>
          <w:rFonts w:ascii="Arial" w:hAnsi="Arial" w:cs="Arial"/>
          <w:b/>
        </w:rPr>
        <w:t xml:space="preserve">Teoría de la ascendencia común: </w:t>
      </w:r>
      <w:r w:rsidRPr="007548FE">
        <w:rPr>
          <w:rFonts w:ascii="Arial" w:hAnsi="Arial" w:cs="Arial"/>
        </w:rPr>
        <w:t>Diferentes tipos de organismos descienden de un antepasado común.</w:t>
      </w:r>
    </w:p>
    <w:p w14:paraId="1B67BBD9" w14:textId="77777777" w:rsidR="002104DF" w:rsidRPr="007548FE" w:rsidRDefault="002104DF" w:rsidP="002104DF">
      <w:pPr>
        <w:numPr>
          <w:ilvl w:val="0"/>
          <w:numId w:val="16"/>
        </w:numPr>
        <w:jc w:val="both"/>
        <w:rPr>
          <w:rFonts w:ascii="Arial" w:hAnsi="Arial" w:cs="Arial"/>
        </w:rPr>
      </w:pPr>
      <w:r w:rsidRPr="007548FE">
        <w:rPr>
          <w:rFonts w:ascii="Arial" w:hAnsi="Arial" w:cs="Arial"/>
          <w:b/>
        </w:rPr>
        <w:t xml:space="preserve">Teoría de la especiación: </w:t>
      </w:r>
      <w:r w:rsidRPr="007548FE">
        <w:rPr>
          <w:rFonts w:ascii="Arial" w:hAnsi="Arial" w:cs="Arial"/>
        </w:rPr>
        <w:t>Las especies se multiplican con el tiempo.</w:t>
      </w:r>
    </w:p>
    <w:p w14:paraId="1F264D8D" w14:textId="77777777" w:rsidR="002A00EB" w:rsidRPr="002A00EB" w:rsidRDefault="002104DF" w:rsidP="002A00EB">
      <w:pPr>
        <w:numPr>
          <w:ilvl w:val="0"/>
          <w:numId w:val="16"/>
        </w:numPr>
        <w:jc w:val="both"/>
        <w:rPr>
          <w:rFonts w:ascii="Arial" w:hAnsi="Arial" w:cs="Arial"/>
          <w:lang w:val="es-ES_tradnl"/>
        </w:rPr>
      </w:pPr>
      <w:r w:rsidRPr="007548FE">
        <w:rPr>
          <w:rFonts w:ascii="Arial" w:hAnsi="Arial" w:cs="Arial"/>
          <w:b/>
        </w:rPr>
        <w:t xml:space="preserve">Teoría del gradualismo: </w:t>
      </w:r>
      <w:r w:rsidRPr="007548FE">
        <w:rPr>
          <w:rFonts w:ascii="Arial" w:hAnsi="Arial" w:cs="Arial"/>
        </w:rPr>
        <w:t>La evolución se produce por el cambio gradual de las poblaciones.</w:t>
      </w:r>
    </w:p>
    <w:p w14:paraId="2C7E8A8F" w14:textId="77777777" w:rsidR="002A00EB" w:rsidRDefault="002A00EB" w:rsidP="002A00EB">
      <w:pPr>
        <w:pStyle w:val="Prrafodelista"/>
        <w:rPr>
          <w:rFonts w:ascii="Frutiger-Bold" w:hAnsi="Frutiger-Bold" w:cs="Frutiger-Bold"/>
          <w:b/>
          <w:bCs/>
          <w:sz w:val="28"/>
          <w:szCs w:val="28"/>
          <w:lang w:val="es-CL" w:eastAsia="es-CL"/>
        </w:rPr>
      </w:pPr>
    </w:p>
    <w:p w14:paraId="354DF1D9" w14:textId="33CC001A" w:rsidR="002104DF" w:rsidRPr="002A00EB" w:rsidRDefault="002A00EB" w:rsidP="002A00EB">
      <w:pPr>
        <w:ind w:left="720"/>
        <w:jc w:val="both"/>
        <w:rPr>
          <w:rFonts w:ascii="Arial" w:hAnsi="Arial" w:cs="Arial"/>
          <w:b/>
          <w:bCs/>
          <w:u w:val="single"/>
          <w:lang w:val="es-CL" w:eastAsia="es-CL"/>
        </w:rPr>
      </w:pPr>
      <w:r w:rsidRPr="002A00EB">
        <w:rPr>
          <w:rFonts w:ascii="Arial" w:hAnsi="Arial" w:cs="Arial"/>
          <w:b/>
          <w:bCs/>
          <w:u w:val="single"/>
          <w:lang w:val="es-CL" w:eastAsia="es-CL"/>
        </w:rPr>
        <w:t>ERAS GEOLÓGICAS Y EVENTOS EVOLUTIVOS</w:t>
      </w:r>
    </w:p>
    <w:p w14:paraId="342CA8F5" w14:textId="77777777" w:rsidR="002A00EB" w:rsidRPr="002A00EB" w:rsidRDefault="002A00EB" w:rsidP="002A00EB">
      <w:pPr>
        <w:ind w:left="720"/>
        <w:jc w:val="both"/>
        <w:rPr>
          <w:rFonts w:ascii="Arial" w:hAnsi="Arial" w:cs="Arial"/>
          <w:b/>
          <w:bCs/>
          <w:lang w:val="es-CL" w:eastAsia="es-CL"/>
        </w:rPr>
      </w:pPr>
    </w:p>
    <w:p w14:paraId="305A8BBB" w14:textId="26E3900A" w:rsidR="002A00EB" w:rsidRPr="002A00EB" w:rsidRDefault="00CB7DE5" w:rsidP="002A00EB">
      <w:pPr>
        <w:autoSpaceDE w:val="0"/>
        <w:autoSpaceDN w:val="0"/>
        <w:adjustRightInd w:val="0"/>
        <w:jc w:val="both"/>
        <w:rPr>
          <w:rFonts w:ascii="Arial" w:hAnsi="Arial" w:cs="Arial"/>
          <w:lang w:val="es-CL" w:eastAsia="es-CL"/>
        </w:rPr>
      </w:pPr>
      <w:r>
        <w:rPr>
          <w:rFonts w:ascii="Arial" w:hAnsi="Arial" w:cs="Arial"/>
          <w:lang w:val="es-CL" w:eastAsia="es-CL"/>
        </w:rPr>
        <w:tab/>
      </w:r>
      <w:r w:rsidR="002A00EB" w:rsidRPr="002A00EB">
        <w:rPr>
          <w:rFonts w:ascii="Arial" w:hAnsi="Arial" w:cs="Arial"/>
          <w:lang w:val="es-CL" w:eastAsia="es-CL"/>
        </w:rPr>
        <w:t>La teoría de la evolución por selección natural</w:t>
      </w:r>
      <w:r w:rsidR="002A00EB">
        <w:rPr>
          <w:rFonts w:ascii="Arial" w:hAnsi="Arial" w:cs="Arial"/>
          <w:lang w:val="es-CL" w:eastAsia="es-CL"/>
        </w:rPr>
        <w:t xml:space="preserve"> </w:t>
      </w:r>
      <w:r w:rsidR="002A00EB" w:rsidRPr="002A00EB">
        <w:rPr>
          <w:rFonts w:ascii="Arial" w:hAnsi="Arial" w:cs="Arial"/>
          <w:lang w:val="es-CL" w:eastAsia="es-CL"/>
        </w:rPr>
        <w:t>no predice que los organismos serán cada vez</w:t>
      </w:r>
      <w:r w:rsidR="002A00EB">
        <w:rPr>
          <w:rFonts w:ascii="Arial" w:hAnsi="Arial" w:cs="Arial"/>
          <w:lang w:val="es-CL" w:eastAsia="es-CL"/>
        </w:rPr>
        <w:t xml:space="preserve"> </w:t>
      </w:r>
      <w:r w:rsidR="002A00EB" w:rsidRPr="002A00EB">
        <w:rPr>
          <w:rFonts w:ascii="Arial" w:hAnsi="Arial" w:cs="Arial"/>
          <w:lang w:val="es-CL" w:eastAsia="es-CL"/>
        </w:rPr>
        <w:t>más complejos. Sin embargo, en la evolución</w:t>
      </w:r>
      <w:r w:rsidR="002A00EB">
        <w:rPr>
          <w:rFonts w:ascii="Arial" w:hAnsi="Arial" w:cs="Arial"/>
          <w:lang w:val="es-CL" w:eastAsia="es-CL"/>
        </w:rPr>
        <w:t xml:space="preserve"> </w:t>
      </w:r>
      <w:r w:rsidR="002A00EB" w:rsidRPr="002A00EB">
        <w:rPr>
          <w:rFonts w:ascii="Arial" w:hAnsi="Arial" w:cs="Arial"/>
          <w:lang w:val="es-CL" w:eastAsia="es-CL"/>
        </w:rPr>
        <w:t>de muchos linajes (especies ancestrales y sus</w:t>
      </w:r>
      <w:r w:rsidR="002A00EB">
        <w:rPr>
          <w:rFonts w:ascii="Arial" w:hAnsi="Arial" w:cs="Arial"/>
          <w:lang w:val="es-CL" w:eastAsia="es-CL"/>
        </w:rPr>
        <w:t xml:space="preserve"> </w:t>
      </w:r>
      <w:r w:rsidR="002A00EB" w:rsidRPr="002A00EB">
        <w:rPr>
          <w:rFonts w:ascii="Arial" w:hAnsi="Arial" w:cs="Arial"/>
          <w:lang w:val="es-CL" w:eastAsia="es-CL"/>
        </w:rPr>
        <w:t>descendientes, pertenecientes a un grupo</w:t>
      </w:r>
      <w:r w:rsidR="002A00EB">
        <w:rPr>
          <w:rFonts w:ascii="Arial" w:hAnsi="Arial" w:cs="Arial"/>
          <w:lang w:val="es-CL" w:eastAsia="es-CL"/>
        </w:rPr>
        <w:t xml:space="preserve"> </w:t>
      </w:r>
      <w:r w:rsidR="002A00EB" w:rsidRPr="002A00EB">
        <w:rPr>
          <w:rFonts w:ascii="Arial" w:hAnsi="Arial" w:cs="Arial"/>
          <w:lang w:val="es-CL" w:eastAsia="es-CL"/>
        </w:rPr>
        <w:t>taxonómico particular) se han originado</w:t>
      </w:r>
      <w:r w:rsidR="002A00EB">
        <w:rPr>
          <w:rFonts w:ascii="Arial" w:hAnsi="Arial" w:cs="Arial"/>
          <w:lang w:val="es-CL" w:eastAsia="es-CL"/>
        </w:rPr>
        <w:t xml:space="preserve"> </w:t>
      </w:r>
      <w:r w:rsidR="002A00EB" w:rsidRPr="002A00EB">
        <w:rPr>
          <w:rFonts w:ascii="Arial" w:hAnsi="Arial" w:cs="Arial"/>
          <w:lang w:val="es-CL" w:eastAsia="es-CL"/>
        </w:rPr>
        <w:t>especies de mayor complejidad estructural</w:t>
      </w:r>
      <w:r w:rsidR="002A00EB">
        <w:rPr>
          <w:rFonts w:ascii="Arial" w:hAnsi="Arial" w:cs="Arial"/>
          <w:lang w:val="es-CL" w:eastAsia="es-CL"/>
        </w:rPr>
        <w:t xml:space="preserve"> </w:t>
      </w:r>
      <w:r w:rsidR="002A00EB" w:rsidRPr="002A00EB">
        <w:rPr>
          <w:rFonts w:ascii="Arial" w:hAnsi="Arial" w:cs="Arial"/>
          <w:lang w:val="es-CL" w:eastAsia="es-CL"/>
        </w:rPr>
        <w:t>y/o funcional. A continuación se describirán</w:t>
      </w:r>
      <w:r w:rsidR="002A00EB">
        <w:rPr>
          <w:rFonts w:ascii="Arial" w:hAnsi="Arial" w:cs="Arial"/>
          <w:lang w:val="es-CL" w:eastAsia="es-CL"/>
        </w:rPr>
        <w:t xml:space="preserve"> </w:t>
      </w:r>
      <w:r w:rsidR="002A00EB" w:rsidRPr="002A00EB">
        <w:rPr>
          <w:rFonts w:ascii="Arial" w:hAnsi="Arial" w:cs="Arial"/>
          <w:lang w:val="es-CL" w:eastAsia="es-CL"/>
        </w:rPr>
        <w:t>algunos eventos evolutivos, en el sentido del</w:t>
      </w:r>
      <w:r w:rsidR="002A00EB">
        <w:rPr>
          <w:rFonts w:ascii="Arial" w:hAnsi="Arial" w:cs="Arial"/>
          <w:lang w:val="es-CL" w:eastAsia="es-CL"/>
        </w:rPr>
        <w:t xml:space="preserve"> </w:t>
      </w:r>
      <w:r w:rsidR="002A00EB" w:rsidRPr="002A00EB">
        <w:rPr>
          <w:rFonts w:ascii="Arial" w:hAnsi="Arial" w:cs="Arial"/>
          <w:lang w:val="es-CL" w:eastAsia="es-CL"/>
        </w:rPr>
        <w:t>origen de especies pertenecientes a grupos</w:t>
      </w:r>
      <w:r w:rsidR="002A00EB">
        <w:rPr>
          <w:rFonts w:ascii="Arial" w:hAnsi="Arial" w:cs="Arial"/>
          <w:lang w:val="es-CL" w:eastAsia="es-CL"/>
        </w:rPr>
        <w:t xml:space="preserve"> </w:t>
      </w:r>
      <w:r w:rsidR="002A00EB" w:rsidRPr="002A00EB">
        <w:rPr>
          <w:rFonts w:ascii="Arial" w:hAnsi="Arial" w:cs="Arial"/>
          <w:lang w:val="es-CL" w:eastAsia="es-CL"/>
        </w:rPr>
        <w:t>taxonómicos (insectos, aves, mamíferos, etc.), a través de las eras geológicas.</w:t>
      </w:r>
    </w:p>
    <w:p w14:paraId="3CF8B301" w14:textId="77777777" w:rsidR="002A00EB" w:rsidRPr="002A00EB" w:rsidRDefault="002A00EB" w:rsidP="002A00EB">
      <w:pPr>
        <w:autoSpaceDE w:val="0"/>
        <w:autoSpaceDN w:val="0"/>
        <w:adjustRightInd w:val="0"/>
        <w:jc w:val="both"/>
        <w:rPr>
          <w:rFonts w:ascii="Arial" w:hAnsi="Arial" w:cs="Arial"/>
          <w:lang w:val="es-CL" w:eastAsia="es-CL"/>
        </w:rPr>
      </w:pPr>
    </w:p>
    <w:p w14:paraId="16F13800" w14:textId="11F2A760" w:rsidR="00CB7DE5" w:rsidRDefault="00CB7DE5" w:rsidP="002A00EB">
      <w:pPr>
        <w:autoSpaceDE w:val="0"/>
        <w:autoSpaceDN w:val="0"/>
        <w:adjustRightInd w:val="0"/>
        <w:jc w:val="both"/>
        <w:rPr>
          <w:rFonts w:ascii="Arial" w:hAnsi="Arial" w:cs="Arial"/>
          <w:b/>
          <w:bCs/>
          <w:lang w:val="es-CL" w:eastAsia="es-CL"/>
        </w:rPr>
      </w:pPr>
      <w:r w:rsidRPr="00CB7DE5">
        <w:rPr>
          <w:rFonts w:ascii="Arial" w:hAnsi="Arial" w:cs="Arial"/>
          <w:b/>
          <w:lang w:val="es-CL" w:eastAsia="es-CL"/>
        </w:rPr>
        <w:t>Era</w:t>
      </w:r>
      <w:r w:rsidR="002A00EB" w:rsidRPr="002A00EB">
        <w:rPr>
          <w:rFonts w:ascii="Arial" w:hAnsi="Arial" w:cs="Arial"/>
          <w:lang w:val="es-CL" w:eastAsia="es-CL"/>
        </w:rPr>
        <w:t xml:space="preserve"> </w:t>
      </w:r>
      <w:r>
        <w:rPr>
          <w:rFonts w:ascii="Arial" w:hAnsi="Arial" w:cs="Arial"/>
          <w:b/>
          <w:bCs/>
          <w:lang w:val="es-CL" w:eastAsia="es-CL"/>
        </w:rPr>
        <w:t>Precámbrica</w:t>
      </w:r>
      <w:r w:rsidR="002A00EB" w:rsidRPr="002A00EB">
        <w:rPr>
          <w:rFonts w:ascii="Arial" w:hAnsi="Arial" w:cs="Arial"/>
          <w:b/>
          <w:bCs/>
          <w:lang w:val="es-CL" w:eastAsia="es-CL"/>
        </w:rPr>
        <w:t xml:space="preserve"> </w:t>
      </w:r>
    </w:p>
    <w:p w14:paraId="320864A2" w14:textId="77777777" w:rsidR="00CB7DE5" w:rsidRDefault="00CB7DE5" w:rsidP="002A00EB">
      <w:pPr>
        <w:autoSpaceDE w:val="0"/>
        <w:autoSpaceDN w:val="0"/>
        <w:adjustRightInd w:val="0"/>
        <w:jc w:val="both"/>
        <w:rPr>
          <w:rFonts w:ascii="Arial" w:hAnsi="Arial" w:cs="Arial"/>
          <w:b/>
          <w:bCs/>
          <w:lang w:val="es-CL" w:eastAsia="es-CL"/>
        </w:rPr>
      </w:pPr>
    </w:p>
    <w:p w14:paraId="0588EB81" w14:textId="18402259" w:rsidR="002A00EB" w:rsidRPr="00CB7DE5" w:rsidRDefault="00CB7DE5" w:rsidP="002A00EB">
      <w:pPr>
        <w:autoSpaceDE w:val="0"/>
        <w:autoSpaceDN w:val="0"/>
        <w:adjustRightInd w:val="0"/>
        <w:jc w:val="both"/>
        <w:rPr>
          <w:rFonts w:ascii="Arial" w:hAnsi="Arial" w:cs="Arial"/>
          <w:lang w:val="es-CL" w:eastAsia="es-CL"/>
        </w:rPr>
      </w:pPr>
      <w:r>
        <w:rPr>
          <w:rFonts w:ascii="Arial" w:hAnsi="Arial" w:cs="Arial"/>
          <w:lang w:val="es-CL" w:eastAsia="es-CL"/>
        </w:rPr>
        <w:tab/>
      </w:r>
      <w:r w:rsidRPr="00CB7DE5">
        <w:rPr>
          <w:rFonts w:ascii="Arial" w:hAnsi="Arial" w:cs="Arial"/>
          <w:lang w:val="es-CL" w:eastAsia="es-CL"/>
        </w:rPr>
        <w:t>E</w:t>
      </w:r>
      <w:r w:rsidR="002A00EB" w:rsidRPr="00CB7DE5">
        <w:rPr>
          <w:rFonts w:ascii="Arial" w:hAnsi="Arial" w:cs="Arial"/>
          <w:lang w:val="es-CL" w:eastAsia="es-CL"/>
        </w:rPr>
        <w:t xml:space="preserve">s </w:t>
      </w:r>
      <w:r w:rsidRPr="00CB7DE5">
        <w:rPr>
          <w:rFonts w:ascii="Arial" w:hAnsi="Arial" w:cs="Arial"/>
          <w:lang w:val="es-CL" w:eastAsia="es-CL"/>
        </w:rPr>
        <w:t>la era más extensa</w:t>
      </w:r>
      <w:r w:rsidR="002A00EB" w:rsidRPr="00CB7DE5">
        <w:rPr>
          <w:rFonts w:ascii="Arial" w:hAnsi="Arial" w:cs="Arial"/>
          <w:lang w:val="es-CL" w:eastAsia="es-CL"/>
        </w:rPr>
        <w:t xml:space="preserve"> de la historia de los seres vivos. Entre los </w:t>
      </w:r>
      <w:r w:rsidR="002A00EB" w:rsidRPr="00CB7DE5">
        <w:rPr>
          <w:rFonts w:ascii="Arial" w:hAnsi="Arial" w:cs="Arial"/>
          <w:bCs/>
          <w:lang w:val="es-CL" w:eastAsia="es-CL"/>
        </w:rPr>
        <w:t xml:space="preserve">procariontes, </w:t>
      </w:r>
      <w:r w:rsidR="002A00EB" w:rsidRPr="00CB7DE5">
        <w:rPr>
          <w:rFonts w:ascii="Arial" w:hAnsi="Arial" w:cs="Arial"/>
          <w:lang w:val="es-CL" w:eastAsia="es-CL"/>
        </w:rPr>
        <w:t xml:space="preserve">que dominaron la mayor parte de esta era, surgen </w:t>
      </w:r>
      <w:r w:rsidR="002A00EB" w:rsidRPr="00CB7DE5">
        <w:rPr>
          <w:rFonts w:ascii="Arial" w:hAnsi="Arial" w:cs="Arial"/>
          <w:bCs/>
          <w:lang w:val="es-CL" w:eastAsia="es-CL"/>
        </w:rPr>
        <w:t xml:space="preserve">organismos capaces de hacer fotosíntesis, </w:t>
      </w:r>
      <w:r w:rsidR="002A00EB" w:rsidRPr="00CB7DE5">
        <w:rPr>
          <w:rFonts w:ascii="Arial" w:hAnsi="Arial" w:cs="Arial"/>
          <w:lang w:val="es-CL" w:eastAsia="es-CL"/>
        </w:rPr>
        <w:t>proceso que logró cambiar las</w:t>
      </w:r>
      <w:r w:rsidRPr="00CB7DE5">
        <w:rPr>
          <w:rFonts w:ascii="Arial" w:hAnsi="Arial" w:cs="Arial"/>
          <w:lang w:val="es-CL" w:eastAsia="es-CL"/>
        </w:rPr>
        <w:t xml:space="preserve"> </w:t>
      </w:r>
      <w:r w:rsidR="002A00EB" w:rsidRPr="00CB7DE5">
        <w:rPr>
          <w:rFonts w:ascii="Arial" w:hAnsi="Arial" w:cs="Arial"/>
          <w:lang w:val="es-CL" w:eastAsia="es-CL"/>
        </w:rPr>
        <w:t>condiciones de la atmósfera de todo nuestro</w:t>
      </w:r>
      <w:r w:rsidRPr="00CB7DE5">
        <w:rPr>
          <w:rFonts w:ascii="Arial" w:hAnsi="Arial" w:cs="Arial"/>
          <w:lang w:val="es-CL" w:eastAsia="es-CL"/>
        </w:rPr>
        <w:t xml:space="preserve"> </w:t>
      </w:r>
      <w:r w:rsidR="002A00EB" w:rsidRPr="00CB7DE5">
        <w:rPr>
          <w:rFonts w:ascii="Arial" w:hAnsi="Arial" w:cs="Arial"/>
          <w:lang w:val="es-CL" w:eastAsia="es-CL"/>
        </w:rPr>
        <w:t>planeta, haciéndola más rica en oxígeno.</w:t>
      </w:r>
      <w:r w:rsidRPr="00CB7DE5">
        <w:rPr>
          <w:rFonts w:ascii="Arial" w:hAnsi="Arial" w:cs="Arial"/>
          <w:lang w:val="es-CL" w:eastAsia="es-CL"/>
        </w:rPr>
        <w:t xml:space="preserve"> </w:t>
      </w:r>
      <w:r w:rsidR="002A00EB" w:rsidRPr="00CB7DE5">
        <w:rPr>
          <w:rFonts w:ascii="Arial" w:hAnsi="Arial" w:cs="Arial"/>
          <w:lang w:val="es-CL" w:eastAsia="es-CL"/>
        </w:rPr>
        <w:t>En este nuevo escenario ambiental, evolucionaron</w:t>
      </w:r>
      <w:r w:rsidRPr="00CB7DE5">
        <w:rPr>
          <w:rFonts w:ascii="Arial" w:hAnsi="Arial" w:cs="Arial"/>
          <w:lang w:val="es-CL" w:eastAsia="es-CL"/>
        </w:rPr>
        <w:t xml:space="preserve"> </w:t>
      </w:r>
      <w:r w:rsidR="002A00EB" w:rsidRPr="00CB7DE5">
        <w:rPr>
          <w:rFonts w:ascii="Arial" w:hAnsi="Arial" w:cs="Arial"/>
          <w:bCs/>
          <w:lang w:val="es-CL" w:eastAsia="es-CL"/>
        </w:rPr>
        <w:t>organismos capaces de utilizar el</w:t>
      </w:r>
      <w:r w:rsidRPr="00CB7DE5">
        <w:rPr>
          <w:rFonts w:ascii="Arial" w:hAnsi="Arial" w:cs="Arial"/>
          <w:bCs/>
          <w:lang w:val="es-CL" w:eastAsia="es-CL"/>
        </w:rPr>
        <w:t xml:space="preserve"> </w:t>
      </w:r>
      <w:r w:rsidR="002A00EB" w:rsidRPr="00CB7DE5">
        <w:rPr>
          <w:rFonts w:ascii="Arial" w:hAnsi="Arial" w:cs="Arial"/>
          <w:bCs/>
          <w:lang w:val="es-CL" w:eastAsia="es-CL"/>
        </w:rPr>
        <w:t xml:space="preserve">oxígeno </w:t>
      </w:r>
      <w:r w:rsidR="002A00EB" w:rsidRPr="00CB7DE5">
        <w:rPr>
          <w:rFonts w:ascii="Arial" w:hAnsi="Arial" w:cs="Arial"/>
          <w:lang w:val="es-CL" w:eastAsia="es-CL"/>
        </w:rPr>
        <w:t>como elemento central en sus reacciones</w:t>
      </w:r>
      <w:r w:rsidRPr="00CB7DE5">
        <w:rPr>
          <w:rFonts w:ascii="Arial" w:hAnsi="Arial" w:cs="Arial"/>
          <w:lang w:val="es-CL" w:eastAsia="es-CL"/>
        </w:rPr>
        <w:t xml:space="preserve"> </w:t>
      </w:r>
      <w:r w:rsidR="002A00EB" w:rsidRPr="00CB7DE5">
        <w:rPr>
          <w:rFonts w:ascii="Arial" w:hAnsi="Arial" w:cs="Arial"/>
          <w:lang w:val="es-CL" w:eastAsia="es-CL"/>
        </w:rPr>
        <w:t xml:space="preserve">respiratorias. La </w:t>
      </w:r>
      <w:r w:rsidR="002A00EB" w:rsidRPr="00CB7DE5">
        <w:rPr>
          <w:rFonts w:ascii="Arial" w:hAnsi="Arial" w:cs="Arial"/>
          <w:bCs/>
          <w:lang w:val="es-CL" w:eastAsia="es-CL"/>
        </w:rPr>
        <w:t>aparición de los eucariontes</w:t>
      </w:r>
      <w:r w:rsidRPr="00CB7DE5">
        <w:rPr>
          <w:rFonts w:ascii="Arial" w:hAnsi="Arial" w:cs="Arial"/>
          <w:bCs/>
          <w:lang w:val="es-CL" w:eastAsia="es-CL"/>
        </w:rPr>
        <w:t xml:space="preserve"> </w:t>
      </w:r>
      <w:r w:rsidR="002A00EB" w:rsidRPr="00CB7DE5">
        <w:rPr>
          <w:rFonts w:ascii="Arial" w:hAnsi="Arial" w:cs="Arial"/>
          <w:lang w:val="es-CL" w:eastAsia="es-CL"/>
        </w:rPr>
        <w:t>es otro de los eventos relevantes de</w:t>
      </w:r>
      <w:r w:rsidRPr="00CB7DE5">
        <w:rPr>
          <w:rFonts w:ascii="Arial" w:hAnsi="Arial" w:cs="Arial"/>
          <w:lang w:val="es-CL" w:eastAsia="es-CL"/>
        </w:rPr>
        <w:t xml:space="preserve"> </w:t>
      </w:r>
      <w:r w:rsidR="002A00EB" w:rsidRPr="00CB7DE5">
        <w:rPr>
          <w:rFonts w:ascii="Arial" w:hAnsi="Arial" w:cs="Arial"/>
          <w:lang w:val="es-CL" w:eastAsia="es-CL"/>
        </w:rPr>
        <w:t>esta era. Su mayor complejidad, basada en un</w:t>
      </w:r>
      <w:r w:rsidRPr="00CB7DE5">
        <w:rPr>
          <w:rFonts w:ascii="Arial" w:hAnsi="Arial" w:cs="Arial"/>
          <w:lang w:val="es-CL" w:eastAsia="es-CL"/>
        </w:rPr>
        <w:t xml:space="preserve"> </w:t>
      </w:r>
      <w:r w:rsidR="002A00EB" w:rsidRPr="00CB7DE5">
        <w:rPr>
          <w:rFonts w:ascii="Arial" w:hAnsi="Arial" w:cs="Arial"/>
          <w:lang w:val="es-CL" w:eastAsia="es-CL"/>
        </w:rPr>
        <w:t>sistema de membranas que rodearon el material</w:t>
      </w:r>
      <w:r w:rsidRPr="00CB7DE5">
        <w:rPr>
          <w:rFonts w:ascii="Arial" w:hAnsi="Arial" w:cs="Arial"/>
          <w:lang w:val="es-CL" w:eastAsia="es-CL"/>
        </w:rPr>
        <w:t xml:space="preserve"> </w:t>
      </w:r>
      <w:r w:rsidR="002A00EB" w:rsidRPr="00CB7DE5">
        <w:rPr>
          <w:rFonts w:ascii="Arial" w:hAnsi="Arial" w:cs="Arial"/>
          <w:lang w:val="es-CL" w:eastAsia="es-CL"/>
        </w:rPr>
        <w:t>genético y compartimentación de distintas</w:t>
      </w:r>
      <w:r w:rsidRPr="00CB7DE5">
        <w:rPr>
          <w:rFonts w:ascii="Arial" w:hAnsi="Arial" w:cs="Arial"/>
          <w:lang w:val="es-CL" w:eastAsia="es-CL"/>
        </w:rPr>
        <w:t xml:space="preserve"> </w:t>
      </w:r>
      <w:r w:rsidR="002A00EB" w:rsidRPr="00CB7DE5">
        <w:rPr>
          <w:rFonts w:ascii="Arial" w:hAnsi="Arial" w:cs="Arial"/>
          <w:lang w:val="es-CL" w:eastAsia="es-CL"/>
        </w:rPr>
        <w:t xml:space="preserve">funciones celulares, hizo que estos organismos </w:t>
      </w:r>
      <w:r w:rsidR="002A00EB" w:rsidRPr="00CB7DE5">
        <w:rPr>
          <w:rFonts w:ascii="Arial" w:hAnsi="Arial" w:cs="Arial"/>
          <w:lang w:val="es-CL" w:eastAsia="es-CL"/>
        </w:rPr>
        <w:lastRenderedPageBreak/>
        <w:t>alcanzaran mayor tamaño y diversidad.</w:t>
      </w:r>
      <w:r w:rsidRPr="00CB7DE5">
        <w:rPr>
          <w:rFonts w:ascii="Arial" w:hAnsi="Arial" w:cs="Arial"/>
          <w:lang w:val="es-CL" w:eastAsia="es-CL"/>
        </w:rPr>
        <w:t xml:space="preserve"> </w:t>
      </w:r>
      <w:r w:rsidR="002A00EB" w:rsidRPr="00CB7DE5">
        <w:rPr>
          <w:rFonts w:ascii="Arial" w:hAnsi="Arial" w:cs="Arial"/>
          <w:lang w:val="es-CL" w:eastAsia="es-CL"/>
        </w:rPr>
        <w:t>Consecuentemente, la proliferación de los</w:t>
      </w:r>
      <w:r w:rsidRPr="00CB7DE5">
        <w:rPr>
          <w:rFonts w:ascii="Arial" w:hAnsi="Arial" w:cs="Arial"/>
          <w:lang w:val="es-CL" w:eastAsia="es-CL"/>
        </w:rPr>
        <w:t xml:space="preserve"> </w:t>
      </w:r>
      <w:r w:rsidR="002A00EB" w:rsidRPr="00CB7DE5">
        <w:rPr>
          <w:rFonts w:ascii="Arial" w:hAnsi="Arial" w:cs="Arial"/>
          <w:lang w:val="es-CL" w:eastAsia="es-CL"/>
        </w:rPr>
        <w:t>eucariontes permitió la aparición de los</w:t>
      </w:r>
      <w:r w:rsidRPr="00CB7DE5">
        <w:rPr>
          <w:rFonts w:ascii="Arial" w:hAnsi="Arial" w:cs="Arial"/>
          <w:lang w:val="es-CL" w:eastAsia="es-CL"/>
        </w:rPr>
        <w:t xml:space="preserve"> </w:t>
      </w:r>
      <w:r w:rsidR="002A00EB" w:rsidRPr="00CB7DE5">
        <w:rPr>
          <w:rFonts w:ascii="Arial" w:hAnsi="Arial" w:cs="Arial"/>
          <w:bCs/>
          <w:lang w:val="es-CL" w:eastAsia="es-CL"/>
        </w:rPr>
        <w:t xml:space="preserve">primeros organismos multicelulares. </w:t>
      </w:r>
      <w:r w:rsidR="002A00EB" w:rsidRPr="00CB7DE5">
        <w:rPr>
          <w:rFonts w:ascii="Arial" w:hAnsi="Arial" w:cs="Arial"/>
          <w:lang w:val="es-CL" w:eastAsia="es-CL"/>
        </w:rPr>
        <w:t>Esta fue</w:t>
      </w:r>
      <w:r w:rsidRPr="00CB7DE5">
        <w:rPr>
          <w:rFonts w:ascii="Arial" w:hAnsi="Arial" w:cs="Arial"/>
          <w:lang w:val="es-CL" w:eastAsia="es-CL"/>
        </w:rPr>
        <w:t xml:space="preserve"> </w:t>
      </w:r>
      <w:r w:rsidR="002A00EB" w:rsidRPr="00CB7DE5">
        <w:rPr>
          <w:rFonts w:ascii="Arial" w:hAnsi="Arial" w:cs="Arial"/>
          <w:lang w:val="es-CL" w:eastAsia="es-CL"/>
        </w:rPr>
        <w:t>la base para el surgimiento de los seres vivos</w:t>
      </w:r>
      <w:r w:rsidRPr="00CB7DE5">
        <w:rPr>
          <w:rFonts w:ascii="Arial" w:hAnsi="Arial" w:cs="Arial"/>
          <w:lang w:val="es-CL" w:eastAsia="es-CL"/>
        </w:rPr>
        <w:t xml:space="preserve"> </w:t>
      </w:r>
      <w:r w:rsidR="002A00EB" w:rsidRPr="00CB7DE5">
        <w:rPr>
          <w:rFonts w:ascii="Arial" w:hAnsi="Arial" w:cs="Arial"/>
          <w:lang w:val="es-CL" w:eastAsia="es-CL"/>
        </w:rPr>
        <w:t>de mayor complejidad estructural.</w:t>
      </w:r>
    </w:p>
    <w:p w14:paraId="1B85AACD" w14:textId="77777777" w:rsidR="002A00EB" w:rsidRPr="002A00EB" w:rsidRDefault="002A00EB" w:rsidP="002A00EB">
      <w:pPr>
        <w:autoSpaceDE w:val="0"/>
        <w:autoSpaceDN w:val="0"/>
        <w:adjustRightInd w:val="0"/>
        <w:jc w:val="both"/>
        <w:rPr>
          <w:rFonts w:ascii="Arial" w:hAnsi="Arial" w:cs="Arial"/>
          <w:lang w:val="es-CL" w:eastAsia="es-CL"/>
        </w:rPr>
      </w:pPr>
    </w:p>
    <w:p w14:paraId="47E4EB2F" w14:textId="77777777" w:rsidR="002A00EB" w:rsidRDefault="002A00EB" w:rsidP="002A00EB">
      <w:pPr>
        <w:autoSpaceDE w:val="0"/>
        <w:autoSpaceDN w:val="0"/>
        <w:adjustRightInd w:val="0"/>
        <w:jc w:val="both"/>
        <w:rPr>
          <w:rFonts w:ascii="Arial" w:hAnsi="Arial" w:cs="Arial"/>
          <w:b/>
          <w:bCs/>
          <w:lang w:val="es-CL" w:eastAsia="es-CL"/>
        </w:rPr>
      </w:pPr>
      <w:r w:rsidRPr="002A00EB">
        <w:rPr>
          <w:rFonts w:ascii="Arial" w:hAnsi="Arial" w:cs="Arial"/>
          <w:b/>
          <w:bCs/>
          <w:lang w:val="es-CL" w:eastAsia="es-CL"/>
        </w:rPr>
        <w:t>Era paleozoica</w:t>
      </w:r>
    </w:p>
    <w:p w14:paraId="6F727C75" w14:textId="77777777" w:rsidR="00CB7DE5" w:rsidRPr="002A00EB" w:rsidRDefault="00CB7DE5" w:rsidP="002A00EB">
      <w:pPr>
        <w:autoSpaceDE w:val="0"/>
        <w:autoSpaceDN w:val="0"/>
        <w:adjustRightInd w:val="0"/>
        <w:jc w:val="both"/>
        <w:rPr>
          <w:rFonts w:ascii="Arial" w:hAnsi="Arial" w:cs="Arial"/>
          <w:b/>
          <w:bCs/>
          <w:lang w:val="es-CL" w:eastAsia="es-CL"/>
        </w:rPr>
      </w:pPr>
    </w:p>
    <w:p w14:paraId="71F64D0A" w14:textId="161D8353" w:rsidR="002A00EB" w:rsidRPr="00CB7DE5" w:rsidRDefault="00CB7DE5" w:rsidP="002A00EB">
      <w:pPr>
        <w:autoSpaceDE w:val="0"/>
        <w:autoSpaceDN w:val="0"/>
        <w:adjustRightInd w:val="0"/>
        <w:jc w:val="both"/>
        <w:rPr>
          <w:rFonts w:ascii="Arial" w:hAnsi="Arial" w:cs="Arial"/>
          <w:lang w:val="es-CL" w:eastAsia="es-CL"/>
        </w:rPr>
      </w:pPr>
      <w:r w:rsidRPr="00CB7DE5">
        <w:rPr>
          <w:rFonts w:ascii="Arial" w:hAnsi="Arial" w:cs="Arial"/>
          <w:lang w:val="es-CL" w:eastAsia="es-CL"/>
        </w:rPr>
        <w:tab/>
      </w:r>
      <w:r w:rsidR="002A00EB" w:rsidRPr="00CB7DE5">
        <w:rPr>
          <w:rFonts w:ascii="Arial" w:hAnsi="Arial" w:cs="Arial"/>
          <w:lang w:val="es-CL" w:eastAsia="es-CL"/>
        </w:rPr>
        <w:t>Uno de los principales eventos ocurridos en</w:t>
      </w:r>
      <w:r w:rsidRPr="00CB7DE5">
        <w:rPr>
          <w:rFonts w:ascii="Arial" w:hAnsi="Arial" w:cs="Arial"/>
          <w:lang w:val="es-CL" w:eastAsia="es-CL"/>
        </w:rPr>
        <w:t xml:space="preserve"> </w:t>
      </w:r>
      <w:r w:rsidR="002A00EB" w:rsidRPr="00CB7DE5">
        <w:rPr>
          <w:rFonts w:ascii="Arial" w:hAnsi="Arial" w:cs="Arial"/>
          <w:lang w:val="es-CL" w:eastAsia="es-CL"/>
        </w:rPr>
        <w:t>esta era es el surgimiento de las formas de</w:t>
      </w:r>
      <w:r w:rsidRPr="00CB7DE5">
        <w:rPr>
          <w:rFonts w:ascii="Arial" w:hAnsi="Arial" w:cs="Arial"/>
          <w:lang w:val="es-CL" w:eastAsia="es-CL"/>
        </w:rPr>
        <w:t xml:space="preserve"> </w:t>
      </w:r>
      <w:r w:rsidR="002A00EB" w:rsidRPr="00CB7DE5">
        <w:rPr>
          <w:rFonts w:ascii="Arial" w:hAnsi="Arial" w:cs="Arial"/>
          <w:lang w:val="es-CL" w:eastAsia="es-CL"/>
        </w:rPr>
        <w:t>vida que dan origen a los principales grupos</w:t>
      </w:r>
      <w:r w:rsidRPr="00CB7DE5">
        <w:rPr>
          <w:rFonts w:ascii="Arial" w:hAnsi="Arial" w:cs="Arial"/>
          <w:lang w:val="es-CL" w:eastAsia="es-CL"/>
        </w:rPr>
        <w:t xml:space="preserve"> </w:t>
      </w:r>
      <w:r w:rsidR="002A00EB" w:rsidRPr="00CB7DE5">
        <w:rPr>
          <w:rFonts w:ascii="Arial" w:hAnsi="Arial" w:cs="Arial"/>
          <w:lang w:val="es-CL" w:eastAsia="es-CL"/>
        </w:rPr>
        <w:t>de organismos que hoy conocemos. Hasta</w:t>
      </w:r>
      <w:r w:rsidRPr="00CB7DE5">
        <w:rPr>
          <w:rFonts w:ascii="Arial" w:hAnsi="Arial" w:cs="Arial"/>
          <w:lang w:val="es-CL" w:eastAsia="es-CL"/>
        </w:rPr>
        <w:t xml:space="preserve"> </w:t>
      </w:r>
      <w:r w:rsidR="002A00EB" w:rsidRPr="00CB7DE5">
        <w:rPr>
          <w:rFonts w:ascii="Arial" w:hAnsi="Arial" w:cs="Arial"/>
          <w:lang w:val="es-CL" w:eastAsia="es-CL"/>
        </w:rPr>
        <w:t>aquí los organismos eran esencialmente acuáticos,</w:t>
      </w:r>
      <w:r w:rsidRPr="00CB7DE5">
        <w:rPr>
          <w:rFonts w:ascii="Arial" w:hAnsi="Arial" w:cs="Arial"/>
          <w:lang w:val="es-CL" w:eastAsia="es-CL"/>
        </w:rPr>
        <w:t xml:space="preserve"> </w:t>
      </w:r>
      <w:r w:rsidR="002A00EB" w:rsidRPr="00CB7DE5">
        <w:rPr>
          <w:rFonts w:ascii="Arial" w:hAnsi="Arial" w:cs="Arial"/>
          <w:lang w:val="es-CL" w:eastAsia="es-CL"/>
        </w:rPr>
        <w:t xml:space="preserve">sin embargo, durante esta era </w:t>
      </w:r>
      <w:r w:rsidR="002A00EB" w:rsidRPr="00CB7DE5">
        <w:rPr>
          <w:rFonts w:ascii="Arial" w:hAnsi="Arial" w:cs="Arial"/>
          <w:bCs/>
          <w:lang w:val="es-CL" w:eastAsia="es-CL"/>
        </w:rPr>
        <w:t>diversas</w:t>
      </w:r>
      <w:r w:rsidRPr="00CB7DE5">
        <w:rPr>
          <w:rFonts w:ascii="Arial" w:hAnsi="Arial" w:cs="Arial"/>
          <w:bCs/>
          <w:lang w:val="es-CL" w:eastAsia="es-CL"/>
        </w:rPr>
        <w:t xml:space="preserve"> </w:t>
      </w:r>
      <w:r w:rsidR="002A00EB" w:rsidRPr="00CB7DE5">
        <w:rPr>
          <w:rFonts w:ascii="Arial" w:hAnsi="Arial" w:cs="Arial"/>
          <w:bCs/>
          <w:lang w:val="es-CL" w:eastAsia="es-CL"/>
        </w:rPr>
        <w:t>especies colonizan el ambiente terrestre</w:t>
      </w:r>
      <w:r w:rsidR="002A00EB" w:rsidRPr="00CB7DE5">
        <w:rPr>
          <w:rFonts w:ascii="Arial" w:hAnsi="Arial" w:cs="Arial"/>
          <w:lang w:val="es-CL" w:eastAsia="es-CL"/>
        </w:rPr>
        <w:t>.</w:t>
      </w:r>
      <w:r w:rsidRPr="00CB7DE5">
        <w:rPr>
          <w:rFonts w:ascii="Arial" w:hAnsi="Arial" w:cs="Arial"/>
          <w:lang w:val="es-CL" w:eastAsia="es-CL"/>
        </w:rPr>
        <w:t xml:space="preserve"> </w:t>
      </w:r>
      <w:r w:rsidR="002A00EB" w:rsidRPr="00CB7DE5">
        <w:rPr>
          <w:rFonts w:ascii="Arial" w:hAnsi="Arial" w:cs="Arial"/>
          <w:lang w:val="es-CL" w:eastAsia="es-CL"/>
        </w:rPr>
        <w:t>Primero las plantas, los musgos y las primeras</w:t>
      </w:r>
      <w:r w:rsidRPr="00CB7DE5">
        <w:rPr>
          <w:rFonts w:ascii="Arial" w:hAnsi="Arial" w:cs="Arial"/>
          <w:lang w:val="es-CL" w:eastAsia="es-CL"/>
        </w:rPr>
        <w:t xml:space="preserve"> </w:t>
      </w:r>
      <w:r w:rsidR="002A00EB" w:rsidRPr="00CB7DE5">
        <w:rPr>
          <w:rFonts w:ascii="Arial" w:hAnsi="Arial" w:cs="Arial"/>
          <w:lang w:val="es-CL" w:eastAsia="es-CL"/>
        </w:rPr>
        <w:t>plantas vasculares; luego animales, como</w:t>
      </w:r>
      <w:r w:rsidRPr="00CB7DE5">
        <w:rPr>
          <w:rFonts w:ascii="Arial" w:hAnsi="Arial" w:cs="Arial"/>
          <w:lang w:val="es-CL" w:eastAsia="es-CL"/>
        </w:rPr>
        <w:t xml:space="preserve"> </w:t>
      </w:r>
      <w:r w:rsidR="002A00EB" w:rsidRPr="00CB7DE5">
        <w:rPr>
          <w:rFonts w:ascii="Arial" w:hAnsi="Arial" w:cs="Arial"/>
          <w:lang w:val="es-CL" w:eastAsia="es-CL"/>
        </w:rPr>
        <w:t>artrópodos y anfibios, que dan origen a los</w:t>
      </w:r>
      <w:r w:rsidRPr="00CB7DE5">
        <w:rPr>
          <w:rFonts w:ascii="Arial" w:hAnsi="Arial" w:cs="Arial"/>
          <w:lang w:val="es-CL" w:eastAsia="es-CL"/>
        </w:rPr>
        <w:t xml:space="preserve"> </w:t>
      </w:r>
      <w:r w:rsidR="002A00EB" w:rsidRPr="00CB7DE5">
        <w:rPr>
          <w:rFonts w:ascii="Arial" w:hAnsi="Arial" w:cs="Arial"/>
          <w:lang w:val="es-CL" w:eastAsia="es-CL"/>
        </w:rPr>
        <w:t>primeros insectos y reptiles. Hacia fines de</w:t>
      </w:r>
      <w:r w:rsidRPr="00CB7DE5">
        <w:rPr>
          <w:rFonts w:ascii="Arial" w:hAnsi="Arial" w:cs="Arial"/>
          <w:lang w:val="es-CL" w:eastAsia="es-CL"/>
        </w:rPr>
        <w:t xml:space="preserve"> </w:t>
      </w:r>
      <w:r w:rsidR="002A00EB" w:rsidRPr="00CB7DE5">
        <w:rPr>
          <w:rFonts w:ascii="Arial" w:hAnsi="Arial" w:cs="Arial"/>
          <w:lang w:val="es-CL" w:eastAsia="es-CL"/>
        </w:rPr>
        <w:t>esta era, el ambiente estaba formado por un</w:t>
      </w:r>
      <w:r w:rsidRPr="00CB7DE5">
        <w:rPr>
          <w:rFonts w:ascii="Arial" w:hAnsi="Arial" w:cs="Arial"/>
          <w:lang w:val="es-CL" w:eastAsia="es-CL"/>
        </w:rPr>
        <w:t xml:space="preserve"> </w:t>
      </w:r>
      <w:r w:rsidR="002A00EB" w:rsidRPr="00CB7DE5">
        <w:rPr>
          <w:rFonts w:ascii="Arial" w:hAnsi="Arial" w:cs="Arial"/>
          <w:lang w:val="es-CL" w:eastAsia="es-CL"/>
        </w:rPr>
        <w:t xml:space="preserve">gran y unificado continente llamado </w:t>
      </w:r>
      <w:r w:rsidR="002A00EB" w:rsidRPr="00CB7DE5">
        <w:rPr>
          <w:rFonts w:ascii="Arial" w:hAnsi="Arial" w:cs="Arial"/>
          <w:bCs/>
          <w:lang w:val="es-CL" w:eastAsia="es-CL"/>
        </w:rPr>
        <w:t>Pangea</w:t>
      </w:r>
      <w:r w:rsidR="002A00EB" w:rsidRPr="00CB7DE5">
        <w:rPr>
          <w:rFonts w:ascii="Arial" w:hAnsi="Arial" w:cs="Arial"/>
          <w:lang w:val="es-CL" w:eastAsia="es-CL"/>
        </w:rPr>
        <w:t>.</w:t>
      </w:r>
    </w:p>
    <w:p w14:paraId="7D11EC6F" w14:textId="77777777" w:rsidR="00CB7DE5" w:rsidRDefault="00CB7DE5" w:rsidP="002A00EB">
      <w:pPr>
        <w:autoSpaceDE w:val="0"/>
        <w:autoSpaceDN w:val="0"/>
        <w:adjustRightInd w:val="0"/>
        <w:jc w:val="both"/>
        <w:rPr>
          <w:rFonts w:ascii="Arial" w:hAnsi="Arial" w:cs="Arial"/>
          <w:b/>
          <w:bCs/>
          <w:lang w:val="es-CL" w:eastAsia="es-CL"/>
        </w:rPr>
      </w:pPr>
    </w:p>
    <w:p w14:paraId="46C0A6FA" w14:textId="77777777" w:rsidR="002A00EB" w:rsidRDefault="002A00EB" w:rsidP="002A00EB">
      <w:pPr>
        <w:autoSpaceDE w:val="0"/>
        <w:autoSpaceDN w:val="0"/>
        <w:adjustRightInd w:val="0"/>
        <w:jc w:val="both"/>
        <w:rPr>
          <w:rFonts w:ascii="Arial" w:hAnsi="Arial" w:cs="Arial"/>
          <w:b/>
          <w:bCs/>
          <w:lang w:val="es-CL" w:eastAsia="es-CL"/>
        </w:rPr>
      </w:pPr>
      <w:r w:rsidRPr="002A00EB">
        <w:rPr>
          <w:rFonts w:ascii="Arial" w:hAnsi="Arial" w:cs="Arial"/>
          <w:b/>
          <w:bCs/>
          <w:lang w:val="es-CL" w:eastAsia="es-CL"/>
        </w:rPr>
        <w:t>Era mesozoica</w:t>
      </w:r>
    </w:p>
    <w:p w14:paraId="0543D382" w14:textId="77777777" w:rsidR="00CB7DE5" w:rsidRPr="002A00EB" w:rsidRDefault="00CB7DE5" w:rsidP="002A00EB">
      <w:pPr>
        <w:autoSpaceDE w:val="0"/>
        <w:autoSpaceDN w:val="0"/>
        <w:adjustRightInd w:val="0"/>
        <w:jc w:val="both"/>
        <w:rPr>
          <w:rFonts w:ascii="Arial" w:hAnsi="Arial" w:cs="Arial"/>
          <w:b/>
          <w:bCs/>
          <w:lang w:val="es-CL" w:eastAsia="es-CL"/>
        </w:rPr>
      </w:pPr>
    </w:p>
    <w:p w14:paraId="01D45161" w14:textId="1615D93A" w:rsidR="002A00EB" w:rsidRPr="00CB7DE5" w:rsidRDefault="00CB7DE5" w:rsidP="002A00EB">
      <w:pPr>
        <w:autoSpaceDE w:val="0"/>
        <w:autoSpaceDN w:val="0"/>
        <w:adjustRightInd w:val="0"/>
        <w:jc w:val="both"/>
        <w:rPr>
          <w:rFonts w:ascii="Arial" w:hAnsi="Arial" w:cs="Arial"/>
          <w:lang w:val="es-CL" w:eastAsia="es-CL"/>
        </w:rPr>
      </w:pPr>
      <w:r w:rsidRPr="00CB7DE5">
        <w:rPr>
          <w:rFonts w:ascii="Arial" w:hAnsi="Arial" w:cs="Arial"/>
          <w:lang w:val="es-CL" w:eastAsia="es-CL"/>
        </w:rPr>
        <w:tab/>
      </w:r>
      <w:r w:rsidR="002A00EB" w:rsidRPr="00CB7DE5">
        <w:rPr>
          <w:rFonts w:ascii="Arial" w:hAnsi="Arial" w:cs="Arial"/>
          <w:lang w:val="es-CL" w:eastAsia="es-CL"/>
        </w:rPr>
        <w:t xml:space="preserve">En esta era, la </w:t>
      </w:r>
      <w:r w:rsidR="002A00EB" w:rsidRPr="00CB7DE5">
        <w:rPr>
          <w:rFonts w:ascii="Arial" w:hAnsi="Arial" w:cs="Arial"/>
          <w:bCs/>
          <w:lang w:val="es-CL" w:eastAsia="es-CL"/>
        </w:rPr>
        <w:t>Pangea comienza a fraccionarse</w:t>
      </w:r>
      <w:r w:rsidRPr="00CB7DE5">
        <w:rPr>
          <w:rFonts w:ascii="Arial" w:hAnsi="Arial" w:cs="Arial"/>
          <w:bCs/>
          <w:lang w:val="es-CL" w:eastAsia="es-CL"/>
        </w:rPr>
        <w:t xml:space="preserve"> </w:t>
      </w:r>
      <w:r w:rsidR="002A00EB" w:rsidRPr="00CB7DE5">
        <w:rPr>
          <w:rFonts w:ascii="Arial" w:hAnsi="Arial" w:cs="Arial"/>
          <w:bCs/>
          <w:lang w:val="es-CL" w:eastAsia="es-CL"/>
        </w:rPr>
        <w:t xml:space="preserve">y separarse </w:t>
      </w:r>
      <w:r w:rsidR="002A00EB" w:rsidRPr="00CB7DE5">
        <w:rPr>
          <w:rFonts w:ascii="Arial" w:hAnsi="Arial" w:cs="Arial"/>
          <w:lang w:val="es-CL" w:eastAsia="es-CL"/>
        </w:rPr>
        <w:t>y alcanza una distribución y posición</w:t>
      </w:r>
      <w:r w:rsidRPr="00CB7DE5">
        <w:rPr>
          <w:rFonts w:ascii="Arial" w:hAnsi="Arial" w:cs="Arial"/>
          <w:lang w:val="es-CL" w:eastAsia="es-CL"/>
        </w:rPr>
        <w:t xml:space="preserve"> </w:t>
      </w:r>
      <w:r w:rsidR="002A00EB" w:rsidRPr="00CB7DE5">
        <w:rPr>
          <w:rFonts w:ascii="Arial" w:hAnsi="Arial" w:cs="Arial"/>
          <w:lang w:val="es-CL" w:eastAsia="es-CL"/>
        </w:rPr>
        <w:t>muy semejantes a las que ocupan hoy los</w:t>
      </w:r>
      <w:r w:rsidRPr="00CB7DE5">
        <w:rPr>
          <w:rFonts w:ascii="Arial" w:hAnsi="Arial" w:cs="Arial"/>
          <w:lang w:val="es-CL" w:eastAsia="es-CL"/>
        </w:rPr>
        <w:t xml:space="preserve"> </w:t>
      </w:r>
      <w:r w:rsidR="002A00EB" w:rsidRPr="00CB7DE5">
        <w:rPr>
          <w:rFonts w:ascii="Arial" w:hAnsi="Arial" w:cs="Arial"/>
          <w:lang w:val="es-CL" w:eastAsia="es-CL"/>
        </w:rPr>
        <w:t>continentes. Esta situación afectó de manera</w:t>
      </w:r>
      <w:r w:rsidRPr="00CB7DE5">
        <w:rPr>
          <w:rFonts w:ascii="Arial" w:hAnsi="Arial" w:cs="Arial"/>
          <w:lang w:val="es-CL" w:eastAsia="es-CL"/>
        </w:rPr>
        <w:t xml:space="preserve"> </w:t>
      </w:r>
      <w:r w:rsidR="002A00EB" w:rsidRPr="00CB7DE5">
        <w:rPr>
          <w:rFonts w:ascii="Arial" w:hAnsi="Arial" w:cs="Arial"/>
          <w:lang w:val="es-CL" w:eastAsia="es-CL"/>
        </w:rPr>
        <w:t>significativa las corrientes marinas y las condiciones</w:t>
      </w:r>
      <w:r w:rsidRPr="00CB7DE5">
        <w:rPr>
          <w:rFonts w:ascii="Arial" w:hAnsi="Arial" w:cs="Arial"/>
          <w:lang w:val="es-CL" w:eastAsia="es-CL"/>
        </w:rPr>
        <w:t xml:space="preserve"> </w:t>
      </w:r>
      <w:r w:rsidR="002A00EB" w:rsidRPr="00CB7DE5">
        <w:rPr>
          <w:rFonts w:ascii="Arial" w:hAnsi="Arial" w:cs="Arial"/>
          <w:lang w:val="es-CL" w:eastAsia="es-CL"/>
        </w:rPr>
        <w:t>climáticas, lo que tuvo una gran repercusión</w:t>
      </w:r>
      <w:r w:rsidRPr="00CB7DE5">
        <w:rPr>
          <w:rFonts w:ascii="Arial" w:hAnsi="Arial" w:cs="Arial"/>
          <w:lang w:val="es-CL" w:eastAsia="es-CL"/>
        </w:rPr>
        <w:t xml:space="preserve"> </w:t>
      </w:r>
      <w:r w:rsidR="002A00EB" w:rsidRPr="00CB7DE5">
        <w:rPr>
          <w:rFonts w:ascii="Arial" w:hAnsi="Arial" w:cs="Arial"/>
          <w:lang w:val="es-CL" w:eastAsia="es-CL"/>
        </w:rPr>
        <w:t>en la distribución y diversificación de la</w:t>
      </w:r>
      <w:r w:rsidRPr="00CB7DE5">
        <w:rPr>
          <w:rFonts w:ascii="Arial" w:hAnsi="Arial" w:cs="Arial"/>
          <w:lang w:val="es-CL" w:eastAsia="es-CL"/>
        </w:rPr>
        <w:t xml:space="preserve"> </w:t>
      </w:r>
      <w:r w:rsidR="002A00EB" w:rsidRPr="00CB7DE5">
        <w:rPr>
          <w:rFonts w:ascii="Arial" w:hAnsi="Arial" w:cs="Arial"/>
          <w:lang w:val="es-CL" w:eastAsia="es-CL"/>
        </w:rPr>
        <w:t>vida. Los eventos evolutivos más importantes</w:t>
      </w:r>
      <w:r w:rsidRPr="00CB7DE5">
        <w:rPr>
          <w:rFonts w:ascii="Arial" w:hAnsi="Arial" w:cs="Arial"/>
          <w:lang w:val="es-CL" w:eastAsia="es-CL"/>
        </w:rPr>
        <w:t xml:space="preserve"> </w:t>
      </w:r>
      <w:r w:rsidR="002A00EB" w:rsidRPr="00CB7DE5">
        <w:rPr>
          <w:rFonts w:ascii="Arial" w:hAnsi="Arial" w:cs="Arial"/>
          <w:lang w:val="es-CL" w:eastAsia="es-CL"/>
        </w:rPr>
        <w:t xml:space="preserve">fueron: el </w:t>
      </w:r>
      <w:r w:rsidR="002A00EB" w:rsidRPr="00CB7DE5">
        <w:rPr>
          <w:rFonts w:ascii="Arial" w:hAnsi="Arial" w:cs="Arial"/>
          <w:bCs/>
          <w:lang w:val="es-CL" w:eastAsia="es-CL"/>
        </w:rPr>
        <w:t>origen de los mamíferos</w:t>
      </w:r>
      <w:r w:rsidR="002A00EB" w:rsidRPr="00CB7DE5">
        <w:rPr>
          <w:rFonts w:ascii="Arial" w:hAnsi="Arial" w:cs="Arial"/>
          <w:lang w:val="es-CL" w:eastAsia="es-CL"/>
        </w:rPr>
        <w:t xml:space="preserve">, la </w:t>
      </w:r>
      <w:r w:rsidR="002A00EB" w:rsidRPr="00CB7DE5">
        <w:rPr>
          <w:rFonts w:ascii="Arial" w:hAnsi="Arial" w:cs="Arial"/>
          <w:bCs/>
          <w:lang w:val="es-CL" w:eastAsia="es-CL"/>
        </w:rPr>
        <w:t>aparición</w:t>
      </w:r>
      <w:r w:rsidRPr="00CB7DE5">
        <w:rPr>
          <w:rFonts w:ascii="Arial" w:hAnsi="Arial" w:cs="Arial"/>
          <w:bCs/>
          <w:lang w:val="es-CL" w:eastAsia="es-CL"/>
        </w:rPr>
        <w:t xml:space="preserve"> </w:t>
      </w:r>
      <w:r w:rsidR="002A00EB" w:rsidRPr="00CB7DE5">
        <w:rPr>
          <w:rFonts w:ascii="Arial" w:hAnsi="Arial" w:cs="Arial"/>
          <w:bCs/>
          <w:lang w:val="es-CL" w:eastAsia="es-CL"/>
        </w:rPr>
        <w:t xml:space="preserve">y dominio de los grandes dinosaurios </w:t>
      </w:r>
      <w:r w:rsidR="002A00EB" w:rsidRPr="00CB7DE5">
        <w:rPr>
          <w:rFonts w:ascii="Arial" w:hAnsi="Arial" w:cs="Arial"/>
          <w:lang w:val="es-CL" w:eastAsia="es-CL"/>
        </w:rPr>
        <w:t>y</w:t>
      </w:r>
      <w:r w:rsidRPr="00CB7DE5">
        <w:rPr>
          <w:rFonts w:ascii="Arial" w:hAnsi="Arial" w:cs="Arial"/>
          <w:lang w:val="es-CL" w:eastAsia="es-CL"/>
        </w:rPr>
        <w:t xml:space="preserve"> </w:t>
      </w:r>
      <w:r w:rsidR="002A00EB" w:rsidRPr="00CB7DE5">
        <w:rPr>
          <w:rFonts w:ascii="Arial" w:hAnsi="Arial" w:cs="Arial"/>
          <w:lang w:val="es-CL" w:eastAsia="es-CL"/>
        </w:rPr>
        <w:t xml:space="preserve">el </w:t>
      </w:r>
      <w:r w:rsidR="002A00EB" w:rsidRPr="00CB7DE5">
        <w:rPr>
          <w:rFonts w:ascii="Arial" w:hAnsi="Arial" w:cs="Arial"/>
          <w:bCs/>
          <w:lang w:val="es-CL" w:eastAsia="es-CL"/>
        </w:rPr>
        <w:t>surgimiento de las plantas con flores</w:t>
      </w:r>
      <w:r w:rsidR="002A00EB" w:rsidRPr="00CB7DE5">
        <w:rPr>
          <w:rFonts w:ascii="Arial" w:hAnsi="Arial" w:cs="Arial"/>
          <w:lang w:val="es-CL" w:eastAsia="es-CL"/>
        </w:rPr>
        <w:t>. El</w:t>
      </w:r>
      <w:r w:rsidRPr="00CB7DE5">
        <w:rPr>
          <w:rFonts w:ascii="Arial" w:hAnsi="Arial" w:cs="Arial"/>
          <w:lang w:val="es-CL" w:eastAsia="es-CL"/>
        </w:rPr>
        <w:t xml:space="preserve"> </w:t>
      </w:r>
      <w:r w:rsidR="002A00EB" w:rsidRPr="00CB7DE5">
        <w:rPr>
          <w:rFonts w:ascii="Arial" w:hAnsi="Arial" w:cs="Arial"/>
          <w:lang w:val="es-CL" w:eastAsia="es-CL"/>
        </w:rPr>
        <w:t>término de esta era se caracteriza por una</w:t>
      </w:r>
      <w:r w:rsidRPr="00CB7DE5">
        <w:rPr>
          <w:rFonts w:ascii="Arial" w:hAnsi="Arial" w:cs="Arial"/>
          <w:lang w:val="es-CL" w:eastAsia="es-CL"/>
        </w:rPr>
        <w:t xml:space="preserve"> </w:t>
      </w:r>
      <w:r w:rsidR="002A00EB" w:rsidRPr="00CB7DE5">
        <w:rPr>
          <w:rFonts w:ascii="Arial" w:hAnsi="Arial" w:cs="Arial"/>
          <w:lang w:val="es-CL" w:eastAsia="es-CL"/>
        </w:rPr>
        <w:t>masiva extinción de vida marina y alguna terrestre,</w:t>
      </w:r>
      <w:r w:rsidRPr="00CB7DE5">
        <w:rPr>
          <w:rFonts w:ascii="Arial" w:hAnsi="Arial" w:cs="Arial"/>
          <w:lang w:val="es-CL" w:eastAsia="es-CL"/>
        </w:rPr>
        <w:t xml:space="preserve"> </w:t>
      </w:r>
      <w:r w:rsidR="002A00EB" w:rsidRPr="00CB7DE5">
        <w:rPr>
          <w:rFonts w:ascii="Arial" w:hAnsi="Arial" w:cs="Arial"/>
          <w:lang w:val="es-CL" w:eastAsia="es-CL"/>
        </w:rPr>
        <w:t>incluyendo los últimos dinosaurios.</w:t>
      </w:r>
    </w:p>
    <w:p w14:paraId="0901E497" w14:textId="77777777" w:rsidR="002A00EB" w:rsidRDefault="002A00EB" w:rsidP="002A00EB">
      <w:pPr>
        <w:autoSpaceDE w:val="0"/>
        <w:autoSpaceDN w:val="0"/>
        <w:adjustRightInd w:val="0"/>
        <w:jc w:val="both"/>
        <w:rPr>
          <w:rFonts w:ascii="Arial" w:hAnsi="Arial" w:cs="Arial"/>
          <w:b/>
          <w:bCs/>
          <w:lang w:val="es-CL" w:eastAsia="es-CL"/>
        </w:rPr>
      </w:pPr>
    </w:p>
    <w:p w14:paraId="58966C68" w14:textId="77777777" w:rsidR="00AD0790" w:rsidRDefault="00AD0790" w:rsidP="002A00EB">
      <w:pPr>
        <w:autoSpaceDE w:val="0"/>
        <w:autoSpaceDN w:val="0"/>
        <w:adjustRightInd w:val="0"/>
        <w:jc w:val="both"/>
        <w:rPr>
          <w:rFonts w:ascii="Arial" w:hAnsi="Arial" w:cs="Arial"/>
          <w:b/>
          <w:bCs/>
          <w:lang w:val="es-CL" w:eastAsia="es-CL"/>
        </w:rPr>
      </w:pPr>
    </w:p>
    <w:p w14:paraId="5CB7B8F8" w14:textId="77777777" w:rsidR="00AD0790" w:rsidRDefault="00AD0790" w:rsidP="002A00EB">
      <w:pPr>
        <w:autoSpaceDE w:val="0"/>
        <w:autoSpaceDN w:val="0"/>
        <w:adjustRightInd w:val="0"/>
        <w:jc w:val="both"/>
        <w:rPr>
          <w:rFonts w:ascii="Arial" w:hAnsi="Arial" w:cs="Arial"/>
          <w:b/>
          <w:bCs/>
          <w:lang w:val="es-CL" w:eastAsia="es-CL"/>
        </w:rPr>
      </w:pPr>
    </w:p>
    <w:p w14:paraId="0F3FF7E2" w14:textId="77777777" w:rsidR="00AD0790" w:rsidRDefault="00AD0790" w:rsidP="002A00EB">
      <w:pPr>
        <w:autoSpaceDE w:val="0"/>
        <w:autoSpaceDN w:val="0"/>
        <w:adjustRightInd w:val="0"/>
        <w:jc w:val="both"/>
        <w:rPr>
          <w:rFonts w:ascii="Arial" w:hAnsi="Arial" w:cs="Arial"/>
          <w:b/>
          <w:bCs/>
          <w:lang w:val="es-CL" w:eastAsia="es-CL"/>
        </w:rPr>
      </w:pPr>
    </w:p>
    <w:p w14:paraId="24156142" w14:textId="77777777" w:rsidR="00AD0790" w:rsidRDefault="00AD0790" w:rsidP="002A00EB">
      <w:pPr>
        <w:autoSpaceDE w:val="0"/>
        <w:autoSpaceDN w:val="0"/>
        <w:adjustRightInd w:val="0"/>
        <w:jc w:val="both"/>
        <w:rPr>
          <w:rFonts w:ascii="Arial" w:hAnsi="Arial" w:cs="Arial"/>
          <w:b/>
          <w:bCs/>
          <w:lang w:val="es-CL" w:eastAsia="es-CL"/>
        </w:rPr>
      </w:pPr>
    </w:p>
    <w:p w14:paraId="6340F7BE" w14:textId="77777777" w:rsidR="00AD0790" w:rsidRPr="002A00EB" w:rsidRDefault="00AD0790" w:rsidP="002A00EB">
      <w:pPr>
        <w:autoSpaceDE w:val="0"/>
        <w:autoSpaceDN w:val="0"/>
        <w:adjustRightInd w:val="0"/>
        <w:jc w:val="both"/>
        <w:rPr>
          <w:rFonts w:ascii="Arial" w:hAnsi="Arial" w:cs="Arial"/>
          <w:b/>
          <w:bCs/>
          <w:lang w:val="es-CL" w:eastAsia="es-CL"/>
        </w:rPr>
      </w:pPr>
    </w:p>
    <w:p w14:paraId="3E509CE5" w14:textId="77777777" w:rsidR="002A00EB" w:rsidRDefault="002A00EB" w:rsidP="002A00EB">
      <w:pPr>
        <w:autoSpaceDE w:val="0"/>
        <w:autoSpaceDN w:val="0"/>
        <w:adjustRightInd w:val="0"/>
        <w:jc w:val="both"/>
        <w:rPr>
          <w:rFonts w:ascii="Arial" w:hAnsi="Arial" w:cs="Arial"/>
          <w:b/>
          <w:bCs/>
          <w:lang w:val="es-CL" w:eastAsia="es-CL"/>
        </w:rPr>
      </w:pPr>
      <w:r w:rsidRPr="002A00EB">
        <w:rPr>
          <w:rFonts w:ascii="Arial" w:hAnsi="Arial" w:cs="Arial"/>
          <w:b/>
          <w:bCs/>
          <w:lang w:val="es-CL" w:eastAsia="es-CL"/>
        </w:rPr>
        <w:t>Era cenozoica</w:t>
      </w:r>
    </w:p>
    <w:p w14:paraId="5F3B45FC" w14:textId="77777777" w:rsidR="00CB7DE5" w:rsidRPr="002A00EB" w:rsidRDefault="00CB7DE5" w:rsidP="002A00EB">
      <w:pPr>
        <w:autoSpaceDE w:val="0"/>
        <w:autoSpaceDN w:val="0"/>
        <w:adjustRightInd w:val="0"/>
        <w:jc w:val="both"/>
        <w:rPr>
          <w:rFonts w:ascii="Arial" w:hAnsi="Arial" w:cs="Arial"/>
          <w:b/>
          <w:bCs/>
          <w:lang w:val="es-CL" w:eastAsia="es-CL"/>
        </w:rPr>
      </w:pPr>
    </w:p>
    <w:p w14:paraId="6DA0019D" w14:textId="7FF8AC0F" w:rsidR="002A00EB" w:rsidRDefault="00CB7DE5" w:rsidP="00CB7DE5">
      <w:pPr>
        <w:autoSpaceDE w:val="0"/>
        <w:autoSpaceDN w:val="0"/>
        <w:adjustRightInd w:val="0"/>
        <w:jc w:val="both"/>
        <w:rPr>
          <w:rFonts w:ascii="Arial" w:hAnsi="Arial" w:cs="Arial"/>
          <w:lang w:val="es-CL" w:eastAsia="es-CL"/>
        </w:rPr>
      </w:pPr>
      <w:r w:rsidRPr="00CB7DE5">
        <w:rPr>
          <w:rFonts w:ascii="Arial" w:hAnsi="Arial" w:cs="Arial"/>
          <w:lang w:val="es-CL" w:eastAsia="es-CL"/>
        </w:rPr>
        <w:tab/>
      </w:r>
      <w:r w:rsidR="002A00EB" w:rsidRPr="00CB7DE5">
        <w:rPr>
          <w:rFonts w:ascii="Arial" w:hAnsi="Arial" w:cs="Arial"/>
          <w:lang w:val="es-CL" w:eastAsia="es-CL"/>
        </w:rPr>
        <w:t>Esta era, la última de la historia de la vida,</w:t>
      </w:r>
      <w:r w:rsidRPr="00CB7DE5">
        <w:rPr>
          <w:rFonts w:ascii="Arial" w:hAnsi="Arial" w:cs="Arial"/>
          <w:lang w:val="es-CL" w:eastAsia="es-CL"/>
        </w:rPr>
        <w:t xml:space="preserve"> </w:t>
      </w:r>
      <w:r w:rsidR="002A00EB" w:rsidRPr="00CB7DE5">
        <w:rPr>
          <w:rFonts w:ascii="Arial" w:hAnsi="Arial" w:cs="Arial"/>
          <w:lang w:val="es-CL" w:eastAsia="es-CL"/>
        </w:rPr>
        <w:t>se caracteriza por una gran diversificación</w:t>
      </w:r>
      <w:r w:rsidRPr="00CB7DE5">
        <w:rPr>
          <w:rFonts w:ascii="Arial" w:hAnsi="Arial" w:cs="Arial"/>
          <w:lang w:val="es-CL" w:eastAsia="es-CL"/>
        </w:rPr>
        <w:t xml:space="preserve"> </w:t>
      </w:r>
      <w:r w:rsidR="002A00EB" w:rsidRPr="00CB7DE5">
        <w:rPr>
          <w:rFonts w:ascii="Arial" w:hAnsi="Arial" w:cs="Arial"/>
          <w:lang w:val="es-CL" w:eastAsia="es-CL"/>
        </w:rPr>
        <w:t>y distribución de los organismos. Hubo una</w:t>
      </w:r>
      <w:r w:rsidRPr="00CB7DE5">
        <w:rPr>
          <w:rFonts w:ascii="Arial" w:hAnsi="Arial" w:cs="Arial"/>
          <w:lang w:val="es-CL" w:eastAsia="es-CL"/>
        </w:rPr>
        <w:t xml:space="preserve"> </w:t>
      </w:r>
      <w:r w:rsidR="002A00EB" w:rsidRPr="00CB7DE5">
        <w:rPr>
          <w:rFonts w:ascii="Arial" w:hAnsi="Arial" w:cs="Arial"/>
          <w:bCs/>
          <w:lang w:val="es-CL" w:eastAsia="es-CL"/>
        </w:rPr>
        <w:t>gran diversificación de nuevas especies de</w:t>
      </w:r>
      <w:r w:rsidRPr="00CB7DE5">
        <w:rPr>
          <w:rFonts w:ascii="Arial" w:hAnsi="Arial" w:cs="Arial"/>
          <w:bCs/>
          <w:lang w:val="es-CL" w:eastAsia="es-CL"/>
        </w:rPr>
        <w:t xml:space="preserve"> </w:t>
      </w:r>
      <w:r w:rsidR="002A00EB" w:rsidRPr="00CB7DE5">
        <w:rPr>
          <w:rFonts w:ascii="Arial" w:hAnsi="Arial" w:cs="Arial"/>
          <w:bCs/>
          <w:lang w:val="es-CL" w:eastAsia="es-CL"/>
        </w:rPr>
        <w:t>aves, mamíferos, insectos y plantas con</w:t>
      </w:r>
      <w:r w:rsidRPr="00CB7DE5">
        <w:rPr>
          <w:rFonts w:ascii="Arial" w:hAnsi="Arial" w:cs="Arial"/>
          <w:bCs/>
          <w:lang w:val="es-CL" w:eastAsia="es-CL"/>
        </w:rPr>
        <w:t xml:space="preserve"> </w:t>
      </w:r>
      <w:r w:rsidR="002A00EB" w:rsidRPr="00CB7DE5">
        <w:rPr>
          <w:rFonts w:ascii="Arial" w:hAnsi="Arial" w:cs="Arial"/>
          <w:bCs/>
          <w:lang w:val="es-CL" w:eastAsia="es-CL"/>
        </w:rPr>
        <w:t>flores</w:t>
      </w:r>
      <w:r w:rsidR="002A00EB" w:rsidRPr="00CB7DE5">
        <w:rPr>
          <w:rFonts w:ascii="Arial" w:hAnsi="Arial" w:cs="Arial"/>
          <w:lang w:val="es-CL" w:eastAsia="es-CL"/>
        </w:rPr>
        <w:t>, muchas de las cuales corresponden a</w:t>
      </w:r>
      <w:r w:rsidRPr="00CB7DE5">
        <w:rPr>
          <w:rFonts w:ascii="Arial" w:hAnsi="Arial" w:cs="Arial"/>
          <w:lang w:val="es-CL" w:eastAsia="es-CL"/>
        </w:rPr>
        <w:t xml:space="preserve"> </w:t>
      </w:r>
      <w:r w:rsidR="002A00EB" w:rsidRPr="00CB7DE5">
        <w:rPr>
          <w:rFonts w:ascii="Arial" w:hAnsi="Arial" w:cs="Arial"/>
          <w:lang w:val="es-CL" w:eastAsia="es-CL"/>
        </w:rPr>
        <w:t>las actuales. Los continentes alcanzan su</w:t>
      </w:r>
      <w:r w:rsidRPr="00CB7DE5">
        <w:rPr>
          <w:rFonts w:ascii="Arial" w:hAnsi="Arial" w:cs="Arial"/>
          <w:lang w:val="es-CL" w:eastAsia="es-CL"/>
        </w:rPr>
        <w:t xml:space="preserve"> </w:t>
      </w:r>
      <w:r w:rsidR="002A00EB" w:rsidRPr="00CB7DE5">
        <w:rPr>
          <w:rFonts w:ascii="Arial" w:hAnsi="Arial" w:cs="Arial"/>
          <w:lang w:val="es-CL" w:eastAsia="es-CL"/>
        </w:rPr>
        <w:t>posición actual y el movimiento de las placas</w:t>
      </w:r>
      <w:r w:rsidRPr="00CB7DE5">
        <w:rPr>
          <w:rFonts w:ascii="Arial" w:hAnsi="Arial" w:cs="Arial"/>
          <w:lang w:val="es-CL" w:eastAsia="es-CL"/>
        </w:rPr>
        <w:t xml:space="preserve"> </w:t>
      </w:r>
      <w:r w:rsidR="002A00EB" w:rsidRPr="00CB7DE5">
        <w:rPr>
          <w:rFonts w:ascii="Arial" w:hAnsi="Arial" w:cs="Arial"/>
          <w:lang w:val="es-CL" w:eastAsia="es-CL"/>
        </w:rPr>
        <w:t>tectónicas, en que se ubican, produjo la</w:t>
      </w:r>
      <w:r w:rsidRPr="00CB7DE5">
        <w:rPr>
          <w:rFonts w:ascii="Arial" w:hAnsi="Arial" w:cs="Arial"/>
          <w:lang w:val="es-CL" w:eastAsia="es-CL"/>
        </w:rPr>
        <w:t xml:space="preserve"> </w:t>
      </w:r>
      <w:r w:rsidR="002A00EB" w:rsidRPr="00CB7DE5">
        <w:rPr>
          <w:rFonts w:ascii="Arial" w:hAnsi="Arial" w:cs="Arial"/>
          <w:lang w:val="es-CL" w:eastAsia="es-CL"/>
        </w:rPr>
        <w:t>alteración de la superficie terrestre formando</w:t>
      </w:r>
      <w:r w:rsidRPr="00CB7DE5">
        <w:rPr>
          <w:rFonts w:ascii="Arial" w:hAnsi="Arial" w:cs="Arial"/>
          <w:lang w:val="es-CL" w:eastAsia="es-CL"/>
        </w:rPr>
        <w:t xml:space="preserve"> </w:t>
      </w:r>
      <w:r w:rsidR="002A00EB" w:rsidRPr="00CB7DE5">
        <w:rPr>
          <w:rFonts w:ascii="Arial" w:hAnsi="Arial" w:cs="Arial"/>
          <w:lang w:val="es-CL" w:eastAsia="es-CL"/>
        </w:rPr>
        <w:t>los valles y cordilleras que componen el</w:t>
      </w:r>
      <w:r w:rsidRPr="00CB7DE5">
        <w:rPr>
          <w:rFonts w:ascii="Arial" w:hAnsi="Arial" w:cs="Arial"/>
          <w:lang w:val="es-CL" w:eastAsia="es-CL"/>
        </w:rPr>
        <w:t xml:space="preserve"> </w:t>
      </w:r>
      <w:r w:rsidR="002A00EB" w:rsidRPr="00CB7DE5">
        <w:rPr>
          <w:rFonts w:ascii="Arial" w:hAnsi="Arial" w:cs="Arial"/>
          <w:lang w:val="es-CL" w:eastAsia="es-CL"/>
        </w:rPr>
        <w:t>paisaje en el que hoy vivimos. El hecho</w:t>
      </w:r>
      <w:r w:rsidRPr="00CB7DE5">
        <w:rPr>
          <w:rFonts w:ascii="Arial" w:hAnsi="Arial" w:cs="Arial"/>
          <w:lang w:val="es-CL" w:eastAsia="es-CL"/>
        </w:rPr>
        <w:t xml:space="preserve"> </w:t>
      </w:r>
      <w:r w:rsidR="002A00EB" w:rsidRPr="00CB7DE5">
        <w:rPr>
          <w:rFonts w:ascii="Arial" w:hAnsi="Arial" w:cs="Arial"/>
          <w:lang w:val="es-CL" w:eastAsia="es-CL"/>
        </w:rPr>
        <w:t>biológico más relevante que ocurre hacia el</w:t>
      </w:r>
      <w:r w:rsidRPr="00CB7DE5">
        <w:rPr>
          <w:rFonts w:ascii="Arial" w:hAnsi="Arial" w:cs="Arial"/>
          <w:lang w:val="es-CL" w:eastAsia="es-CL"/>
        </w:rPr>
        <w:t xml:space="preserve"> </w:t>
      </w:r>
      <w:r w:rsidR="002A00EB" w:rsidRPr="00CB7DE5">
        <w:rPr>
          <w:rFonts w:ascii="Arial" w:hAnsi="Arial" w:cs="Arial"/>
          <w:lang w:val="es-CL" w:eastAsia="es-CL"/>
        </w:rPr>
        <w:t>final de este período, al menos para nosotros,</w:t>
      </w:r>
      <w:r w:rsidRPr="00CB7DE5">
        <w:rPr>
          <w:rFonts w:ascii="Arial" w:hAnsi="Arial" w:cs="Arial"/>
          <w:lang w:val="es-CL" w:eastAsia="es-CL"/>
        </w:rPr>
        <w:t xml:space="preserve"> </w:t>
      </w:r>
      <w:r w:rsidR="002A00EB" w:rsidRPr="00CB7DE5">
        <w:rPr>
          <w:rFonts w:ascii="Arial" w:hAnsi="Arial" w:cs="Arial"/>
          <w:lang w:val="es-CL" w:eastAsia="es-CL"/>
        </w:rPr>
        <w:t xml:space="preserve">es el surgimiento de la </w:t>
      </w:r>
      <w:r w:rsidR="002A00EB" w:rsidRPr="00CB7DE5">
        <w:rPr>
          <w:rFonts w:ascii="Arial" w:hAnsi="Arial" w:cs="Arial"/>
          <w:bCs/>
          <w:lang w:val="es-CL" w:eastAsia="es-CL"/>
        </w:rPr>
        <w:t>especie humana</w:t>
      </w:r>
      <w:r w:rsidR="002A00EB" w:rsidRPr="00CB7DE5">
        <w:rPr>
          <w:rFonts w:ascii="Arial" w:hAnsi="Arial" w:cs="Arial"/>
          <w:lang w:val="es-CL" w:eastAsia="es-CL"/>
        </w:rPr>
        <w:t>.</w:t>
      </w:r>
      <w:r w:rsidRPr="00CB7DE5">
        <w:rPr>
          <w:rFonts w:ascii="Arial" w:hAnsi="Arial" w:cs="Arial"/>
          <w:lang w:val="es-CL" w:eastAsia="es-CL"/>
        </w:rPr>
        <w:t xml:space="preserve"> </w:t>
      </w:r>
      <w:r w:rsidR="002A00EB" w:rsidRPr="00CB7DE5">
        <w:rPr>
          <w:rFonts w:ascii="Arial" w:hAnsi="Arial" w:cs="Arial"/>
          <w:lang w:val="es-CL" w:eastAsia="es-CL"/>
        </w:rPr>
        <w:t>Como verás, los seres humanos somos unos</w:t>
      </w:r>
      <w:r w:rsidRPr="00CB7DE5">
        <w:rPr>
          <w:rFonts w:ascii="Arial" w:hAnsi="Arial" w:cs="Arial"/>
          <w:lang w:val="es-CL" w:eastAsia="es-CL"/>
        </w:rPr>
        <w:t xml:space="preserve"> </w:t>
      </w:r>
      <w:r w:rsidR="002A00EB" w:rsidRPr="00CB7DE5">
        <w:rPr>
          <w:rFonts w:ascii="Arial" w:hAnsi="Arial" w:cs="Arial"/>
          <w:lang w:val="es-CL" w:eastAsia="es-CL"/>
        </w:rPr>
        <w:t>recién llegados en la historia de la diversidad</w:t>
      </w:r>
      <w:r w:rsidRPr="00CB7DE5">
        <w:rPr>
          <w:rFonts w:ascii="Arial" w:hAnsi="Arial" w:cs="Arial"/>
          <w:lang w:val="es-CL" w:eastAsia="es-CL"/>
        </w:rPr>
        <w:t xml:space="preserve"> </w:t>
      </w:r>
      <w:r w:rsidR="002A00EB" w:rsidRPr="00CB7DE5">
        <w:rPr>
          <w:rFonts w:ascii="Arial" w:hAnsi="Arial" w:cs="Arial"/>
          <w:lang w:val="es-CL" w:eastAsia="es-CL"/>
        </w:rPr>
        <w:t>biológica.</w:t>
      </w:r>
    </w:p>
    <w:p w14:paraId="01EDC1A6" w14:textId="77777777" w:rsidR="00CB7DE5" w:rsidRDefault="00CB7DE5" w:rsidP="00CB7DE5">
      <w:pPr>
        <w:autoSpaceDE w:val="0"/>
        <w:autoSpaceDN w:val="0"/>
        <w:adjustRightInd w:val="0"/>
        <w:jc w:val="both"/>
        <w:rPr>
          <w:rFonts w:ascii="Arial" w:hAnsi="Arial" w:cs="Arial"/>
          <w:lang w:val="es-CL" w:eastAsia="es-CL"/>
        </w:rPr>
      </w:pPr>
    </w:p>
    <w:p w14:paraId="192ABD12" w14:textId="6BAB697A" w:rsidR="00CB7DE5" w:rsidRPr="00CB7DE5" w:rsidRDefault="00CB7DE5" w:rsidP="00CB7DE5">
      <w:pPr>
        <w:autoSpaceDE w:val="0"/>
        <w:autoSpaceDN w:val="0"/>
        <w:adjustRightInd w:val="0"/>
        <w:jc w:val="both"/>
        <w:rPr>
          <w:rFonts w:ascii="Arial" w:hAnsi="Arial" w:cs="Arial"/>
          <w:lang w:val="es-ES_tradnl"/>
        </w:rPr>
      </w:pPr>
      <w:r w:rsidRPr="00CB7DE5">
        <w:rPr>
          <w:rFonts w:ascii="Arial" w:hAnsi="Arial" w:cs="Arial"/>
          <w:noProof/>
          <w:lang w:val="es-CL" w:eastAsia="es-CL"/>
        </w:rPr>
        <w:lastRenderedPageBreak/>
        <w:drawing>
          <wp:inline distT="0" distB="0" distL="0" distR="0" wp14:anchorId="29FA5878" wp14:editId="3ACC3016">
            <wp:extent cx="6858000" cy="5143500"/>
            <wp:effectExtent l="0" t="0" r="0" b="0"/>
            <wp:docPr id="18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Imagen 1"/>
                    <pic:cNvPicPr>
                      <a:picLocks noChangeAspect="1"/>
                    </pic:cNvPicPr>
                  </pic:nvPicPr>
                  <pic:blipFill>
                    <a:blip r:embed="rId15">
                      <a:extLst>
                        <a:ext uri="{28A0092B-C50C-407E-A947-70E740481C1C}">
                          <a14:useLocalDpi xmlns:a14="http://schemas.microsoft.com/office/drawing/2010/main" val="0"/>
                        </a:ext>
                      </a:extLst>
                    </a:blip>
                    <a:srcRect l="9599" r="4619"/>
                    <a:stretch>
                      <a:fillRect/>
                    </a:stretch>
                  </pic:blipFill>
                  <pic:spPr bwMode="auto">
                    <a:xfrm>
                      <a:off x="0" y="0"/>
                      <a:ext cx="6858000" cy="5143500"/>
                    </a:xfrm>
                    <a:prstGeom prst="rect">
                      <a:avLst/>
                    </a:prstGeom>
                    <a:noFill/>
                    <a:ln>
                      <a:noFill/>
                    </a:ln>
                  </pic:spPr>
                </pic:pic>
              </a:graphicData>
            </a:graphic>
          </wp:inline>
        </w:drawing>
      </w:r>
    </w:p>
    <w:sectPr w:rsidR="00CB7DE5" w:rsidRPr="00CB7DE5" w:rsidSect="00122598">
      <w:headerReference w:type="default" r:id="rId16"/>
      <w:footerReference w:type="even" r:id="rId17"/>
      <w:footerReference w:type="default" r:id="rId18"/>
      <w:pgSz w:w="12240" w:h="15840" w:code="1"/>
      <w:pgMar w:top="4"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F6606" w14:textId="77777777" w:rsidR="00DC37BA" w:rsidRDefault="00DC37BA" w:rsidP="0059470C">
      <w:r>
        <w:separator/>
      </w:r>
    </w:p>
  </w:endnote>
  <w:endnote w:type="continuationSeparator" w:id="0">
    <w:p w14:paraId="3AFF2F82" w14:textId="77777777" w:rsidR="00DC37BA" w:rsidRDefault="00DC37BA" w:rsidP="0059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alibri"/>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Frutiger-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6C557" w14:textId="77777777" w:rsidR="00B87256" w:rsidRDefault="00B87256" w:rsidP="008F2AF9">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32AFFF" w14:textId="77777777" w:rsidR="00B87256" w:rsidRDefault="00B87256" w:rsidP="00B87256">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heme="majorEastAsia" w:hAnsi="Arial" w:cs="Arial"/>
        <w:sz w:val="16"/>
        <w:szCs w:val="16"/>
      </w:rPr>
      <w:id w:val="-1694381060"/>
      <w:docPartObj>
        <w:docPartGallery w:val="Page Numbers (Bottom of Page)"/>
        <w:docPartUnique/>
      </w:docPartObj>
    </w:sdtPr>
    <w:sdtEndPr/>
    <w:sdtContent>
      <w:p w14:paraId="52FA1DF8" w14:textId="77777777" w:rsidR="00BA3B6C" w:rsidRPr="00937F6F" w:rsidRDefault="00BA3B6C" w:rsidP="00BA3B6C">
        <w:pPr>
          <w:pStyle w:val="Piedepgina"/>
          <w:pBdr>
            <w:top w:val="thinThickSmallGap" w:sz="24" w:space="1" w:color="622423"/>
          </w:pBdr>
          <w:rPr>
            <w:rFonts w:ascii="Arial" w:hAnsi="Arial" w:cs="Arial"/>
            <w:sz w:val="16"/>
            <w:szCs w:val="16"/>
          </w:rPr>
        </w:pPr>
        <w:r w:rsidRPr="00937F6F">
          <w:rPr>
            <w:rFonts w:ascii="Arial" w:hAnsi="Arial" w:cs="Arial"/>
            <w:sz w:val="16"/>
            <w:szCs w:val="16"/>
          </w:rPr>
          <w:t>Liceo Mixto Betsabé Hormazábal de Alarcón</w:t>
        </w:r>
      </w:p>
      <w:p w14:paraId="605C8942" w14:textId="629E9F14" w:rsidR="00BA3B6C" w:rsidRPr="00937F6F" w:rsidRDefault="00BA3B6C" w:rsidP="00BA3B6C">
        <w:pPr>
          <w:pStyle w:val="Piedepgina"/>
          <w:rPr>
            <w:rFonts w:ascii="Arial" w:eastAsiaTheme="majorEastAsia" w:hAnsi="Arial" w:cs="Arial"/>
            <w:sz w:val="16"/>
            <w:szCs w:val="16"/>
          </w:rPr>
        </w:pPr>
        <w:r w:rsidRPr="00937F6F">
          <w:rPr>
            <w:rFonts w:ascii="Arial" w:hAnsi="Arial" w:cs="Arial"/>
            <w:sz w:val="16"/>
            <w:szCs w:val="16"/>
          </w:rPr>
          <w:t>Departamento de</w:t>
        </w:r>
        <w:r w:rsidR="009170CD" w:rsidRPr="00937F6F">
          <w:rPr>
            <w:rFonts w:ascii="Arial" w:hAnsi="Arial" w:cs="Arial"/>
            <w:sz w:val="16"/>
            <w:szCs w:val="16"/>
          </w:rPr>
          <w:t xml:space="preserve"> Ciencias </w:t>
        </w:r>
        <w:r w:rsidRPr="00937F6F">
          <w:rPr>
            <w:rFonts w:ascii="Arial" w:hAnsi="Arial" w:cs="Arial"/>
            <w:sz w:val="16"/>
            <w:szCs w:val="16"/>
          </w:rPr>
          <w:tab/>
        </w:r>
        <w:r w:rsidRPr="00937F6F">
          <w:rPr>
            <w:rFonts w:ascii="Arial" w:hAnsi="Arial" w:cs="Arial"/>
            <w:sz w:val="16"/>
            <w:szCs w:val="16"/>
          </w:rPr>
          <w:tab/>
        </w:r>
        <w:r w:rsidRPr="00937F6F">
          <w:rPr>
            <w:rFonts w:ascii="Arial" w:hAnsi="Arial" w:cs="Arial"/>
            <w:sz w:val="16"/>
            <w:szCs w:val="16"/>
          </w:rPr>
          <w:tab/>
        </w:r>
        <w:r w:rsidRPr="00937F6F">
          <w:rPr>
            <w:rFonts w:ascii="Arial" w:hAnsi="Arial" w:cs="Arial"/>
            <w:sz w:val="16"/>
            <w:szCs w:val="16"/>
          </w:rPr>
          <w:tab/>
          <w:t xml:space="preserve">        </w:t>
        </w:r>
        <w:r w:rsidR="006227B0">
          <w:rPr>
            <w:rFonts w:ascii="Arial" w:eastAsiaTheme="majorEastAsia" w:hAnsi="Arial" w:cs="Arial"/>
            <w:sz w:val="16"/>
            <w:szCs w:val="16"/>
          </w:rPr>
          <w:t>P</w:t>
        </w:r>
        <w:r w:rsidRPr="00937F6F">
          <w:rPr>
            <w:rFonts w:ascii="Arial" w:eastAsiaTheme="majorEastAsia" w:hAnsi="Arial" w:cs="Arial"/>
            <w:sz w:val="16"/>
            <w:szCs w:val="16"/>
          </w:rPr>
          <w:t xml:space="preserve">ág. </w:t>
        </w:r>
        <w:r w:rsidRPr="00937F6F">
          <w:rPr>
            <w:rFonts w:ascii="Arial" w:eastAsiaTheme="minorEastAsia" w:hAnsi="Arial" w:cs="Arial"/>
            <w:sz w:val="16"/>
            <w:szCs w:val="16"/>
          </w:rPr>
          <w:fldChar w:fldCharType="begin"/>
        </w:r>
        <w:r w:rsidRPr="00937F6F">
          <w:rPr>
            <w:rFonts w:ascii="Arial" w:hAnsi="Arial" w:cs="Arial"/>
            <w:sz w:val="16"/>
            <w:szCs w:val="16"/>
          </w:rPr>
          <w:instrText>PAGE    \* MERGEFORMAT</w:instrText>
        </w:r>
        <w:r w:rsidRPr="00937F6F">
          <w:rPr>
            <w:rFonts w:ascii="Arial" w:eastAsiaTheme="minorEastAsia" w:hAnsi="Arial" w:cs="Arial"/>
            <w:sz w:val="16"/>
            <w:szCs w:val="16"/>
          </w:rPr>
          <w:fldChar w:fldCharType="separate"/>
        </w:r>
        <w:r w:rsidR="0011077C" w:rsidRPr="0011077C">
          <w:rPr>
            <w:rFonts w:ascii="Arial" w:eastAsiaTheme="majorEastAsia" w:hAnsi="Arial" w:cs="Arial"/>
            <w:noProof/>
            <w:sz w:val="16"/>
            <w:szCs w:val="16"/>
          </w:rPr>
          <w:t>7</w:t>
        </w:r>
        <w:r w:rsidRPr="00937F6F">
          <w:rPr>
            <w:rFonts w:ascii="Arial" w:eastAsiaTheme="majorEastAsia"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A805E5" w14:textId="77777777" w:rsidR="00DC37BA" w:rsidRDefault="00DC37BA" w:rsidP="0059470C">
      <w:r>
        <w:separator/>
      </w:r>
    </w:p>
  </w:footnote>
  <w:footnote w:type="continuationSeparator" w:id="0">
    <w:p w14:paraId="3BC60EEA" w14:textId="77777777" w:rsidR="00DC37BA" w:rsidRDefault="00DC37BA" w:rsidP="005947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cstheme="majorHAnsi"/>
      </w:rPr>
      <w:id w:val="-24558492"/>
      <w:docPartObj>
        <w:docPartGallery w:val="Page Numbers (Margins)"/>
        <w:docPartUnique/>
      </w:docPartObj>
    </w:sdtPr>
    <w:sdtEndPr/>
    <w:sdtContent>
      <w:p w14:paraId="13F22FF3" w14:textId="1D79AC3D" w:rsidR="00D63213" w:rsidRDefault="00D63213" w:rsidP="00D63213">
        <w:pPr>
          <w:tabs>
            <w:tab w:val="left" w:pos="1276"/>
          </w:tabs>
          <w:rPr>
            <w:rFonts w:ascii="Verdana" w:hAnsi="Verdana" w:cstheme="majorHAnsi"/>
            <w:color w:val="002060"/>
            <w:sz w:val="18"/>
            <w:szCs w:val="14"/>
            <w:lang w:val="pt-PT"/>
          </w:rPr>
        </w:pPr>
        <w:r>
          <w:rPr>
            <w:noProof/>
            <w:sz w:val="22"/>
            <w:szCs w:val="22"/>
            <w:lang w:val="es-CL" w:eastAsia="es-CL"/>
          </w:rPr>
          <w:drawing>
            <wp:anchor distT="0" distB="0" distL="114300" distR="114300" simplePos="0" relativeHeight="251658240" behindDoc="1" locked="0" layoutInCell="1" allowOverlap="1" wp14:anchorId="17AAF127" wp14:editId="0F146BD6">
              <wp:simplePos x="0" y="0"/>
              <wp:positionH relativeFrom="column">
                <wp:posOffset>114300</wp:posOffset>
              </wp:positionH>
              <wp:positionV relativeFrom="paragraph">
                <wp:posOffset>-40005</wp:posOffset>
              </wp:positionV>
              <wp:extent cx="485775" cy="6286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cstheme="majorHAnsi"/>
            <w:color w:val="0070C0"/>
            <w:sz w:val="20"/>
            <w:szCs w:val="14"/>
            <w:lang w:val="pt-PT"/>
          </w:rPr>
          <w:tab/>
        </w:r>
        <w:r>
          <w:rPr>
            <w:rFonts w:ascii="Verdana" w:hAnsi="Verdana" w:cstheme="majorHAnsi"/>
            <w:color w:val="002060"/>
            <w:sz w:val="18"/>
            <w:szCs w:val="14"/>
            <w:lang w:val="pt-PT"/>
          </w:rPr>
          <w:t>Corporación Municipal de San Miguel</w:t>
        </w:r>
      </w:p>
      <w:p w14:paraId="4D263B64" w14:textId="77777777" w:rsidR="00D63213" w:rsidRDefault="00D63213" w:rsidP="00D63213">
        <w:pPr>
          <w:tabs>
            <w:tab w:val="left" w:pos="1276"/>
          </w:tabs>
          <w:ind w:firstLine="708"/>
          <w:rPr>
            <w:rFonts w:ascii="Verdana" w:hAnsi="Verdana" w:cstheme="majorHAnsi"/>
            <w:color w:val="002060"/>
            <w:sz w:val="18"/>
            <w:szCs w:val="14"/>
            <w:lang w:val="pt-PT"/>
          </w:rPr>
        </w:pPr>
        <w:r>
          <w:rPr>
            <w:rFonts w:ascii="Verdana" w:hAnsi="Verdana" w:cstheme="majorHAnsi"/>
            <w:color w:val="002060"/>
            <w:sz w:val="18"/>
            <w:szCs w:val="14"/>
            <w:lang w:val="pt-PT"/>
          </w:rPr>
          <w:tab/>
          <w:t>Liceo Betsabé Hormazábal de Alarcón</w:t>
        </w:r>
      </w:p>
      <w:p w14:paraId="4EC15B6C" w14:textId="77777777" w:rsidR="00D63213" w:rsidRDefault="00D63213" w:rsidP="00D63213">
        <w:pPr>
          <w:pBdr>
            <w:bottom w:val="single" w:sz="4" w:space="1" w:color="002060"/>
          </w:pBdr>
          <w:tabs>
            <w:tab w:val="left" w:pos="1276"/>
            <w:tab w:val="right" w:pos="9923"/>
          </w:tabs>
          <w:ind w:firstLine="708"/>
          <w:rPr>
            <w:rFonts w:ascii="Verdana" w:hAnsi="Verdana" w:cstheme="majorHAnsi"/>
            <w:color w:val="002060"/>
            <w:sz w:val="18"/>
            <w:szCs w:val="14"/>
            <w:lang w:val="pt-PT"/>
          </w:rPr>
        </w:pPr>
        <w:r>
          <w:rPr>
            <w:rFonts w:ascii="Verdana" w:hAnsi="Verdana" w:cstheme="majorHAnsi"/>
            <w:color w:val="002060"/>
            <w:sz w:val="18"/>
            <w:szCs w:val="14"/>
            <w:lang w:val="pt-PT"/>
          </w:rPr>
          <w:tab/>
          <w:t>Gaspar Banda N°4047 – San Miguel  - Santiago</w:t>
        </w:r>
      </w:p>
      <w:p w14:paraId="6ADD0DE2" w14:textId="77777777" w:rsidR="00D63213" w:rsidRDefault="00D63213" w:rsidP="00D63213">
        <w:pPr>
          <w:tabs>
            <w:tab w:val="left" w:pos="1276"/>
            <w:tab w:val="right" w:pos="9923"/>
          </w:tabs>
          <w:ind w:firstLine="708"/>
          <w:rPr>
            <w:rFonts w:ascii="Verdana" w:hAnsi="Verdana" w:cstheme="majorHAnsi"/>
          </w:rPr>
        </w:pPr>
        <w:r>
          <w:rPr>
            <w:rFonts w:ascii="Verdana" w:hAnsi="Verdana" w:cstheme="majorHAnsi"/>
            <w:color w:val="002060"/>
            <w:sz w:val="18"/>
            <w:szCs w:val="14"/>
            <w:lang w:val="pt-PT"/>
          </w:rPr>
          <w:tab/>
        </w:r>
        <w:r>
          <w:rPr>
            <w:rFonts w:ascii="Verdana" w:hAnsi="Verdana" w:cstheme="majorHAnsi"/>
            <w:color w:val="002060"/>
            <w:sz w:val="18"/>
            <w:szCs w:val="14"/>
            <w:lang w:val="pt-PT"/>
          </w:rPr>
          <w:tab/>
          <w:t>Unidad Técnico Pedagógica</w:t>
        </w:r>
      </w:p>
    </w:sdtContent>
  </w:sdt>
  <w:p w14:paraId="41B17DCC" w14:textId="77777777" w:rsidR="00D63213" w:rsidRDefault="00D63213" w:rsidP="00D63213">
    <w:pPr>
      <w:tabs>
        <w:tab w:val="left" w:pos="1276"/>
        <w:tab w:val="right" w:pos="9923"/>
      </w:tabs>
      <w:ind w:firstLine="708"/>
      <w:rPr>
        <w:rFonts w:asciiTheme="minorHAnsi" w:eastAsiaTheme="minorHAnsi" w:hAnsiTheme="minorHAnsi" w:cstheme="minorBidi"/>
        <w:sz w:val="22"/>
        <w:szCs w:val="22"/>
        <w:lang w:val="es-CL" w:eastAsia="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54AB27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2D1023C"/>
    <w:multiLevelType w:val="hybridMultilevel"/>
    <w:tmpl w:val="B7D853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5691ABC"/>
    <w:multiLevelType w:val="hybridMultilevel"/>
    <w:tmpl w:val="E7E86D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8A2348F"/>
    <w:multiLevelType w:val="hybridMultilevel"/>
    <w:tmpl w:val="46023C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09A7B0E"/>
    <w:multiLevelType w:val="hybridMultilevel"/>
    <w:tmpl w:val="1DE8CC8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0D41C18"/>
    <w:multiLevelType w:val="hybridMultilevel"/>
    <w:tmpl w:val="ED9E44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329182E"/>
    <w:multiLevelType w:val="hybridMultilevel"/>
    <w:tmpl w:val="98AEB4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BD9605E"/>
    <w:multiLevelType w:val="hybridMultilevel"/>
    <w:tmpl w:val="23780E00"/>
    <w:lvl w:ilvl="0" w:tplc="B97679DA">
      <w:start w:val="1"/>
      <w:numFmt w:val="lowerLetter"/>
      <w:lvlText w:val="%1)"/>
      <w:lvlJc w:val="left"/>
      <w:pPr>
        <w:ind w:left="720" w:hanging="360"/>
      </w:pPr>
      <w:rPr>
        <w:rFonts w:ascii="Arial" w:hAnsi="Arial" w:cs="Arial" w:hint="default"/>
        <w:color w:val="000000"/>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9CD1BFA"/>
    <w:multiLevelType w:val="multilevel"/>
    <w:tmpl w:val="93CED9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5C5D05"/>
    <w:multiLevelType w:val="hybridMultilevel"/>
    <w:tmpl w:val="8EE0BE46"/>
    <w:lvl w:ilvl="0" w:tplc="37E00A7E">
      <w:start w:val="1"/>
      <w:numFmt w:val="bullet"/>
      <w:lvlText w:val=""/>
      <w:lvlJc w:val="left"/>
      <w:pPr>
        <w:tabs>
          <w:tab w:val="num" w:pos="720"/>
        </w:tabs>
        <w:ind w:left="720" w:hanging="360"/>
      </w:pPr>
      <w:rPr>
        <w:rFonts w:ascii="Wingdings 3" w:hAnsi="Wingdings 3" w:hint="default"/>
      </w:rPr>
    </w:lvl>
    <w:lvl w:ilvl="1" w:tplc="BF5CC388" w:tentative="1">
      <w:start w:val="1"/>
      <w:numFmt w:val="bullet"/>
      <w:lvlText w:val=""/>
      <w:lvlJc w:val="left"/>
      <w:pPr>
        <w:tabs>
          <w:tab w:val="num" w:pos="1440"/>
        </w:tabs>
        <w:ind w:left="1440" w:hanging="360"/>
      </w:pPr>
      <w:rPr>
        <w:rFonts w:ascii="Wingdings 3" w:hAnsi="Wingdings 3" w:hint="default"/>
      </w:rPr>
    </w:lvl>
    <w:lvl w:ilvl="2" w:tplc="DA6E440C" w:tentative="1">
      <w:start w:val="1"/>
      <w:numFmt w:val="bullet"/>
      <w:lvlText w:val=""/>
      <w:lvlJc w:val="left"/>
      <w:pPr>
        <w:tabs>
          <w:tab w:val="num" w:pos="2160"/>
        </w:tabs>
        <w:ind w:left="2160" w:hanging="360"/>
      </w:pPr>
      <w:rPr>
        <w:rFonts w:ascii="Wingdings 3" w:hAnsi="Wingdings 3" w:hint="default"/>
      </w:rPr>
    </w:lvl>
    <w:lvl w:ilvl="3" w:tplc="FDBE2C46" w:tentative="1">
      <w:start w:val="1"/>
      <w:numFmt w:val="bullet"/>
      <w:lvlText w:val=""/>
      <w:lvlJc w:val="left"/>
      <w:pPr>
        <w:tabs>
          <w:tab w:val="num" w:pos="2880"/>
        </w:tabs>
        <w:ind w:left="2880" w:hanging="360"/>
      </w:pPr>
      <w:rPr>
        <w:rFonts w:ascii="Wingdings 3" w:hAnsi="Wingdings 3" w:hint="default"/>
      </w:rPr>
    </w:lvl>
    <w:lvl w:ilvl="4" w:tplc="C67406A2" w:tentative="1">
      <w:start w:val="1"/>
      <w:numFmt w:val="bullet"/>
      <w:lvlText w:val=""/>
      <w:lvlJc w:val="left"/>
      <w:pPr>
        <w:tabs>
          <w:tab w:val="num" w:pos="3600"/>
        </w:tabs>
        <w:ind w:left="3600" w:hanging="360"/>
      </w:pPr>
      <w:rPr>
        <w:rFonts w:ascii="Wingdings 3" w:hAnsi="Wingdings 3" w:hint="default"/>
      </w:rPr>
    </w:lvl>
    <w:lvl w:ilvl="5" w:tplc="B6CA09D6" w:tentative="1">
      <w:start w:val="1"/>
      <w:numFmt w:val="bullet"/>
      <w:lvlText w:val=""/>
      <w:lvlJc w:val="left"/>
      <w:pPr>
        <w:tabs>
          <w:tab w:val="num" w:pos="4320"/>
        </w:tabs>
        <w:ind w:left="4320" w:hanging="360"/>
      </w:pPr>
      <w:rPr>
        <w:rFonts w:ascii="Wingdings 3" w:hAnsi="Wingdings 3" w:hint="default"/>
      </w:rPr>
    </w:lvl>
    <w:lvl w:ilvl="6" w:tplc="AF8E7136" w:tentative="1">
      <w:start w:val="1"/>
      <w:numFmt w:val="bullet"/>
      <w:lvlText w:val=""/>
      <w:lvlJc w:val="left"/>
      <w:pPr>
        <w:tabs>
          <w:tab w:val="num" w:pos="5040"/>
        </w:tabs>
        <w:ind w:left="5040" w:hanging="360"/>
      </w:pPr>
      <w:rPr>
        <w:rFonts w:ascii="Wingdings 3" w:hAnsi="Wingdings 3" w:hint="default"/>
      </w:rPr>
    </w:lvl>
    <w:lvl w:ilvl="7" w:tplc="7EB8D284" w:tentative="1">
      <w:start w:val="1"/>
      <w:numFmt w:val="bullet"/>
      <w:lvlText w:val=""/>
      <w:lvlJc w:val="left"/>
      <w:pPr>
        <w:tabs>
          <w:tab w:val="num" w:pos="5760"/>
        </w:tabs>
        <w:ind w:left="5760" w:hanging="360"/>
      </w:pPr>
      <w:rPr>
        <w:rFonts w:ascii="Wingdings 3" w:hAnsi="Wingdings 3" w:hint="default"/>
      </w:rPr>
    </w:lvl>
    <w:lvl w:ilvl="8" w:tplc="9B02273C"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409C6B6E"/>
    <w:multiLevelType w:val="hybridMultilevel"/>
    <w:tmpl w:val="786E8F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13668FB"/>
    <w:multiLevelType w:val="hybridMultilevel"/>
    <w:tmpl w:val="7BB2B95C"/>
    <w:lvl w:ilvl="0" w:tplc="7594190A">
      <w:start w:val="1"/>
      <w:numFmt w:val="bullet"/>
      <w:lvlText w:val=""/>
      <w:lvlJc w:val="left"/>
      <w:pPr>
        <w:tabs>
          <w:tab w:val="num" w:pos="720"/>
        </w:tabs>
        <w:ind w:left="720" w:hanging="360"/>
      </w:pPr>
      <w:rPr>
        <w:rFonts w:ascii="Wingdings 3" w:hAnsi="Wingdings 3" w:hint="default"/>
      </w:rPr>
    </w:lvl>
    <w:lvl w:ilvl="1" w:tplc="1D4C30D0" w:tentative="1">
      <w:start w:val="1"/>
      <w:numFmt w:val="bullet"/>
      <w:lvlText w:val=""/>
      <w:lvlJc w:val="left"/>
      <w:pPr>
        <w:tabs>
          <w:tab w:val="num" w:pos="1440"/>
        </w:tabs>
        <w:ind w:left="1440" w:hanging="360"/>
      </w:pPr>
      <w:rPr>
        <w:rFonts w:ascii="Wingdings 3" w:hAnsi="Wingdings 3" w:hint="default"/>
      </w:rPr>
    </w:lvl>
    <w:lvl w:ilvl="2" w:tplc="0972A868" w:tentative="1">
      <w:start w:val="1"/>
      <w:numFmt w:val="bullet"/>
      <w:lvlText w:val=""/>
      <w:lvlJc w:val="left"/>
      <w:pPr>
        <w:tabs>
          <w:tab w:val="num" w:pos="2160"/>
        </w:tabs>
        <w:ind w:left="2160" w:hanging="360"/>
      </w:pPr>
      <w:rPr>
        <w:rFonts w:ascii="Wingdings 3" w:hAnsi="Wingdings 3" w:hint="default"/>
      </w:rPr>
    </w:lvl>
    <w:lvl w:ilvl="3" w:tplc="1E343194" w:tentative="1">
      <w:start w:val="1"/>
      <w:numFmt w:val="bullet"/>
      <w:lvlText w:val=""/>
      <w:lvlJc w:val="left"/>
      <w:pPr>
        <w:tabs>
          <w:tab w:val="num" w:pos="2880"/>
        </w:tabs>
        <w:ind w:left="2880" w:hanging="360"/>
      </w:pPr>
      <w:rPr>
        <w:rFonts w:ascii="Wingdings 3" w:hAnsi="Wingdings 3" w:hint="default"/>
      </w:rPr>
    </w:lvl>
    <w:lvl w:ilvl="4" w:tplc="6D9699BA" w:tentative="1">
      <w:start w:val="1"/>
      <w:numFmt w:val="bullet"/>
      <w:lvlText w:val=""/>
      <w:lvlJc w:val="left"/>
      <w:pPr>
        <w:tabs>
          <w:tab w:val="num" w:pos="3600"/>
        </w:tabs>
        <w:ind w:left="3600" w:hanging="360"/>
      </w:pPr>
      <w:rPr>
        <w:rFonts w:ascii="Wingdings 3" w:hAnsi="Wingdings 3" w:hint="default"/>
      </w:rPr>
    </w:lvl>
    <w:lvl w:ilvl="5" w:tplc="14205F2A" w:tentative="1">
      <w:start w:val="1"/>
      <w:numFmt w:val="bullet"/>
      <w:lvlText w:val=""/>
      <w:lvlJc w:val="left"/>
      <w:pPr>
        <w:tabs>
          <w:tab w:val="num" w:pos="4320"/>
        </w:tabs>
        <w:ind w:left="4320" w:hanging="360"/>
      </w:pPr>
      <w:rPr>
        <w:rFonts w:ascii="Wingdings 3" w:hAnsi="Wingdings 3" w:hint="default"/>
      </w:rPr>
    </w:lvl>
    <w:lvl w:ilvl="6" w:tplc="6888A410" w:tentative="1">
      <w:start w:val="1"/>
      <w:numFmt w:val="bullet"/>
      <w:lvlText w:val=""/>
      <w:lvlJc w:val="left"/>
      <w:pPr>
        <w:tabs>
          <w:tab w:val="num" w:pos="5040"/>
        </w:tabs>
        <w:ind w:left="5040" w:hanging="360"/>
      </w:pPr>
      <w:rPr>
        <w:rFonts w:ascii="Wingdings 3" w:hAnsi="Wingdings 3" w:hint="default"/>
      </w:rPr>
    </w:lvl>
    <w:lvl w:ilvl="7" w:tplc="71CABA1E" w:tentative="1">
      <w:start w:val="1"/>
      <w:numFmt w:val="bullet"/>
      <w:lvlText w:val=""/>
      <w:lvlJc w:val="left"/>
      <w:pPr>
        <w:tabs>
          <w:tab w:val="num" w:pos="5760"/>
        </w:tabs>
        <w:ind w:left="5760" w:hanging="360"/>
      </w:pPr>
      <w:rPr>
        <w:rFonts w:ascii="Wingdings 3" w:hAnsi="Wingdings 3" w:hint="default"/>
      </w:rPr>
    </w:lvl>
    <w:lvl w:ilvl="8" w:tplc="9F82D41A"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45C3FB8"/>
    <w:multiLevelType w:val="hybridMultilevel"/>
    <w:tmpl w:val="56C2C7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E3C6C4C"/>
    <w:multiLevelType w:val="hybridMultilevel"/>
    <w:tmpl w:val="C57465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64A753C"/>
    <w:multiLevelType w:val="hybridMultilevel"/>
    <w:tmpl w:val="E7E86D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936524A"/>
    <w:multiLevelType w:val="hybridMultilevel"/>
    <w:tmpl w:val="3184F996"/>
    <w:lvl w:ilvl="0" w:tplc="BAEC8D70">
      <w:start w:val="1"/>
      <w:numFmt w:val="bullet"/>
      <w:lvlText w:val=""/>
      <w:lvlJc w:val="left"/>
      <w:pPr>
        <w:tabs>
          <w:tab w:val="num" w:pos="720"/>
        </w:tabs>
        <w:ind w:left="720" w:hanging="360"/>
      </w:pPr>
      <w:rPr>
        <w:rFonts w:ascii="Wingdings 3" w:hAnsi="Wingdings 3" w:hint="default"/>
      </w:rPr>
    </w:lvl>
    <w:lvl w:ilvl="1" w:tplc="799CFBA2" w:tentative="1">
      <w:start w:val="1"/>
      <w:numFmt w:val="bullet"/>
      <w:lvlText w:val=""/>
      <w:lvlJc w:val="left"/>
      <w:pPr>
        <w:tabs>
          <w:tab w:val="num" w:pos="1440"/>
        </w:tabs>
        <w:ind w:left="1440" w:hanging="360"/>
      </w:pPr>
      <w:rPr>
        <w:rFonts w:ascii="Wingdings 3" w:hAnsi="Wingdings 3" w:hint="default"/>
      </w:rPr>
    </w:lvl>
    <w:lvl w:ilvl="2" w:tplc="426226E2" w:tentative="1">
      <w:start w:val="1"/>
      <w:numFmt w:val="bullet"/>
      <w:lvlText w:val=""/>
      <w:lvlJc w:val="left"/>
      <w:pPr>
        <w:tabs>
          <w:tab w:val="num" w:pos="2160"/>
        </w:tabs>
        <w:ind w:left="2160" w:hanging="360"/>
      </w:pPr>
      <w:rPr>
        <w:rFonts w:ascii="Wingdings 3" w:hAnsi="Wingdings 3" w:hint="default"/>
      </w:rPr>
    </w:lvl>
    <w:lvl w:ilvl="3" w:tplc="3662DDE6" w:tentative="1">
      <w:start w:val="1"/>
      <w:numFmt w:val="bullet"/>
      <w:lvlText w:val=""/>
      <w:lvlJc w:val="left"/>
      <w:pPr>
        <w:tabs>
          <w:tab w:val="num" w:pos="2880"/>
        </w:tabs>
        <w:ind w:left="2880" w:hanging="360"/>
      </w:pPr>
      <w:rPr>
        <w:rFonts w:ascii="Wingdings 3" w:hAnsi="Wingdings 3" w:hint="default"/>
      </w:rPr>
    </w:lvl>
    <w:lvl w:ilvl="4" w:tplc="721C1CAC" w:tentative="1">
      <w:start w:val="1"/>
      <w:numFmt w:val="bullet"/>
      <w:lvlText w:val=""/>
      <w:lvlJc w:val="left"/>
      <w:pPr>
        <w:tabs>
          <w:tab w:val="num" w:pos="3600"/>
        </w:tabs>
        <w:ind w:left="3600" w:hanging="360"/>
      </w:pPr>
      <w:rPr>
        <w:rFonts w:ascii="Wingdings 3" w:hAnsi="Wingdings 3" w:hint="default"/>
      </w:rPr>
    </w:lvl>
    <w:lvl w:ilvl="5" w:tplc="330A4DF0" w:tentative="1">
      <w:start w:val="1"/>
      <w:numFmt w:val="bullet"/>
      <w:lvlText w:val=""/>
      <w:lvlJc w:val="left"/>
      <w:pPr>
        <w:tabs>
          <w:tab w:val="num" w:pos="4320"/>
        </w:tabs>
        <w:ind w:left="4320" w:hanging="360"/>
      </w:pPr>
      <w:rPr>
        <w:rFonts w:ascii="Wingdings 3" w:hAnsi="Wingdings 3" w:hint="default"/>
      </w:rPr>
    </w:lvl>
    <w:lvl w:ilvl="6" w:tplc="70A2570C" w:tentative="1">
      <w:start w:val="1"/>
      <w:numFmt w:val="bullet"/>
      <w:lvlText w:val=""/>
      <w:lvlJc w:val="left"/>
      <w:pPr>
        <w:tabs>
          <w:tab w:val="num" w:pos="5040"/>
        </w:tabs>
        <w:ind w:left="5040" w:hanging="360"/>
      </w:pPr>
      <w:rPr>
        <w:rFonts w:ascii="Wingdings 3" w:hAnsi="Wingdings 3" w:hint="default"/>
      </w:rPr>
    </w:lvl>
    <w:lvl w:ilvl="7" w:tplc="E7D44818" w:tentative="1">
      <w:start w:val="1"/>
      <w:numFmt w:val="bullet"/>
      <w:lvlText w:val=""/>
      <w:lvlJc w:val="left"/>
      <w:pPr>
        <w:tabs>
          <w:tab w:val="num" w:pos="5760"/>
        </w:tabs>
        <w:ind w:left="5760" w:hanging="360"/>
      </w:pPr>
      <w:rPr>
        <w:rFonts w:ascii="Wingdings 3" w:hAnsi="Wingdings 3" w:hint="default"/>
      </w:rPr>
    </w:lvl>
    <w:lvl w:ilvl="8" w:tplc="0CA43256" w:tentative="1">
      <w:start w:val="1"/>
      <w:numFmt w:val="bullet"/>
      <w:lvlText w:val=""/>
      <w:lvlJc w:val="left"/>
      <w:pPr>
        <w:tabs>
          <w:tab w:val="num" w:pos="6480"/>
        </w:tabs>
        <w:ind w:left="6480" w:hanging="360"/>
      </w:pPr>
      <w:rPr>
        <w:rFonts w:ascii="Wingdings 3" w:hAnsi="Wingdings 3" w:hint="default"/>
      </w:rPr>
    </w:lvl>
  </w:abstractNum>
  <w:num w:numId="1">
    <w:abstractNumId w:val="8"/>
  </w:num>
  <w:num w:numId="2">
    <w:abstractNumId w:val="0"/>
  </w:num>
  <w:num w:numId="3">
    <w:abstractNumId w:val="4"/>
  </w:num>
  <w:num w:numId="4">
    <w:abstractNumId w:val="10"/>
  </w:num>
  <w:num w:numId="5">
    <w:abstractNumId w:val="14"/>
  </w:num>
  <w:num w:numId="6">
    <w:abstractNumId w:val="2"/>
  </w:num>
  <w:num w:numId="7">
    <w:abstractNumId w:val="13"/>
  </w:num>
  <w:num w:numId="8">
    <w:abstractNumId w:val="7"/>
  </w:num>
  <w:num w:numId="9">
    <w:abstractNumId w:val="15"/>
  </w:num>
  <w:num w:numId="10">
    <w:abstractNumId w:val="9"/>
  </w:num>
  <w:num w:numId="11">
    <w:abstractNumId w:val="11"/>
  </w:num>
  <w:num w:numId="12">
    <w:abstractNumId w:val="12"/>
  </w:num>
  <w:num w:numId="13">
    <w:abstractNumId w:val="5"/>
  </w:num>
  <w:num w:numId="14">
    <w:abstractNumId w:val="1"/>
  </w:num>
  <w:num w:numId="15">
    <w:abstractNumId w:val="6"/>
  </w:num>
  <w:num w:numId="1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D03"/>
    <w:rsid w:val="000020CE"/>
    <w:rsid w:val="0001168C"/>
    <w:rsid w:val="00013322"/>
    <w:rsid w:val="00020740"/>
    <w:rsid w:val="000442B3"/>
    <w:rsid w:val="00046EF7"/>
    <w:rsid w:val="00053FB8"/>
    <w:rsid w:val="00056BD0"/>
    <w:rsid w:val="000601A1"/>
    <w:rsid w:val="00061C36"/>
    <w:rsid w:val="000649E5"/>
    <w:rsid w:val="00067EF4"/>
    <w:rsid w:val="00071BDF"/>
    <w:rsid w:val="00072E7F"/>
    <w:rsid w:val="00073E03"/>
    <w:rsid w:val="00077A2A"/>
    <w:rsid w:val="00080C03"/>
    <w:rsid w:val="00080E55"/>
    <w:rsid w:val="00084DED"/>
    <w:rsid w:val="00085782"/>
    <w:rsid w:val="00094598"/>
    <w:rsid w:val="000A4DA7"/>
    <w:rsid w:val="000A5A82"/>
    <w:rsid w:val="000A6F35"/>
    <w:rsid w:val="000B4F7B"/>
    <w:rsid w:val="000C1D55"/>
    <w:rsid w:val="000C54A7"/>
    <w:rsid w:val="000C5534"/>
    <w:rsid w:val="000E00CD"/>
    <w:rsid w:val="000E2E8C"/>
    <w:rsid w:val="000F2818"/>
    <w:rsid w:val="001015F8"/>
    <w:rsid w:val="00102539"/>
    <w:rsid w:val="00110484"/>
    <w:rsid w:val="0011077C"/>
    <w:rsid w:val="00113399"/>
    <w:rsid w:val="00115C9A"/>
    <w:rsid w:val="00122598"/>
    <w:rsid w:val="00124B39"/>
    <w:rsid w:val="00124C26"/>
    <w:rsid w:val="0014534E"/>
    <w:rsid w:val="00150D80"/>
    <w:rsid w:val="001561F5"/>
    <w:rsid w:val="0015627A"/>
    <w:rsid w:val="00163A68"/>
    <w:rsid w:val="0017390A"/>
    <w:rsid w:val="001754E4"/>
    <w:rsid w:val="00183FBC"/>
    <w:rsid w:val="00184A55"/>
    <w:rsid w:val="00187A38"/>
    <w:rsid w:val="00187CFC"/>
    <w:rsid w:val="00191795"/>
    <w:rsid w:val="00193F0C"/>
    <w:rsid w:val="00195573"/>
    <w:rsid w:val="001A399A"/>
    <w:rsid w:val="001C6728"/>
    <w:rsid w:val="001C7F58"/>
    <w:rsid w:val="001D648A"/>
    <w:rsid w:val="001D6B1D"/>
    <w:rsid w:val="001D6C64"/>
    <w:rsid w:val="001E2C07"/>
    <w:rsid w:val="001E61F7"/>
    <w:rsid w:val="001F37EF"/>
    <w:rsid w:val="002104DF"/>
    <w:rsid w:val="00212F56"/>
    <w:rsid w:val="00215BE5"/>
    <w:rsid w:val="0021647D"/>
    <w:rsid w:val="00223A90"/>
    <w:rsid w:val="00227FF9"/>
    <w:rsid w:val="0023354A"/>
    <w:rsid w:val="00235448"/>
    <w:rsid w:val="00235499"/>
    <w:rsid w:val="0024213F"/>
    <w:rsid w:val="0024379F"/>
    <w:rsid w:val="00245706"/>
    <w:rsid w:val="00270D04"/>
    <w:rsid w:val="0027247E"/>
    <w:rsid w:val="002828ED"/>
    <w:rsid w:val="002901E1"/>
    <w:rsid w:val="002919A2"/>
    <w:rsid w:val="00291D34"/>
    <w:rsid w:val="0029476A"/>
    <w:rsid w:val="002965AF"/>
    <w:rsid w:val="002A00EB"/>
    <w:rsid w:val="002A1CA5"/>
    <w:rsid w:val="002A3372"/>
    <w:rsid w:val="002A58A1"/>
    <w:rsid w:val="002A6A44"/>
    <w:rsid w:val="002A6ACF"/>
    <w:rsid w:val="002A6D66"/>
    <w:rsid w:val="002C32C5"/>
    <w:rsid w:val="002C6238"/>
    <w:rsid w:val="002D1CE9"/>
    <w:rsid w:val="002D288D"/>
    <w:rsid w:val="002D3C5F"/>
    <w:rsid w:val="002D623C"/>
    <w:rsid w:val="002D6363"/>
    <w:rsid w:val="002F0EA8"/>
    <w:rsid w:val="002F3C19"/>
    <w:rsid w:val="00301EA3"/>
    <w:rsid w:val="0030419D"/>
    <w:rsid w:val="00313DCD"/>
    <w:rsid w:val="00333076"/>
    <w:rsid w:val="00340B89"/>
    <w:rsid w:val="00342292"/>
    <w:rsid w:val="00346DFC"/>
    <w:rsid w:val="0034773B"/>
    <w:rsid w:val="00353672"/>
    <w:rsid w:val="0036231F"/>
    <w:rsid w:val="00366920"/>
    <w:rsid w:val="00383E1F"/>
    <w:rsid w:val="003876CE"/>
    <w:rsid w:val="00387D23"/>
    <w:rsid w:val="003904AE"/>
    <w:rsid w:val="003921CA"/>
    <w:rsid w:val="00392545"/>
    <w:rsid w:val="00392C23"/>
    <w:rsid w:val="00393216"/>
    <w:rsid w:val="003A181B"/>
    <w:rsid w:val="003A4A5E"/>
    <w:rsid w:val="003B2298"/>
    <w:rsid w:val="003B40CA"/>
    <w:rsid w:val="003C01F0"/>
    <w:rsid w:val="003C2DF6"/>
    <w:rsid w:val="003D4288"/>
    <w:rsid w:val="003E1190"/>
    <w:rsid w:val="003E2B27"/>
    <w:rsid w:val="003E5D88"/>
    <w:rsid w:val="004118A2"/>
    <w:rsid w:val="0041387B"/>
    <w:rsid w:val="004162D0"/>
    <w:rsid w:val="004321B6"/>
    <w:rsid w:val="00435926"/>
    <w:rsid w:val="0044431C"/>
    <w:rsid w:val="00452D94"/>
    <w:rsid w:val="00462BFA"/>
    <w:rsid w:val="00463A72"/>
    <w:rsid w:val="00463C24"/>
    <w:rsid w:val="004651C3"/>
    <w:rsid w:val="00465E45"/>
    <w:rsid w:val="00471061"/>
    <w:rsid w:val="0048079D"/>
    <w:rsid w:val="00480D74"/>
    <w:rsid w:val="00487F50"/>
    <w:rsid w:val="00493BD8"/>
    <w:rsid w:val="0049645B"/>
    <w:rsid w:val="004A302E"/>
    <w:rsid w:val="004C26FC"/>
    <w:rsid w:val="004C794C"/>
    <w:rsid w:val="004C7B84"/>
    <w:rsid w:val="004D5B92"/>
    <w:rsid w:val="004F3B78"/>
    <w:rsid w:val="00501B39"/>
    <w:rsid w:val="005038D6"/>
    <w:rsid w:val="005160EC"/>
    <w:rsid w:val="00516B11"/>
    <w:rsid w:val="00520F33"/>
    <w:rsid w:val="00522AE2"/>
    <w:rsid w:val="00522B93"/>
    <w:rsid w:val="00533305"/>
    <w:rsid w:val="00534944"/>
    <w:rsid w:val="005418F1"/>
    <w:rsid w:val="00542A7C"/>
    <w:rsid w:val="0054564D"/>
    <w:rsid w:val="005558B2"/>
    <w:rsid w:val="005559DE"/>
    <w:rsid w:val="0056171B"/>
    <w:rsid w:val="005621C6"/>
    <w:rsid w:val="00562C07"/>
    <w:rsid w:val="00571FF2"/>
    <w:rsid w:val="0057526F"/>
    <w:rsid w:val="00575D5B"/>
    <w:rsid w:val="00577668"/>
    <w:rsid w:val="005832EF"/>
    <w:rsid w:val="0059470C"/>
    <w:rsid w:val="00596561"/>
    <w:rsid w:val="005A0C93"/>
    <w:rsid w:val="005A1C6E"/>
    <w:rsid w:val="005A701C"/>
    <w:rsid w:val="005B0CBC"/>
    <w:rsid w:val="005B7328"/>
    <w:rsid w:val="005C3B9F"/>
    <w:rsid w:val="005C7C52"/>
    <w:rsid w:val="005E23EC"/>
    <w:rsid w:val="005E751E"/>
    <w:rsid w:val="005F07D6"/>
    <w:rsid w:val="005F3218"/>
    <w:rsid w:val="005F3A1E"/>
    <w:rsid w:val="005F5DC2"/>
    <w:rsid w:val="00601797"/>
    <w:rsid w:val="00606339"/>
    <w:rsid w:val="00611957"/>
    <w:rsid w:val="0061446F"/>
    <w:rsid w:val="006227B0"/>
    <w:rsid w:val="00626744"/>
    <w:rsid w:val="00631CEE"/>
    <w:rsid w:val="00645078"/>
    <w:rsid w:val="00645B90"/>
    <w:rsid w:val="006472D9"/>
    <w:rsid w:val="006568DC"/>
    <w:rsid w:val="00663081"/>
    <w:rsid w:val="006642E0"/>
    <w:rsid w:val="00664699"/>
    <w:rsid w:val="006646C5"/>
    <w:rsid w:val="00664F5F"/>
    <w:rsid w:val="0066663A"/>
    <w:rsid w:val="00671A48"/>
    <w:rsid w:val="00675FD8"/>
    <w:rsid w:val="00681583"/>
    <w:rsid w:val="006815DD"/>
    <w:rsid w:val="00682464"/>
    <w:rsid w:val="00690FCD"/>
    <w:rsid w:val="00697632"/>
    <w:rsid w:val="006A0054"/>
    <w:rsid w:val="006A23D1"/>
    <w:rsid w:val="006C149A"/>
    <w:rsid w:val="006C301C"/>
    <w:rsid w:val="006C3233"/>
    <w:rsid w:val="006C3285"/>
    <w:rsid w:val="006C549D"/>
    <w:rsid w:val="006C5A07"/>
    <w:rsid w:val="006D7745"/>
    <w:rsid w:val="006E227B"/>
    <w:rsid w:val="006E41D3"/>
    <w:rsid w:val="006E47CB"/>
    <w:rsid w:val="006E5CFB"/>
    <w:rsid w:val="006E6736"/>
    <w:rsid w:val="006E6BCE"/>
    <w:rsid w:val="00701344"/>
    <w:rsid w:val="00706E11"/>
    <w:rsid w:val="007178A0"/>
    <w:rsid w:val="00717A69"/>
    <w:rsid w:val="00717EF0"/>
    <w:rsid w:val="00741BB7"/>
    <w:rsid w:val="00743BF2"/>
    <w:rsid w:val="007503B1"/>
    <w:rsid w:val="00751EFC"/>
    <w:rsid w:val="007547EF"/>
    <w:rsid w:val="007577F9"/>
    <w:rsid w:val="00770136"/>
    <w:rsid w:val="00774C37"/>
    <w:rsid w:val="00780D59"/>
    <w:rsid w:val="007820E1"/>
    <w:rsid w:val="0078392A"/>
    <w:rsid w:val="007849E4"/>
    <w:rsid w:val="007A4B66"/>
    <w:rsid w:val="007A797C"/>
    <w:rsid w:val="007C6F65"/>
    <w:rsid w:val="007D36B9"/>
    <w:rsid w:val="007D643F"/>
    <w:rsid w:val="007E2230"/>
    <w:rsid w:val="007E28FE"/>
    <w:rsid w:val="007F2D36"/>
    <w:rsid w:val="007F6C9D"/>
    <w:rsid w:val="00801047"/>
    <w:rsid w:val="008073EF"/>
    <w:rsid w:val="0081097F"/>
    <w:rsid w:val="00814B14"/>
    <w:rsid w:val="008150B6"/>
    <w:rsid w:val="0082007C"/>
    <w:rsid w:val="008229E8"/>
    <w:rsid w:val="00822EC4"/>
    <w:rsid w:val="00824A9E"/>
    <w:rsid w:val="00835B93"/>
    <w:rsid w:val="00844DCD"/>
    <w:rsid w:val="00846013"/>
    <w:rsid w:val="00852853"/>
    <w:rsid w:val="00853890"/>
    <w:rsid w:val="008630D4"/>
    <w:rsid w:val="008741A1"/>
    <w:rsid w:val="008759F1"/>
    <w:rsid w:val="00876403"/>
    <w:rsid w:val="008770C3"/>
    <w:rsid w:val="0087783F"/>
    <w:rsid w:val="00881033"/>
    <w:rsid w:val="00882057"/>
    <w:rsid w:val="008867AE"/>
    <w:rsid w:val="008921D9"/>
    <w:rsid w:val="008971E9"/>
    <w:rsid w:val="008A519B"/>
    <w:rsid w:val="008B6C63"/>
    <w:rsid w:val="008C2AF0"/>
    <w:rsid w:val="008C44A0"/>
    <w:rsid w:val="008D04B5"/>
    <w:rsid w:val="008D5AB7"/>
    <w:rsid w:val="008E6A51"/>
    <w:rsid w:val="008F2AFB"/>
    <w:rsid w:val="008F60BD"/>
    <w:rsid w:val="009000C0"/>
    <w:rsid w:val="009045D7"/>
    <w:rsid w:val="00904CD5"/>
    <w:rsid w:val="009130BC"/>
    <w:rsid w:val="009170CD"/>
    <w:rsid w:val="00921B3D"/>
    <w:rsid w:val="00922C19"/>
    <w:rsid w:val="00925D0E"/>
    <w:rsid w:val="00927585"/>
    <w:rsid w:val="00935080"/>
    <w:rsid w:val="00937F6F"/>
    <w:rsid w:val="00937FE0"/>
    <w:rsid w:val="0094434C"/>
    <w:rsid w:val="009475FB"/>
    <w:rsid w:val="0095527D"/>
    <w:rsid w:val="00971F48"/>
    <w:rsid w:val="00974D2D"/>
    <w:rsid w:val="009765CF"/>
    <w:rsid w:val="00985FC4"/>
    <w:rsid w:val="00995A54"/>
    <w:rsid w:val="0099746A"/>
    <w:rsid w:val="009A0D98"/>
    <w:rsid w:val="009A4F0A"/>
    <w:rsid w:val="009A555B"/>
    <w:rsid w:val="009A5FC2"/>
    <w:rsid w:val="009B01FA"/>
    <w:rsid w:val="009B423F"/>
    <w:rsid w:val="009C3A5E"/>
    <w:rsid w:val="009C3ABE"/>
    <w:rsid w:val="009D16F0"/>
    <w:rsid w:val="009D3516"/>
    <w:rsid w:val="009E36C6"/>
    <w:rsid w:val="009E4F97"/>
    <w:rsid w:val="009F0305"/>
    <w:rsid w:val="009F211F"/>
    <w:rsid w:val="009F4707"/>
    <w:rsid w:val="009F57FD"/>
    <w:rsid w:val="00A0080A"/>
    <w:rsid w:val="00A0286B"/>
    <w:rsid w:val="00A05929"/>
    <w:rsid w:val="00A06A56"/>
    <w:rsid w:val="00A07DC3"/>
    <w:rsid w:val="00A131A4"/>
    <w:rsid w:val="00A24501"/>
    <w:rsid w:val="00A2544B"/>
    <w:rsid w:val="00A3251C"/>
    <w:rsid w:val="00A32579"/>
    <w:rsid w:val="00A333BC"/>
    <w:rsid w:val="00A5558B"/>
    <w:rsid w:val="00A6425A"/>
    <w:rsid w:val="00A647B5"/>
    <w:rsid w:val="00A676DB"/>
    <w:rsid w:val="00A775C1"/>
    <w:rsid w:val="00A808BC"/>
    <w:rsid w:val="00A81A24"/>
    <w:rsid w:val="00A90647"/>
    <w:rsid w:val="00A9218D"/>
    <w:rsid w:val="00A96E14"/>
    <w:rsid w:val="00A97737"/>
    <w:rsid w:val="00AA0337"/>
    <w:rsid w:val="00AA2CFB"/>
    <w:rsid w:val="00AA593C"/>
    <w:rsid w:val="00AB32A1"/>
    <w:rsid w:val="00AB7A24"/>
    <w:rsid w:val="00AC16FA"/>
    <w:rsid w:val="00AC27CC"/>
    <w:rsid w:val="00AC4369"/>
    <w:rsid w:val="00AC446C"/>
    <w:rsid w:val="00AC4850"/>
    <w:rsid w:val="00AC4946"/>
    <w:rsid w:val="00AC60F5"/>
    <w:rsid w:val="00AD016F"/>
    <w:rsid w:val="00AD0790"/>
    <w:rsid w:val="00AD2A12"/>
    <w:rsid w:val="00AD4E91"/>
    <w:rsid w:val="00AD5C45"/>
    <w:rsid w:val="00AF0641"/>
    <w:rsid w:val="00AF2CE2"/>
    <w:rsid w:val="00AF3E17"/>
    <w:rsid w:val="00AF59F5"/>
    <w:rsid w:val="00B05BD5"/>
    <w:rsid w:val="00B12DE4"/>
    <w:rsid w:val="00B1528A"/>
    <w:rsid w:val="00B20B2D"/>
    <w:rsid w:val="00B2173F"/>
    <w:rsid w:val="00B27742"/>
    <w:rsid w:val="00B317FE"/>
    <w:rsid w:val="00B40ABC"/>
    <w:rsid w:val="00B50611"/>
    <w:rsid w:val="00B53A6E"/>
    <w:rsid w:val="00B55DD1"/>
    <w:rsid w:val="00B63E99"/>
    <w:rsid w:val="00B71183"/>
    <w:rsid w:val="00B74F8C"/>
    <w:rsid w:val="00B768AB"/>
    <w:rsid w:val="00B82684"/>
    <w:rsid w:val="00B8301E"/>
    <w:rsid w:val="00B8416E"/>
    <w:rsid w:val="00B846E6"/>
    <w:rsid w:val="00B87256"/>
    <w:rsid w:val="00B92359"/>
    <w:rsid w:val="00B97A76"/>
    <w:rsid w:val="00BA2175"/>
    <w:rsid w:val="00BA3B6C"/>
    <w:rsid w:val="00BA5381"/>
    <w:rsid w:val="00BB098F"/>
    <w:rsid w:val="00BB29C4"/>
    <w:rsid w:val="00BC2490"/>
    <w:rsid w:val="00BC4B95"/>
    <w:rsid w:val="00BD533C"/>
    <w:rsid w:val="00BE0822"/>
    <w:rsid w:val="00BE6506"/>
    <w:rsid w:val="00BF0AF0"/>
    <w:rsid w:val="00BF2ADA"/>
    <w:rsid w:val="00BF5D81"/>
    <w:rsid w:val="00C05ED2"/>
    <w:rsid w:val="00C15B91"/>
    <w:rsid w:val="00C16734"/>
    <w:rsid w:val="00C27AE0"/>
    <w:rsid w:val="00C42490"/>
    <w:rsid w:val="00C45F19"/>
    <w:rsid w:val="00C52FB8"/>
    <w:rsid w:val="00C6300F"/>
    <w:rsid w:val="00C63FAE"/>
    <w:rsid w:val="00C76C13"/>
    <w:rsid w:val="00C82074"/>
    <w:rsid w:val="00C84547"/>
    <w:rsid w:val="00C92898"/>
    <w:rsid w:val="00C968B7"/>
    <w:rsid w:val="00C96DCD"/>
    <w:rsid w:val="00CA3DB0"/>
    <w:rsid w:val="00CA52CC"/>
    <w:rsid w:val="00CA605F"/>
    <w:rsid w:val="00CA635C"/>
    <w:rsid w:val="00CA6B84"/>
    <w:rsid w:val="00CB0B9A"/>
    <w:rsid w:val="00CB4220"/>
    <w:rsid w:val="00CB47BE"/>
    <w:rsid w:val="00CB6155"/>
    <w:rsid w:val="00CB6DD2"/>
    <w:rsid w:val="00CB7DE5"/>
    <w:rsid w:val="00CC1877"/>
    <w:rsid w:val="00CC5FA6"/>
    <w:rsid w:val="00CD3773"/>
    <w:rsid w:val="00CD405F"/>
    <w:rsid w:val="00CD67C4"/>
    <w:rsid w:val="00CE60F9"/>
    <w:rsid w:val="00CF004D"/>
    <w:rsid w:val="00CF240C"/>
    <w:rsid w:val="00CF576A"/>
    <w:rsid w:val="00D04C18"/>
    <w:rsid w:val="00D05F68"/>
    <w:rsid w:val="00D109D5"/>
    <w:rsid w:val="00D13C88"/>
    <w:rsid w:val="00D20C29"/>
    <w:rsid w:val="00D24121"/>
    <w:rsid w:val="00D3147A"/>
    <w:rsid w:val="00D34838"/>
    <w:rsid w:val="00D364DB"/>
    <w:rsid w:val="00D3714D"/>
    <w:rsid w:val="00D474CC"/>
    <w:rsid w:val="00D47992"/>
    <w:rsid w:val="00D534B0"/>
    <w:rsid w:val="00D5525B"/>
    <w:rsid w:val="00D56E00"/>
    <w:rsid w:val="00D600A9"/>
    <w:rsid w:val="00D63213"/>
    <w:rsid w:val="00D63B0F"/>
    <w:rsid w:val="00D65D7A"/>
    <w:rsid w:val="00D7355D"/>
    <w:rsid w:val="00D74686"/>
    <w:rsid w:val="00D74EB1"/>
    <w:rsid w:val="00D755FA"/>
    <w:rsid w:val="00D76C27"/>
    <w:rsid w:val="00D85437"/>
    <w:rsid w:val="00D87097"/>
    <w:rsid w:val="00D9384D"/>
    <w:rsid w:val="00DA13E0"/>
    <w:rsid w:val="00DA3FD7"/>
    <w:rsid w:val="00DB2A44"/>
    <w:rsid w:val="00DB400A"/>
    <w:rsid w:val="00DC044F"/>
    <w:rsid w:val="00DC2FC1"/>
    <w:rsid w:val="00DC37BA"/>
    <w:rsid w:val="00DD341C"/>
    <w:rsid w:val="00DE023E"/>
    <w:rsid w:val="00DE5B2A"/>
    <w:rsid w:val="00E01A78"/>
    <w:rsid w:val="00E028C0"/>
    <w:rsid w:val="00E03DF0"/>
    <w:rsid w:val="00E05ACF"/>
    <w:rsid w:val="00E0666E"/>
    <w:rsid w:val="00E16C98"/>
    <w:rsid w:val="00E2091E"/>
    <w:rsid w:val="00E22F52"/>
    <w:rsid w:val="00E2543C"/>
    <w:rsid w:val="00E26593"/>
    <w:rsid w:val="00E2731E"/>
    <w:rsid w:val="00E33379"/>
    <w:rsid w:val="00E34AF0"/>
    <w:rsid w:val="00E441AA"/>
    <w:rsid w:val="00E51428"/>
    <w:rsid w:val="00E53C42"/>
    <w:rsid w:val="00E57269"/>
    <w:rsid w:val="00E62344"/>
    <w:rsid w:val="00E65A47"/>
    <w:rsid w:val="00E66789"/>
    <w:rsid w:val="00E67995"/>
    <w:rsid w:val="00E8026E"/>
    <w:rsid w:val="00E817D8"/>
    <w:rsid w:val="00E84D5F"/>
    <w:rsid w:val="00E91169"/>
    <w:rsid w:val="00EA4C31"/>
    <w:rsid w:val="00EA4FDF"/>
    <w:rsid w:val="00EB0AFB"/>
    <w:rsid w:val="00EB4F52"/>
    <w:rsid w:val="00EB5608"/>
    <w:rsid w:val="00ED0F44"/>
    <w:rsid w:val="00ED22CC"/>
    <w:rsid w:val="00ED3ABC"/>
    <w:rsid w:val="00ED3F1A"/>
    <w:rsid w:val="00EE21E0"/>
    <w:rsid w:val="00EE2D8C"/>
    <w:rsid w:val="00EE3D03"/>
    <w:rsid w:val="00EE525D"/>
    <w:rsid w:val="00EE6842"/>
    <w:rsid w:val="00EF0A8B"/>
    <w:rsid w:val="00F015E5"/>
    <w:rsid w:val="00F032EF"/>
    <w:rsid w:val="00F0623A"/>
    <w:rsid w:val="00F07362"/>
    <w:rsid w:val="00F073D1"/>
    <w:rsid w:val="00F100DD"/>
    <w:rsid w:val="00F14894"/>
    <w:rsid w:val="00F265E7"/>
    <w:rsid w:val="00F33432"/>
    <w:rsid w:val="00F3696E"/>
    <w:rsid w:val="00F37636"/>
    <w:rsid w:val="00F3781B"/>
    <w:rsid w:val="00F463DC"/>
    <w:rsid w:val="00F51951"/>
    <w:rsid w:val="00F5222E"/>
    <w:rsid w:val="00F527DE"/>
    <w:rsid w:val="00F53B59"/>
    <w:rsid w:val="00F5747B"/>
    <w:rsid w:val="00F65B2D"/>
    <w:rsid w:val="00F65DA4"/>
    <w:rsid w:val="00F6781F"/>
    <w:rsid w:val="00F70434"/>
    <w:rsid w:val="00F740C7"/>
    <w:rsid w:val="00F74544"/>
    <w:rsid w:val="00F82B28"/>
    <w:rsid w:val="00F85BED"/>
    <w:rsid w:val="00F85ECD"/>
    <w:rsid w:val="00F92E27"/>
    <w:rsid w:val="00F93E50"/>
    <w:rsid w:val="00F94D44"/>
    <w:rsid w:val="00FA0C40"/>
    <w:rsid w:val="00FA3B25"/>
    <w:rsid w:val="00FB230C"/>
    <w:rsid w:val="00FC00D8"/>
    <w:rsid w:val="00FE0DA8"/>
    <w:rsid w:val="00FE25F9"/>
    <w:rsid w:val="00FE33D6"/>
    <w:rsid w:val="00FE70FD"/>
    <w:rsid w:val="00FE7542"/>
    <w:rsid w:val="00FF11A8"/>
    <w:rsid w:val="00FF426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5817797"/>
  <w15:docId w15:val="{C1D92C89-56BC-4052-A9B2-DB178638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D03"/>
    <w:rPr>
      <w:sz w:val="24"/>
      <w:szCs w:val="24"/>
      <w:lang w:val="es-ES" w:eastAsia="es-ES"/>
    </w:rPr>
  </w:style>
  <w:style w:type="paragraph" w:styleId="Ttulo1">
    <w:name w:val="heading 1"/>
    <w:basedOn w:val="Normal"/>
    <w:next w:val="Normal"/>
    <w:link w:val="Ttulo1Car"/>
    <w:qFormat/>
    <w:rsid w:val="00B2173F"/>
    <w:pPr>
      <w:keepNext/>
      <w:jc w:val="center"/>
      <w:outlineLvl w:val="0"/>
    </w:pPr>
    <w:rPr>
      <w:b/>
      <w:bCs/>
      <w:color w:val="666666"/>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EE3D03"/>
    <w:rPr>
      <w:rFonts w:ascii="Tahoma" w:hAnsi="Tahoma" w:cs="Tahoma"/>
      <w:sz w:val="16"/>
      <w:szCs w:val="16"/>
    </w:rPr>
  </w:style>
  <w:style w:type="table" w:styleId="Tablaconcuadrcula">
    <w:name w:val="Table Grid"/>
    <w:basedOn w:val="Tablanormal"/>
    <w:uiPriority w:val="59"/>
    <w:rsid w:val="00EE3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59470C"/>
    <w:pPr>
      <w:tabs>
        <w:tab w:val="center" w:pos="4419"/>
        <w:tab w:val="right" w:pos="8838"/>
      </w:tabs>
    </w:pPr>
  </w:style>
  <w:style w:type="character" w:customStyle="1" w:styleId="EncabezadoCar">
    <w:name w:val="Encabezado Car"/>
    <w:basedOn w:val="Fuentedeprrafopredeter"/>
    <w:link w:val="Encabezado"/>
    <w:uiPriority w:val="99"/>
    <w:rsid w:val="0059470C"/>
    <w:rPr>
      <w:sz w:val="24"/>
      <w:szCs w:val="24"/>
      <w:lang w:val="es-ES" w:eastAsia="es-ES"/>
    </w:rPr>
  </w:style>
  <w:style w:type="paragraph" w:styleId="Piedepgina">
    <w:name w:val="footer"/>
    <w:basedOn w:val="Normal"/>
    <w:link w:val="PiedepginaCar"/>
    <w:uiPriority w:val="99"/>
    <w:rsid w:val="0059470C"/>
    <w:pPr>
      <w:tabs>
        <w:tab w:val="center" w:pos="4419"/>
        <w:tab w:val="right" w:pos="8838"/>
      </w:tabs>
    </w:pPr>
  </w:style>
  <w:style w:type="character" w:customStyle="1" w:styleId="PiedepginaCar">
    <w:name w:val="Pie de página Car"/>
    <w:basedOn w:val="Fuentedeprrafopredeter"/>
    <w:link w:val="Piedepgina"/>
    <w:uiPriority w:val="99"/>
    <w:rsid w:val="0059470C"/>
    <w:rPr>
      <w:sz w:val="24"/>
      <w:szCs w:val="24"/>
      <w:lang w:val="es-ES" w:eastAsia="es-ES"/>
    </w:rPr>
  </w:style>
  <w:style w:type="paragraph" w:styleId="Prrafodelista">
    <w:name w:val="List Paragraph"/>
    <w:basedOn w:val="Normal"/>
    <w:uiPriority w:val="34"/>
    <w:qFormat/>
    <w:rsid w:val="00A775C1"/>
    <w:pPr>
      <w:ind w:left="720"/>
      <w:contextualSpacing/>
    </w:pPr>
  </w:style>
  <w:style w:type="character" w:styleId="Nmerodepgina">
    <w:name w:val="page number"/>
    <w:basedOn w:val="Fuentedeprrafopredeter"/>
    <w:uiPriority w:val="99"/>
    <w:unhideWhenUsed/>
    <w:rsid w:val="00B50611"/>
    <w:rPr>
      <w:rFonts w:eastAsiaTheme="minorEastAsia" w:cstheme="minorBidi"/>
      <w:bCs w:val="0"/>
      <w:iCs w:val="0"/>
      <w:szCs w:val="22"/>
      <w:lang w:val="es-ES"/>
    </w:rPr>
  </w:style>
  <w:style w:type="paragraph" w:styleId="Textoindependiente3">
    <w:name w:val="Body Text 3"/>
    <w:basedOn w:val="Normal"/>
    <w:link w:val="Textoindependiente3Car"/>
    <w:rsid w:val="009045D7"/>
    <w:pPr>
      <w:jc w:val="both"/>
    </w:pPr>
    <w:rPr>
      <w:rFonts w:ascii="Arial Narrow" w:hAnsi="Arial Narrow"/>
      <w:b/>
      <w:bCs/>
      <w:sz w:val="22"/>
    </w:rPr>
  </w:style>
  <w:style w:type="character" w:customStyle="1" w:styleId="Textoindependiente3Car">
    <w:name w:val="Texto independiente 3 Car"/>
    <w:basedOn w:val="Fuentedeprrafopredeter"/>
    <w:link w:val="Textoindependiente3"/>
    <w:rsid w:val="009045D7"/>
    <w:rPr>
      <w:rFonts w:ascii="Arial Narrow" w:hAnsi="Arial Narrow"/>
      <w:b/>
      <w:bCs/>
      <w:sz w:val="22"/>
      <w:szCs w:val="24"/>
      <w:lang w:val="es-ES" w:eastAsia="es-ES"/>
    </w:rPr>
  </w:style>
  <w:style w:type="paragraph" w:styleId="Ttulo">
    <w:name w:val="Title"/>
    <w:basedOn w:val="Normal"/>
    <w:link w:val="TtuloCar"/>
    <w:qFormat/>
    <w:rsid w:val="00A0286B"/>
    <w:pPr>
      <w:jc w:val="center"/>
    </w:pPr>
    <w:rPr>
      <w:b/>
      <w:sz w:val="22"/>
      <w:szCs w:val="20"/>
      <w:lang w:val="es-CL"/>
    </w:rPr>
  </w:style>
  <w:style w:type="character" w:customStyle="1" w:styleId="TtuloCar">
    <w:name w:val="Título Car"/>
    <w:basedOn w:val="Fuentedeprrafopredeter"/>
    <w:link w:val="Ttulo"/>
    <w:rsid w:val="00A0286B"/>
    <w:rPr>
      <w:b/>
      <w:sz w:val="22"/>
      <w:lang w:eastAsia="es-ES"/>
    </w:rPr>
  </w:style>
  <w:style w:type="paragraph" w:styleId="Textoindependiente">
    <w:name w:val="Body Text"/>
    <w:basedOn w:val="Normal"/>
    <w:link w:val="TextoindependienteCar"/>
    <w:rsid w:val="00B2173F"/>
    <w:pPr>
      <w:spacing w:after="120"/>
    </w:pPr>
  </w:style>
  <w:style w:type="character" w:customStyle="1" w:styleId="TextoindependienteCar">
    <w:name w:val="Texto independiente Car"/>
    <w:basedOn w:val="Fuentedeprrafopredeter"/>
    <w:link w:val="Textoindependiente"/>
    <w:rsid w:val="00B2173F"/>
    <w:rPr>
      <w:sz w:val="24"/>
      <w:szCs w:val="24"/>
      <w:lang w:val="es-ES" w:eastAsia="es-ES"/>
    </w:rPr>
  </w:style>
  <w:style w:type="character" w:customStyle="1" w:styleId="Ttulo1Car">
    <w:name w:val="Título 1 Car"/>
    <w:basedOn w:val="Fuentedeprrafopredeter"/>
    <w:link w:val="Ttulo1"/>
    <w:rsid w:val="00B2173F"/>
    <w:rPr>
      <w:b/>
      <w:bCs/>
      <w:color w:val="666666"/>
      <w:sz w:val="28"/>
      <w:lang w:val="es-ES" w:eastAsia="es-ES"/>
    </w:rPr>
  </w:style>
  <w:style w:type="character" w:customStyle="1" w:styleId="antepregunta1">
    <w:name w:val="antepregunta1"/>
    <w:basedOn w:val="Fuentedeprrafopredeter"/>
    <w:rsid w:val="00B2173F"/>
    <w:rPr>
      <w:rFonts w:ascii="Courier New" w:hAnsi="Courier New" w:cs="Courier New" w:hint="default"/>
      <w:strike w:val="0"/>
      <w:dstrike w:val="0"/>
      <w:vanish w:val="0"/>
      <w:webHidden w:val="0"/>
      <w:color w:val="333333"/>
      <w:sz w:val="18"/>
      <w:szCs w:val="18"/>
      <w:u w:val="none"/>
      <w:effect w:val="none"/>
    </w:rPr>
  </w:style>
  <w:style w:type="character" w:styleId="nfasis">
    <w:name w:val="Emphasis"/>
    <w:basedOn w:val="Fuentedeprrafopredeter"/>
    <w:qFormat/>
    <w:rsid w:val="00B2173F"/>
    <w:rPr>
      <w:i/>
      <w:iCs/>
    </w:rPr>
  </w:style>
  <w:style w:type="character" w:customStyle="1" w:styleId="pregunta1">
    <w:name w:val="pregunta1"/>
    <w:basedOn w:val="Fuentedeprrafopredeter"/>
    <w:rsid w:val="00B2173F"/>
    <w:rPr>
      <w:rFonts w:ascii="Verdana" w:hAnsi="Verdana" w:hint="default"/>
      <w:b/>
      <w:bCs/>
      <w:strike w:val="0"/>
      <w:dstrike w:val="0"/>
      <w:vanish w:val="0"/>
      <w:webHidden w:val="0"/>
      <w:color w:val="666666"/>
      <w:sz w:val="17"/>
      <w:szCs w:val="17"/>
      <w:u w:val="none"/>
      <w:effect w:val="none"/>
      <w:bdr w:val="single" w:sz="18" w:space="0" w:color="FFFFFF" w:frame="1"/>
    </w:rPr>
  </w:style>
  <w:style w:type="character" w:customStyle="1" w:styleId="respuestablanca11">
    <w:name w:val="respuestablanca11"/>
    <w:basedOn w:val="Fuentedeprrafopredeter"/>
    <w:rsid w:val="00B2173F"/>
    <w:rPr>
      <w:rFonts w:ascii="Verdana" w:hAnsi="Verdana" w:hint="default"/>
      <w:b w:val="0"/>
      <w:bCs w:val="0"/>
      <w:i w:val="0"/>
      <w:iCs w:val="0"/>
      <w:strike w:val="0"/>
      <w:dstrike w:val="0"/>
      <w:sz w:val="17"/>
      <w:szCs w:val="17"/>
      <w:u w:val="none"/>
      <w:effect w:val="none"/>
    </w:rPr>
  </w:style>
  <w:style w:type="paragraph" w:styleId="NormalWeb">
    <w:name w:val="Normal (Web)"/>
    <w:basedOn w:val="Normal"/>
    <w:uiPriority w:val="99"/>
    <w:rsid w:val="00B2173F"/>
    <w:pPr>
      <w:spacing w:before="100" w:beforeAutospacing="1" w:after="100" w:afterAutospacing="1"/>
    </w:pPr>
    <w:rPr>
      <w:rFonts w:ascii="Arial Unicode MS" w:eastAsia="Arial Unicode MS" w:hAnsi="Arial Unicode MS" w:cs="Arial Unicode MS"/>
    </w:rPr>
  </w:style>
  <w:style w:type="paragraph" w:customStyle="1" w:styleId="Pa2">
    <w:name w:val="Pa2"/>
    <w:basedOn w:val="Normal"/>
    <w:next w:val="Normal"/>
    <w:rsid w:val="000B4F7B"/>
    <w:pPr>
      <w:autoSpaceDE w:val="0"/>
      <w:autoSpaceDN w:val="0"/>
      <w:adjustRightInd w:val="0"/>
      <w:spacing w:line="201" w:lineRule="atLeast"/>
    </w:pPr>
    <w:rPr>
      <w:rFonts w:ascii="Gill Sans" w:hAnsi="Gill Sans"/>
    </w:rPr>
  </w:style>
  <w:style w:type="paragraph" w:customStyle="1" w:styleId="Default">
    <w:name w:val="Default"/>
    <w:rsid w:val="006E5CFB"/>
    <w:pPr>
      <w:autoSpaceDE w:val="0"/>
      <w:autoSpaceDN w:val="0"/>
      <w:adjustRightInd w:val="0"/>
    </w:pPr>
    <w:rPr>
      <w:rFonts w:ascii="Arial" w:eastAsia="Calibri" w:hAnsi="Arial" w:cs="Arial"/>
      <w:color w:val="000000"/>
      <w:sz w:val="24"/>
      <w:szCs w:val="24"/>
    </w:rPr>
  </w:style>
  <w:style w:type="paragraph" w:styleId="Sinespaciado">
    <w:name w:val="No Spacing"/>
    <w:uiPriority w:val="1"/>
    <w:qFormat/>
    <w:rsid w:val="00CB0B9A"/>
    <w:rPr>
      <w:rFonts w:asciiTheme="minorHAnsi" w:eastAsiaTheme="minorHAnsi" w:hAnsiTheme="minorHAnsi" w:cstheme="minorBidi"/>
      <w:sz w:val="22"/>
      <w:szCs w:val="22"/>
      <w:lang w:eastAsia="en-US"/>
    </w:rPr>
  </w:style>
  <w:style w:type="paragraph" w:styleId="Listaconvietas">
    <w:name w:val="List Bullet"/>
    <w:basedOn w:val="Normal"/>
    <w:uiPriority w:val="99"/>
    <w:unhideWhenUsed/>
    <w:rsid w:val="00CB0B9A"/>
    <w:pPr>
      <w:numPr>
        <w:numId w:val="2"/>
      </w:numPr>
      <w:spacing w:after="200" w:line="276" w:lineRule="auto"/>
      <w:contextualSpacing/>
    </w:pPr>
    <w:rPr>
      <w:rFonts w:asciiTheme="minorHAnsi" w:eastAsiaTheme="minorHAnsi" w:hAnsiTheme="minorHAnsi" w:cstheme="minorBidi"/>
      <w:sz w:val="22"/>
      <w:szCs w:val="22"/>
      <w:lang w:val="es-CL" w:eastAsia="en-US"/>
    </w:rPr>
  </w:style>
  <w:style w:type="character" w:styleId="Hipervnculo">
    <w:name w:val="Hyperlink"/>
    <w:basedOn w:val="Fuentedeprrafopredeter"/>
    <w:uiPriority w:val="99"/>
    <w:unhideWhenUsed/>
    <w:rsid w:val="00392545"/>
    <w:rPr>
      <w:color w:val="0000FF" w:themeColor="hyperlink"/>
      <w:u w:val="single"/>
    </w:rPr>
  </w:style>
  <w:style w:type="paragraph" w:customStyle="1" w:styleId="textodos">
    <w:name w:val="textodos"/>
    <w:basedOn w:val="Normal"/>
    <w:rsid w:val="00E26593"/>
    <w:pPr>
      <w:spacing w:before="100" w:beforeAutospacing="1" w:after="100" w:afterAutospacing="1"/>
    </w:pPr>
  </w:style>
  <w:style w:type="character" w:customStyle="1" w:styleId="apple-style-span">
    <w:name w:val="apple-style-span"/>
    <w:basedOn w:val="Fuentedeprrafopredeter"/>
    <w:rsid w:val="00D7355D"/>
  </w:style>
  <w:style w:type="character" w:styleId="Textoennegrita">
    <w:name w:val="Strong"/>
    <w:basedOn w:val="Fuentedeprrafopredeter"/>
    <w:uiPriority w:val="22"/>
    <w:qFormat/>
    <w:rsid w:val="008229E8"/>
    <w:rPr>
      <w:b/>
      <w:bCs/>
    </w:rPr>
  </w:style>
  <w:style w:type="paragraph" w:customStyle="1" w:styleId="Normal1">
    <w:name w:val="Normal1"/>
    <w:rsid w:val="00BF5D81"/>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606">
      <w:bodyDiv w:val="1"/>
      <w:marLeft w:val="0"/>
      <w:marRight w:val="0"/>
      <w:marTop w:val="0"/>
      <w:marBottom w:val="0"/>
      <w:divBdr>
        <w:top w:val="none" w:sz="0" w:space="0" w:color="auto"/>
        <w:left w:val="none" w:sz="0" w:space="0" w:color="auto"/>
        <w:bottom w:val="none" w:sz="0" w:space="0" w:color="auto"/>
        <w:right w:val="none" w:sz="0" w:space="0" w:color="auto"/>
      </w:divBdr>
    </w:div>
    <w:div w:id="191572062">
      <w:bodyDiv w:val="1"/>
      <w:marLeft w:val="0"/>
      <w:marRight w:val="0"/>
      <w:marTop w:val="0"/>
      <w:marBottom w:val="0"/>
      <w:divBdr>
        <w:top w:val="none" w:sz="0" w:space="0" w:color="auto"/>
        <w:left w:val="none" w:sz="0" w:space="0" w:color="auto"/>
        <w:bottom w:val="none" w:sz="0" w:space="0" w:color="auto"/>
        <w:right w:val="none" w:sz="0" w:space="0" w:color="auto"/>
      </w:divBdr>
    </w:div>
    <w:div w:id="444273909">
      <w:bodyDiv w:val="1"/>
      <w:marLeft w:val="0"/>
      <w:marRight w:val="0"/>
      <w:marTop w:val="0"/>
      <w:marBottom w:val="0"/>
      <w:divBdr>
        <w:top w:val="none" w:sz="0" w:space="0" w:color="auto"/>
        <w:left w:val="none" w:sz="0" w:space="0" w:color="auto"/>
        <w:bottom w:val="none" w:sz="0" w:space="0" w:color="auto"/>
        <w:right w:val="none" w:sz="0" w:space="0" w:color="auto"/>
      </w:divBdr>
      <w:divsChild>
        <w:div w:id="2514921">
          <w:marLeft w:val="446"/>
          <w:marRight w:val="0"/>
          <w:marTop w:val="96"/>
          <w:marBottom w:val="120"/>
          <w:divBdr>
            <w:top w:val="none" w:sz="0" w:space="0" w:color="auto"/>
            <w:left w:val="none" w:sz="0" w:space="0" w:color="auto"/>
            <w:bottom w:val="none" w:sz="0" w:space="0" w:color="auto"/>
            <w:right w:val="none" w:sz="0" w:space="0" w:color="auto"/>
          </w:divBdr>
        </w:div>
      </w:divsChild>
    </w:div>
    <w:div w:id="466120768">
      <w:bodyDiv w:val="1"/>
      <w:marLeft w:val="0"/>
      <w:marRight w:val="0"/>
      <w:marTop w:val="0"/>
      <w:marBottom w:val="0"/>
      <w:divBdr>
        <w:top w:val="none" w:sz="0" w:space="0" w:color="auto"/>
        <w:left w:val="none" w:sz="0" w:space="0" w:color="auto"/>
        <w:bottom w:val="none" w:sz="0" w:space="0" w:color="auto"/>
        <w:right w:val="none" w:sz="0" w:space="0" w:color="auto"/>
      </w:divBdr>
    </w:div>
    <w:div w:id="477654776">
      <w:bodyDiv w:val="1"/>
      <w:marLeft w:val="0"/>
      <w:marRight w:val="0"/>
      <w:marTop w:val="0"/>
      <w:marBottom w:val="0"/>
      <w:divBdr>
        <w:top w:val="none" w:sz="0" w:space="0" w:color="auto"/>
        <w:left w:val="none" w:sz="0" w:space="0" w:color="auto"/>
        <w:bottom w:val="none" w:sz="0" w:space="0" w:color="auto"/>
        <w:right w:val="none" w:sz="0" w:space="0" w:color="auto"/>
      </w:divBdr>
    </w:div>
    <w:div w:id="480116890">
      <w:bodyDiv w:val="1"/>
      <w:marLeft w:val="0"/>
      <w:marRight w:val="0"/>
      <w:marTop w:val="0"/>
      <w:marBottom w:val="0"/>
      <w:divBdr>
        <w:top w:val="none" w:sz="0" w:space="0" w:color="auto"/>
        <w:left w:val="none" w:sz="0" w:space="0" w:color="auto"/>
        <w:bottom w:val="none" w:sz="0" w:space="0" w:color="auto"/>
        <w:right w:val="none" w:sz="0" w:space="0" w:color="auto"/>
      </w:divBdr>
      <w:divsChild>
        <w:div w:id="855771097">
          <w:marLeft w:val="446"/>
          <w:marRight w:val="0"/>
          <w:marTop w:val="96"/>
          <w:marBottom w:val="120"/>
          <w:divBdr>
            <w:top w:val="none" w:sz="0" w:space="0" w:color="auto"/>
            <w:left w:val="none" w:sz="0" w:space="0" w:color="auto"/>
            <w:bottom w:val="none" w:sz="0" w:space="0" w:color="auto"/>
            <w:right w:val="none" w:sz="0" w:space="0" w:color="auto"/>
          </w:divBdr>
        </w:div>
      </w:divsChild>
    </w:div>
    <w:div w:id="1031154498">
      <w:bodyDiv w:val="1"/>
      <w:marLeft w:val="0"/>
      <w:marRight w:val="0"/>
      <w:marTop w:val="0"/>
      <w:marBottom w:val="0"/>
      <w:divBdr>
        <w:top w:val="none" w:sz="0" w:space="0" w:color="auto"/>
        <w:left w:val="none" w:sz="0" w:space="0" w:color="auto"/>
        <w:bottom w:val="none" w:sz="0" w:space="0" w:color="auto"/>
        <w:right w:val="none" w:sz="0" w:space="0" w:color="auto"/>
      </w:divBdr>
      <w:divsChild>
        <w:div w:id="587347106">
          <w:marLeft w:val="446"/>
          <w:marRight w:val="0"/>
          <w:marTop w:val="96"/>
          <w:marBottom w:val="120"/>
          <w:divBdr>
            <w:top w:val="none" w:sz="0" w:space="0" w:color="auto"/>
            <w:left w:val="none" w:sz="0" w:space="0" w:color="auto"/>
            <w:bottom w:val="none" w:sz="0" w:space="0" w:color="auto"/>
            <w:right w:val="none" w:sz="0" w:space="0" w:color="auto"/>
          </w:divBdr>
        </w:div>
      </w:divsChild>
    </w:div>
    <w:div w:id="1344479688">
      <w:bodyDiv w:val="1"/>
      <w:marLeft w:val="0"/>
      <w:marRight w:val="0"/>
      <w:marTop w:val="0"/>
      <w:marBottom w:val="0"/>
      <w:divBdr>
        <w:top w:val="none" w:sz="0" w:space="0" w:color="auto"/>
        <w:left w:val="none" w:sz="0" w:space="0" w:color="auto"/>
        <w:bottom w:val="none" w:sz="0" w:space="0" w:color="auto"/>
        <w:right w:val="none" w:sz="0" w:space="0" w:color="auto"/>
      </w:divBdr>
    </w:div>
    <w:div w:id="1348219511">
      <w:bodyDiv w:val="1"/>
      <w:marLeft w:val="0"/>
      <w:marRight w:val="0"/>
      <w:marTop w:val="0"/>
      <w:marBottom w:val="0"/>
      <w:divBdr>
        <w:top w:val="none" w:sz="0" w:space="0" w:color="auto"/>
        <w:left w:val="none" w:sz="0" w:space="0" w:color="auto"/>
        <w:bottom w:val="none" w:sz="0" w:space="0" w:color="auto"/>
        <w:right w:val="none" w:sz="0" w:space="0" w:color="auto"/>
      </w:divBdr>
      <w:divsChild>
        <w:div w:id="1928609050">
          <w:marLeft w:val="0"/>
          <w:marRight w:val="0"/>
          <w:marTop w:val="0"/>
          <w:marBottom w:val="0"/>
          <w:divBdr>
            <w:top w:val="none" w:sz="0" w:space="0" w:color="auto"/>
            <w:left w:val="none" w:sz="0" w:space="0" w:color="auto"/>
            <w:bottom w:val="none" w:sz="0" w:space="0" w:color="auto"/>
            <w:right w:val="none" w:sz="0" w:space="0" w:color="auto"/>
          </w:divBdr>
        </w:div>
        <w:div w:id="477960881">
          <w:marLeft w:val="0"/>
          <w:marRight w:val="0"/>
          <w:marTop w:val="0"/>
          <w:marBottom w:val="0"/>
          <w:divBdr>
            <w:top w:val="none" w:sz="0" w:space="0" w:color="auto"/>
            <w:left w:val="none" w:sz="0" w:space="0" w:color="auto"/>
            <w:bottom w:val="none" w:sz="0" w:space="0" w:color="auto"/>
            <w:right w:val="none" w:sz="0" w:space="0" w:color="auto"/>
          </w:divBdr>
        </w:div>
        <w:div w:id="59014628">
          <w:marLeft w:val="0"/>
          <w:marRight w:val="0"/>
          <w:marTop w:val="0"/>
          <w:marBottom w:val="0"/>
          <w:divBdr>
            <w:top w:val="none" w:sz="0" w:space="0" w:color="auto"/>
            <w:left w:val="none" w:sz="0" w:space="0" w:color="auto"/>
            <w:bottom w:val="none" w:sz="0" w:space="0" w:color="auto"/>
            <w:right w:val="none" w:sz="0" w:space="0" w:color="auto"/>
          </w:divBdr>
        </w:div>
      </w:divsChild>
    </w:div>
    <w:div w:id="1417827526">
      <w:bodyDiv w:val="1"/>
      <w:marLeft w:val="0"/>
      <w:marRight w:val="0"/>
      <w:marTop w:val="0"/>
      <w:marBottom w:val="0"/>
      <w:divBdr>
        <w:top w:val="none" w:sz="0" w:space="0" w:color="auto"/>
        <w:left w:val="none" w:sz="0" w:space="0" w:color="auto"/>
        <w:bottom w:val="none" w:sz="0" w:space="0" w:color="auto"/>
        <w:right w:val="none" w:sz="0" w:space="0" w:color="auto"/>
      </w:divBdr>
    </w:div>
    <w:div w:id="1672491283">
      <w:bodyDiv w:val="1"/>
      <w:marLeft w:val="0"/>
      <w:marRight w:val="0"/>
      <w:marTop w:val="0"/>
      <w:marBottom w:val="0"/>
      <w:divBdr>
        <w:top w:val="none" w:sz="0" w:space="0" w:color="auto"/>
        <w:left w:val="none" w:sz="0" w:space="0" w:color="auto"/>
        <w:bottom w:val="none" w:sz="0" w:space="0" w:color="auto"/>
        <w:right w:val="none" w:sz="0" w:space="0" w:color="auto"/>
      </w:divBdr>
      <w:divsChild>
        <w:div w:id="974137816">
          <w:marLeft w:val="446"/>
          <w:marRight w:val="0"/>
          <w:marTop w:val="96"/>
          <w:marBottom w:val="120"/>
          <w:divBdr>
            <w:top w:val="none" w:sz="0" w:space="0" w:color="auto"/>
            <w:left w:val="none" w:sz="0" w:space="0" w:color="auto"/>
            <w:bottom w:val="none" w:sz="0" w:space="0" w:color="auto"/>
            <w:right w:val="none" w:sz="0" w:space="0" w:color="auto"/>
          </w:divBdr>
        </w:div>
      </w:divsChild>
    </w:div>
    <w:div w:id="2052655187">
      <w:bodyDiv w:val="1"/>
      <w:marLeft w:val="0"/>
      <w:marRight w:val="0"/>
      <w:marTop w:val="0"/>
      <w:marBottom w:val="0"/>
      <w:divBdr>
        <w:top w:val="none" w:sz="0" w:space="0" w:color="auto"/>
        <w:left w:val="none" w:sz="0" w:space="0" w:color="auto"/>
        <w:bottom w:val="none" w:sz="0" w:space="0" w:color="auto"/>
        <w:right w:val="none" w:sz="0" w:space="0" w:color="auto"/>
      </w:divBdr>
      <w:divsChild>
        <w:div w:id="1917518625">
          <w:marLeft w:val="0"/>
          <w:marRight w:val="0"/>
          <w:marTop w:val="0"/>
          <w:marBottom w:val="0"/>
          <w:divBdr>
            <w:top w:val="none" w:sz="0" w:space="0" w:color="auto"/>
            <w:left w:val="none" w:sz="0" w:space="0" w:color="auto"/>
            <w:bottom w:val="none" w:sz="0" w:space="0" w:color="auto"/>
            <w:right w:val="none" w:sz="0" w:space="0" w:color="auto"/>
          </w:divBdr>
        </w:div>
        <w:div w:id="373584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CACDD-0A24-4057-9DF7-8C25D0B95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2185</Words>
  <Characters>12019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CORPORACION MUNICIPAL DE SAN MIGUEL</vt:lpstr>
    </vt:vector>
  </TitlesOfParts>
  <Company>ExpeUEW7</Company>
  <LinksUpToDate>false</LinksUpToDate>
  <CharactersWithSpaces>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CORPORACION MUNICIPAL DE SAN MIGUEL</dc:title>
  <dc:creator>xp</dc:creator>
  <cp:lastModifiedBy>Home</cp:lastModifiedBy>
  <cp:revision>2</cp:revision>
  <cp:lastPrinted>2019-08-13T13:18:00Z</cp:lastPrinted>
  <dcterms:created xsi:type="dcterms:W3CDTF">2020-05-05T23:54:00Z</dcterms:created>
  <dcterms:modified xsi:type="dcterms:W3CDTF">2020-05-05T23:54:00Z</dcterms:modified>
</cp:coreProperties>
</file>