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A4F8" w14:textId="4EEC7D2D" w:rsidR="00053537" w:rsidRPr="00D73533" w:rsidRDefault="003C2315" w:rsidP="00D73533">
      <w:pPr>
        <w:shd w:val="clear" w:color="auto" w:fill="002060"/>
        <w:jc w:val="center"/>
        <w:rPr>
          <w:rFonts w:ascii="Verdana" w:eastAsia="Verdana" w:hAnsi="Verdana" w:cs="Verdana"/>
          <w:color w:val="FFFFFF"/>
          <w:sz w:val="32"/>
          <w:szCs w:val="32"/>
        </w:rPr>
      </w:pPr>
      <w:r>
        <w:rPr>
          <w:rFonts w:ascii="Verdana" w:eastAsia="Verdana" w:hAnsi="Verdana" w:cs="Verdana"/>
          <w:color w:val="FFFFFF"/>
          <w:sz w:val="32"/>
          <w:szCs w:val="32"/>
        </w:rPr>
        <w:t>Plan de Aprendizaje Remoto</w:t>
      </w: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1"/>
        <w:gridCol w:w="834"/>
        <w:gridCol w:w="305"/>
        <w:gridCol w:w="2899"/>
        <w:gridCol w:w="2222"/>
        <w:gridCol w:w="408"/>
        <w:gridCol w:w="992"/>
        <w:gridCol w:w="611"/>
      </w:tblGrid>
      <w:tr w:rsidR="00053537" w14:paraId="2DA71402" w14:textId="77777777">
        <w:trPr>
          <w:trHeight w:val="397"/>
        </w:trPr>
        <w:tc>
          <w:tcPr>
            <w:tcW w:w="2525" w:type="dxa"/>
            <w:gridSpan w:val="2"/>
            <w:vAlign w:val="center"/>
          </w:tcPr>
          <w:p w14:paraId="78097A2F" w14:textId="77777777" w:rsidR="00053537" w:rsidRDefault="003C231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Estudiante:</w:t>
            </w:r>
          </w:p>
        </w:tc>
        <w:tc>
          <w:tcPr>
            <w:tcW w:w="7437" w:type="dxa"/>
            <w:gridSpan w:val="6"/>
            <w:vAlign w:val="center"/>
          </w:tcPr>
          <w:p w14:paraId="1EA150D7" w14:textId="77777777" w:rsidR="00053537" w:rsidRDefault="00053537">
            <w:pPr>
              <w:rPr>
                <w:rFonts w:ascii="Verdana" w:eastAsia="Verdana" w:hAnsi="Verdana" w:cs="Verdana"/>
                <w:color w:val="002060"/>
                <w:sz w:val="28"/>
                <w:szCs w:val="28"/>
              </w:rPr>
            </w:pPr>
          </w:p>
        </w:tc>
      </w:tr>
      <w:tr w:rsidR="00053537" w14:paraId="39F9AFB0" w14:textId="77777777" w:rsidTr="00DA6725">
        <w:tc>
          <w:tcPr>
            <w:tcW w:w="1691" w:type="dxa"/>
          </w:tcPr>
          <w:p w14:paraId="7DB76AA3" w14:textId="77777777" w:rsidR="00053537" w:rsidRDefault="003C231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Asignatura:</w:t>
            </w:r>
          </w:p>
        </w:tc>
        <w:tc>
          <w:tcPr>
            <w:tcW w:w="8271" w:type="dxa"/>
            <w:gridSpan w:val="7"/>
            <w:shd w:val="clear" w:color="auto" w:fill="002060"/>
          </w:tcPr>
          <w:p w14:paraId="0082EE39" w14:textId="77777777" w:rsidR="00053537" w:rsidRDefault="003C231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Ciencias para la ciudadanía y matemática</w:t>
            </w:r>
          </w:p>
        </w:tc>
      </w:tr>
      <w:tr w:rsidR="00053537" w14:paraId="51708927" w14:textId="77777777" w:rsidTr="004B443E">
        <w:tc>
          <w:tcPr>
            <w:tcW w:w="1691" w:type="dxa"/>
          </w:tcPr>
          <w:p w14:paraId="3AD5C882" w14:textId="77777777" w:rsidR="00053537" w:rsidRDefault="003C231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Guía:</w:t>
            </w:r>
          </w:p>
        </w:tc>
        <w:tc>
          <w:tcPr>
            <w:tcW w:w="6668" w:type="dxa"/>
            <w:gridSpan w:val="5"/>
            <w:shd w:val="clear" w:color="auto" w:fill="auto"/>
          </w:tcPr>
          <w:p w14:paraId="3679F2CD" w14:textId="77777777" w:rsidR="00053537" w:rsidRPr="004B443E" w:rsidRDefault="003C2315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4B443E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Funciones logarítmicas en desastres naturales </w:t>
            </w:r>
          </w:p>
        </w:tc>
        <w:tc>
          <w:tcPr>
            <w:tcW w:w="992" w:type="dxa"/>
          </w:tcPr>
          <w:p w14:paraId="7F647890" w14:textId="77777777" w:rsidR="00053537" w:rsidRDefault="003C2315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Letra</w:t>
            </w:r>
          </w:p>
        </w:tc>
        <w:tc>
          <w:tcPr>
            <w:tcW w:w="611" w:type="dxa"/>
          </w:tcPr>
          <w:p w14:paraId="4C722133" w14:textId="77777777" w:rsidR="00053537" w:rsidRDefault="003C2315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C</w:t>
            </w:r>
          </w:p>
        </w:tc>
      </w:tr>
      <w:tr w:rsidR="00053537" w14:paraId="4314B9BF" w14:textId="77777777">
        <w:tc>
          <w:tcPr>
            <w:tcW w:w="2830" w:type="dxa"/>
            <w:gridSpan w:val="3"/>
            <w:vAlign w:val="center"/>
          </w:tcPr>
          <w:p w14:paraId="654A7F06" w14:textId="77777777" w:rsidR="00053537" w:rsidRDefault="003C231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Docente(s) Asignatura:</w:t>
            </w:r>
          </w:p>
        </w:tc>
        <w:tc>
          <w:tcPr>
            <w:tcW w:w="7132" w:type="dxa"/>
            <w:gridSpan w:val="5"/>
          </w:tcPr>
          <w:p w14:paraId="75F7EB8F" w14:textId="77777777" w:rsidR="00053537" w:rsidRDefault="003C2315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Daniela Valera N. y Camila Cornejo N.</w:t>
            </w:r>
          </w:p>
        </w:tc>
      </w:tr>
      <w:tr w:rsidR="00053537" w14:paraId="7ACB90D8" w14:textId="77777777">
        <w:tc>
          <w:tcPr>
            <w:tcW w:w="2830" w:type="dxa"/>
            <w:gridSpan w:val="3"/>
            <w:vAlign w:val="center"/>
          </w:tcPr>
          <w:p w14:paraId="0D26A457" w14:textId="77777777" w:rsidR="00053537" w:rsidRDefault="003C231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Docente(s) PIE:</w:t>
            </w:r>
          </w:p>
        </w:tc>
        <w:tc>
          <w:tcPr>
            <w:tcW w:w="7132" w:type="dxa"/>
            <w:gridSpan w:val="5"/>
          </w:tcPr>
          <w:p w14:paraId="1E7B49D1" w14:textId="77777777" w:rsidR="00053537" w:rsidRDefault="003C2315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Millarea</w:t>
            </w:r>
            <w:proofErr w:type="spellEnd"/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 Díaz y Daniela Navarro</w:t>
            </w:r>
          </w:p>
        </w:tc>
      </w:tr>
      <w:tr w:rsidR="00053537" w14:paraId="7F119E33" w14:textId="77777777">
        <w:tc>
          <w:tcPr>
            <w:tcW w:w="1691" w:type="dxa"/>
          </w:tcPr>
          <w:p w14:paraId="6E8097F7" w14:textId="77777777" w:rsidR="00053537" w:rsidRDefault="003C231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Fecha:</w:t>
            </w:r>
          </w:p>
        </w:tc>
        <w:tc>
          <w:tcPr>
            <w:tcW w:w="4038" w:type="dxa"/>
            <w:gridSpan w:val="3"/>
          </w:tcPr>
          <w:p w14:paraId="5652D557" w14:textId="77777777" w:rsidR="00053537" w:rsidRDefault="003C2315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Octubre</w:t>
            </w:r>
          </w:p>
        </w:tc>
        <w:tc>
          <w:tcPr>
            <w:tcW w:w="2222" w:type="dxa"/>
          </w:tcPr>
          <w:p w14:paraId="42CF5920" w14:textId="77777777" w:rsidR="00053537" w:rsidRDefault="003C2315">
            <w:pPr>
              <w:jc w:val="righ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Nivel:</w:t>
            </w:r>
          </w:p>
        </w:tc>
        <w:tc>
          <w:tcPr>
            <w:tcW w:w="2011" w:type="dxa"/>
            <w:gridSpan w:val="3"/>
          </w:tcPr>
          <w:p w14:paraId="279AF765" w14:textId="77777777" w:rsidR="00053537" w:rsidRDefault="003C2315">
            <w:pPr>
              <w:rPr>
                <w:rFonts w:ascii="Verdana" w:eastAsia="Verdana" w:hAnsi="Verdana" w:cs="Verdana"/>
                <w:color w:val="00206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Tercero medio</w:t>
            </w:r>
          </w:p>
        </w:tc>
      </w:tr>
    </w:tbl>
    <w:p w14:paraId="61EF19CA" w14:textId="77777777" w:rsidR="00053537" w:rsidRDefault="00053537">
      <w:pPr>
        <w:rPr>
          <w:rFonts w:ascii="Verdana" w:eastAsia="Verdana" w:hAnsi="Verdana" w:cs="Verdana"/>
        </w:rPr>
      </w:pP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266"/>
      </w:tblGrid>
      <w:tr w:rsidR="00053537" w14:paraId="32F6679C" w14:textId="77777777">
        <w:tc>
          <w:tcPr>
            <w:tcW w:w="9962" w:type="dxa"/>
            <w:gridSpan w:val="2"/>
          </w:tcPr>
          <w:p w14:paraId="2CBD3F9D" w14:textId="77777777" w:rsidR="00053537" w:rsidRDefault="003C231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Objetivos de aprendizaje que se evaluarán:</w:t>
            </w:r>
          </w:p>
          <w:p w14:paraId="733E2CB8" w14:textId="77777777" w:rsidR="00053537" w:rsidRDefault="003C2315" w:rsidP="00D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b/>
              </w:rPr>
              <w:t>Matemática</w:t>
            </w:r>
            <w:r>
              <w:t>: OA3 Aplicar modelos matemáticos que describen fenómenos o situaciones de crecimiento y decrecimiento, que involucran las funciones exponencial y logarítmica, de forma manuscrita, con uso de herramientas tecnológicas y promoviendo la búsqueda, selección, contrastación y verificación de información en ambientes digitales y redes sociales.</w:t>
            </w:r>
          </w:p>
          <w:p w14:paraId="33468202" w14:textId="77777777" w:rsidR="00053537" w:rsidRDefault="003C2315" w:rsidP="00D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</w:pPr>
            <w:r>
              <w:rPr>
                <w:b/>
              </w:rPr>
              <w:t xml:space="preserve">Ciencias para la ciudadanía: </w:t>
            </w:r>
            <w:r>
              <w:t>OA3 Analizar, a partir de modelos, riesgos de origen natural o provocados por la acción humana en su contexto local (como aludes, incendios, sismos de alta magnitud, erupciones volcánicas, tsunamis e inundaciones, entre otros) y evaluar las capacidades existentes en la escuela y la comunidad para la prevención, la mitigación y la adaptación frente a sus consecuencias.</w:t>
            </w:r>
          </w:p>
        </w:tc>
      </w:tr>
      <w:tr w:rsidR="00053537" w14:paraId="69F6D97D" w14:textId="77777777">
        <w:trPr>
          <w:trHeight w:val="402"/>
        </w:trPr>
        <w:tc>
          <w:tcPr>
            <w:tcW w:w="1696" w:type="dxa"/>
          </w:tcPr>
          <w:p w14:paraId="31F1A031" w14:textId="77777777" w:rsidR="00053537" w:rsidRDefault="003C2315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Puntaje Ideal</w:t>
            </w:r>
          </w:p>
        </w:tc>
        <w:tc>
          <w:tcPr>
            <w:tcW w:w="8266" w:type="dxa"/>
          </w:tcPr>
          <w:p w14:paraId="1D9B4D72" w14:textId="17B4B212" w:rsidR="00053537" w:rsidRDefault="00771F2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2060"/>
                <w:sz w:val="24"/>
                <w:szCs w:val="24"/>
              </w:rPr>
              <w:t>42</w:t>
            </w:r>
            <w:r w:rsidR="003C2315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 </w:t>
            </w:r>
            <w:r w:rsidR="004B443E">
              <w:rPr>
                <w:rFonts w:ascii="Verdana" w:eastAsia="Verdana" w:hAnsi="Verdana" w:cs="Verdana"/>
                <w:color w:val="002060"/>
                <w:sz w:val="24"/>
                <w:szCs w:val="24"/>
              </w:rPr>
              <w:t xml:space="preserve">puntos </w:t>
            </w:r>
          </w:p>
        </w:tc>
      </w:tr>
    </w:tbl>
    <w:p w14:paraId="3E0290C3" w14:textId="77777777" w:rsidR="00053537" w:rsidRDefault="00053537">
      <w:pPr>
        <w:rPr>
          <w:rFonts w:ascii="Verdana" w:eastAsia="Verdana" w:hAnsi="Verdana" w:cs="Verdana"/>
        </w:rPr>
      </w:pP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3D4BD4ED" w14:textId="77777777">
        <w:tc>
          <w:tcPr>
            <w:tcW w:w="9962" w:type="dxa"/>
            <w:shd w:val="clear" w:color="auto" w:fill="002060"/>
          </w:tcPr>
          <w:p w14:paraId="03786874" w14:textId="77777777" w:rsidR="00053537" w:rsidRDefault="003C2315">
            <w:pPr>
              <w:rPr>
                <w:rFonts w:ascii="Verdana" w:eastAsia="Verdana" w:hAnsi="Verdana" w:cs="Verdana"/>
                <w:color w:val="FFFFFF"/>
              </w:rPr>
            </w:pPr>
            <w:r>
              <w:rPr>
                <w:rFonts w:ascii="Verdana" w:eastAsia="Verdana" w:hAnsi="Verdana" w:cs="Verdana"/>
                <w:color w:val="FFFFFF"/>
              </w:rPr>
              <w:t>Instrucciones generales:</w:t>
            </w:r>
          </w:p>
        </w:tc>
      </w:tr>
      <w:tr w:rsidR="00053537" w14:paraId="36ECA5C3" w14:textId="77777777">
        <w:tc>
          <w:tcPr>
            <w:tcW w:w="9962" w:type="dxa"/>
          </w:tcPr>
          <w:p w14:paraId="21345713" w14:textId="77777777" w:rsidR="00053537" w:rsidRDefault="003C23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Lea cuidadosamente cada una de las instrucciones que se dan para cada actividad.</w:t>
            </w:r>
          </w:p>
          <w:p w14:paraId="6FFD389C" w14:textId="77777777" w:rsidR="00053537" w:rsidRDefault="003C23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Las preguntas a responder pueden ser escritas “a mano”, </w:t>
            </w:r>
            <w:r>
              <w:rPr>
                <w:rFonts w:ascii="Verdana" w:eastAsia="Verdana" w:hAnsi="Verdana" w:cs="Verdana"/>
              </w:rPr>
              <w:t xml:space="preserve">recuerda que debes usar </w:t>
            </w:r>
            <w:proofErr w:type="spellStart"/>
            <w:r>
              <w:rPr>
                <w:rFonts w:ascii="Verdana" w:eastAsia="Verdana" w:hAnsi="Verdana" w:cs="Verdana"/>
              </w:rPr>
              <w:t>lapiz</w:t>
            </w:r>
            <w:proofErr w:type="spellEnd"/>
            <w:r>
              <w:rPr>
                <w:rFonts w:ascii="Verdana" w:eastAsia="Verdana" w:hAnsi="Verdana" w:cs="Verdana"/>
              </w:rPr>
              <w:t xml:space="preserve"> pasta azul o negro evitando el </w:t>
            </w:r>
            <w:proofErr w:type="spellStart"/>
            <w:r>
              <w:rPr>
                <w:rFonts w:ascii="Verdana" w:eastAsia="Verdana" w:hAnsi="Verdana" w:cs="Verdana"/>
              </w:rPr>
              <w:t>lapiz</w:t>
            </w:r>
            <w:proofErr w:type="spellEnd"/>
            <w:r>
              <w:rPr>
                <w:rFonts w:ascii="Verdana" w:eastAsia="Verdana" w:hAnsi="Verdana" w:cs="Verdana"/>
              </w:rPr>
              <w:t xml:space="preserve"> grafito, por lo tanto, debe adjuntar fotos (nítidas y legibles)</w:t>
            </w:r>
            <w:r>
              <w:rPr>
                <w:rFonts w:ascii="Verdana" w:eastAsia="Verdana" w:hAnsi="Verdana" w:cs="Verdana"/>
                <w:color w:val="000000"/>
              </w:rPr>
              <w:t xml:space="preserve"> de todo el desarrollo que usted realice por cada una de las preguntas.</w:t>
            </w:r>
          </w:p>
          <w:p w14:paraId="6071A82A" w14:textId="77777777" w:rsidR="00053537" w:rsidRDefault="003C23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Envíe el documento guardado bajo el siguiente formato:</w:t>
            </w:r>
          </w:p>
          <w:p w14:paraId="034D37E4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Verdana" w:eastAsia="Verdana" w:hAnsi="Verdana" w:cs="Verdana"/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nombre_apellido_curso_asignatura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>, (ejemplo, rosario_guzman_4a_lenguaje).</w:t>
            </w:r>
          </w:p>
          <w:p w14:paraId="4465D722" w14:textId="77777777" w:rsidR="00053537" w:rsidRDefault="003C23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Intente resolver esta guía a la brevedad, enviándola a su profesor al mail </w:t>
            </w:r>
            <w:r>
              <w:rPr>
                <w:rFonts w:ascii="Verdana" w:eastAsia="Verdana" w:hAnsi="Verdana" w:cs="Verdana"/>
                <w:b/>
                <w:highlight w:val="yellow"/>
              </w:rPr>
              <w:t>ccornejon@miucsh.cl</w:t>
            </w:r>
            <w:r>
              <w:rPr>
                <w:rFonts w:ascii="Verdana" w:eastAsia="Verdana" w:hAnsi="Verdana" w:cs="Verdana"/>
                <w:highlight w:val="yellow"/>
              </w:rPr>
              <w:t xml:space="preserve">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highlight w:val="yellow"/>
              </w:rPr>
              <w:t>profedaniela1503@gmail.com</w:t>
            </w:r>
            <w:r>
              <w:rPr>
                <w:rFonts w:ascii="Verdana" w:eastAsia="Verdana" w:hAnsi="Verdana" w:cs="Verdana"/>
                <w:color w:val="002060"/>
                <w:highlight w:val="white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para que no acumule trabajo y pueda realizarla de buena forma.</w:t>
            </w:r>
          </w:p>
          <w:p w14:paraId="11FAFAC4" w14:textId="77777777" w:rsidR="00053537" w:rsidRDefault="003C23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Le recomendamos observar las </w:t>
            </w:r>
            <w:r>
              <w:rPr>
                <w:rFonts w:ascii="Verdana" w:eastAsia="Verdana" w:hAnsi="Verdana" w:cs="Verdana"/>
                <w:b/>
                <w:color w:val="000000"/>
              </w:rPr>
              <w:t>rúbricas de evaluación</w:t>
            </w:r>
            <w:r>
              <w:rPr>
                <w:rFonts w:ascii="Verdana" w:eastAsia="Verdana" w:hAnsi="Verdana" w:cs="Verdana"/>
                <w:color w:val="000000"/>
              </w:rPr>
              <w:t xml:space="preserve"> con que se corregirá esta guía, para que tenga en cuenta la forma en que se asignará puntaje a sus respuestas (se incluyen en la última hoja). </w:t>
            </w:r>
          </w:p>
          <w:p w14:paraId="6472D94A" w14:textId="77777777" w:rsidR="00053537" w:rsidRDefault="003C23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El envío de su trabajo y las consultas deben ser enviadas a</w:t>
            </w:r>
          </w:p>
          <w:p w14:paraId="2506CC8B" w14:textId="77777777" w:rsidR="00053537" w:rsidRDefault="003C231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yellow"/>
              </w:rPr>
              <w:t>Profesora Camila, matemática:</w:t>
            </w:r>
            <w:r>
              <w:rPr>
                <w:rFonts w:ascii="Verdana" w:eastAsia="Verdana" w:hAnsi="Verdana" w:cs="Verdana"/>
                <w:b/>
                <w:highlight w:val="white"/>
              </w:rPr>
              <w:t xml:space="preserve">  ccornejon@miucsh.cl </w:t>
            </w:r>
          </w:p>
          <w:p w14:paraId="10E1B01D" w14:textId="77777777" w:rsidR="00053537" w:rsidRDefault="003C231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highlight w:val="white"/>
              </w:rPr>
            </w:pPr>
            <w:r>
              <w:rPr>
                <w:rFonts w:ascii="Verdana" w:eastAsia="Verdana" w:hAnsi="Verdana" w:cs="Verdana"/>
                <w:b/>
                <w:highlight w:val="yellow"/>
              </w:rPr>
              <w:t>Profesora Daniela, ciencias:</w:t>
            </w:r>
            <w:r>
              <w:rPr>
                <w:rFonts w:ascii="Verdana" w:eastAsia="Verdana" w:hAnsi="Verdana" w:cs="Verdana"/>
                <w:b/>
                <w:highlight w:val="white"/>
              </w:rPr>
              <w:t xml:space="preserve"> profedaniela1503@gmail.com</w:t>
            </w:r>
          </w:p>
          <w:p w14:paraId="3D2E042E" w14:textId="77777777" w:rsidR="00053537" w:rsidRDefault="003C23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Si perteneces al Programa de Integración Escolar recuerda enviar tu trabajo con copia a tu docente del PIE: </w:t>
            </w:r>
          </w:p>
          <w:p w14:paraId="296322AB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3°A</w:t>
            </w:r>
            <w:r>
              <w:rPr>
                <w:rFonts w:ascii="Verdana" w:eastAsia="Verdana" w:hAnsi="Verdana" w:cs="Verdana"/>
              </w:rPr>
              <w:t xml:space="preserve"> Daniela Navarro daniela.navarro.pizarro@gmail.com </w:t>
            </w:r>
          </w:p>
          <w:p w14:paraId="5B35B84F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3°B </w:t>
            </w:r>
            <w:proofErr w:type="spellStart"/>
            <w:r>
              <w:rPr>
                <w:rFonts w:ascii="Verdana" w:eastAsia="Verdana" w:hAnsi="Verdana" w:cs="Verdana"/>
              </w:rPr>
              <w:t>Millarea</w:t>
            </w:r>
            <w:proofErr w:type="spellEnd"/>
            <w:r>
              <w:rPr>
                <w:rFonts w:ascii="Verdana" w:eastAsia="Verdana" w:hAnsi="Verdana" w:cs="Verdana"/>
              </w:rPr>
              <w:t xml:space="preserve"> Díaz diazmillarea@gmail.com </w:t>
            </w:r>
          </w:p>
        </w:tc>
      </w:tr>
    </w:tbl>
    <w:p w14:paraId="1B60CEB0" w14:textId="77777777" w:rsidR="000C2A11" w:rsidRDefault="000C2A11" w:rsidP="000C2A11"/>
    <w:p w14:paraId="0E31A247" w14:textId="1C3E416E" w:rsidR="00053537" w:rsidRPr="000C2A11" w:rsidRDefault="003C2315" w:rsidP="000C2A11">
      <w:pPr>
        <w:shd w:val="clear" w:color="auto" w:fill="FFC000" w:themeFill="accent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>Actividad 1. Desastres naturales (</w:t>
      </w:r>
      <w:r w:rsidR="00771F2B">
        <w:rPr>
          <w:rFonts w:ascii="Verdana" w:eastAsia="Verdana" w:hAnsi="Verdana" w:cs="Verdana"/>
          <w:b/>
          <w:sz w:val="24"/>
          <w:szCs w:val="24"/>
        </w:rPr>
        <w:t>21</w:t>
      </w:r>
      <w:r>
        <w:rPr>
          <w:rFonts w:ascii="Verdana" w:eastAsia="Verdana" w:hAnsi="Verdana" w:cs="Verdana"/>
          <w:b/>
          <w:sz w:val="24"/>
          <w:szCs w:val="24"/>
        </w:rPr>
        <w:t xml:space="preserve"> puntos)</w:t>
      </w:r>
    </w:p>
    <w:p w14:paraId="212B39F7" w14:textId="77777777" w:rsidR="00053537" w:rsidRDefault="00053537">
      <w:pPr>
        <w:tabs>
          <w:tab w:val="right" w:pos="9923"/>
        </w:tabs>
        <w:rPr>
          <w:rFonts w:ascii="Verdana" w:eastAsia="Verdana" w:hAnsi="Verdana" w:cs="Verdana"/>
        </w:rPr>
      </w:pPr>
    </w:p>
    <w:p w14:paraId="125B723E" w14:textId="77777777" w:rsidR="00053537" w:rsidRDefault="003C2315">
      <w:pPr>
        <w:tabs>
          <w:tab w:val="right" w:pos="9923"/>
        </w:tabs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0" distR="0" wp14:anchorId="13B1031D" wp14:editId="39DF623B">
            <wp:extent cx="6164580" cy="4448175"/>
            <wp:effectExtent l="0" t="0" r="7620" b="9525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l="29870" t="20240" r="31976" b="23475"/>
                    <a:stretch>
                      <a:fillRect/>
                    </a:stretch>
                  </pic:blipFill>
                  <pic:spPr>
                    <a:xfrm>
                      <a:off x="0" y="0"/>
                      <a:ext cx="6165265" cy="4448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3A6484" w14:textId="77777777" w:rsidR="00053537" w:rsidRDefault="00053537">
      <w:pPr>
        <w:tabs>
          <w:tab w:val="right" w:pos="9923"/>
        </w:tabs>
        <w:rPr>
          <w:rFonts w:ascii="Verdana" w:eastAsia="Verdana" w:hAnsi="Verdana" w:cs="Verdana"/>
        </w:rPr>
      </w:pPr>
    </w:p>
    <w:p w14:paraId="302EEFB0" w14:textId="77777777" w:rsidR="00053537" w:rsidRDefault="003C2315">
      <w:pPr>
        <w:tabs>
          <w:tab w:val="left" w:pos="1272"/>
        </w:tabs>
      </w:pPr>
      <w:r>
        <w:t>1.-</w:t>
      </w:r>
      <w:r>
        <w:rPr>
          <w:color w:val="FF0000"/>
        </w:rPr>
        <w:t xml:space="preserve"> </w:t>
      </w:r>
      <w:r>
        <w:t xml:space="preserve">Selecciona </w:t>
      </w:r>
      <w:r>
        <w:rPr>
          <w:b/>
        </w:rPr>
        <w:t>uno</w:t>
      </w:r>
      <w:r>
        <w:t xml:space="preserve"> de los </w:t>
      </w:r>
      <w:r>
        <w:rPr>
          <w:b/>
        </w:rPr>
        <w:t xml:space="preserve">casos </w:t>
      </w:r>
      <w:r>
        <w:t>representados en las</w:t>
      </w:r>
      <w:r>
        <w:rPr>
          <w:b/>
        </w:rPr>
        <w:t xml:space="preserve"> imágenes </w:t>
      </w:r>
      <w:r>
        <w:t xml:space="preserve">y realiza una pequeña </w:t>
      </w:r>
      <w:r>
        <w:rPr>
          <w:b/>
        </w:rPr>
        <w:t>investigación</w:t>
      </w:r>
      <w:r>
        <w:t xml:space="preserve"> sobre el </w:t>
      </w:r>
      <w:r>
        <w:rPr>
          <w:b/>
        </w:rPr>
        <w:t xml:space="preserve">fenómeno natural </w:t>
      </w:r>
      <w:r>
        <w:t xml:space="preserve">escogido en donde debes considerar lo siguiente: </w:t>
      </w:r>
    </w:p>
    <w:p w14:paraId="13ADF8EC" w14:textId="77777777" w:rsidR="00053537" w:rsidRDefault="003C23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</w:pPr>
      <w:r>
        <w:rPr>
          <w:b/>
          <w:color w:val="000000"/>
        </w:rPr>
        <w:t>Contexto geográfico</w:t>
      </w:r>
      <w:r>
        <w:rPr>
          <w:color w:val="000000"/>
        </w:rPr>
        <w:t xml:space="preserve"> e </w:t>
      </w:r>
      <w:r>
        <w:rPr>
          <w:b/>
          <w:color w:val="000000"/>
        </w:rPr>
        <w:t>histórico</w:t>
      </w:r>
      <w:r>
        <w:rPr>
          <w:color w:val="000000"/>
        </w:rPr>
        <w:t xml:space="preserve"> en que ocurrió el fenómeno. </w:t>
      </w:r>
    </w:p>
    <w:tbl>
      <w:tblPr>
        <w:tblStyle w:val="a2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598D96F9" w14:textId="77777777">
        <w:tc>
          <w:tcPr>
            <w:tcW w:w="9962" w:type="dxa"/>
          </w:tcPr>
          <w:p w14:paraId="1433423D" w14:textId="77777777" w:rsidR="00053537" w:rsidRDefault="00053537">
            <w:pPr>
              <w:tabs>
                <w:tab w:val="left" w:pos="1272"/>
              </w:tabs>
            </w:pPr>
          </w:p>
          <w:p w14:paraId="0D80E319" w14:textId="77777777" w:rsidR="00053537" w:rsidRDefault="00053537">
            <w:pPr>
              <w:tabs>
                <w:tab w:val="left" w:pos="1272"/>
              </w:tabs>
            </w:pPr>
          </w:p>
          <w:p w14:paraId="2494EDC1" w14:textId="77777777" w:rsidR="00053537" w:rsidRDefault="00053537">
            <w:pPr>
              <w:tabs>
                <w:tab w:val="left" w:pos="1272"/>
              </w:tabs>
            </w:pPr>
          </w:p>
          <w:p w14:paraId="0071DD62" w14:textId="77777777" w:rsidR="00053537" w:rsidRDefault="00053537">
            <w:pPr>
              <w:tabs>
                <w:tab w:val="left" w:pos="1272"/>
              </w:tabs>
            </w:pPr>
          </w:p>
          <w:p w14:paraId="2B46AB08" w14:textId="77777777" w:rsidR="00053537" w:rsidRDefault="00053537">
            <w:pPr>
              <w:tabs>
                <w:tab w:val="left" w:pos="1272"/>
              </w:tabs>
            </w:pPr>
          </w:p>
          <w:p w14:paraId="511C0EC0" w14:textId="77777777" w:rsidR="00053537" w:rsidRDefault="00053537">
            <w:pPr>
              <w:tabs>
                <w:tab w:val="left" w:pos="1272"/>
              </w:tabs>
            </w:pPr>
          </w:p>
          <w:p w14:paraId="3C6EAD9C" w14:textId="77777777" w:rsidR="00053537" w:rsidRDefault="00053537">
            <w:pPr>
              <w:tabs>
                <w:tab w:val="left" w:pos="1272"/>
              </w:tabs>
            </w:pPr>
          </w:p>
          <w:p w14:paraId="7D071156" w14:textId="77777777" w:rsidR="00053537" w:rsidRDefault="00053537">
            <w:pPr>
              <w:tabs>
                <w:tab w:val="left" w:pos="1272"/>
              </w:tabs>
            </w:pPr>
          </w:p>
          <w:p w14:paraId="1330FE04" w14:textId="77777777" w:rsidR="00053537" w:rsidRDefault="00053537">
            <w:pPr>
              <w:tabs>
                <w:tab w:val="left" w:pos="1272"/>
              </w:tabs>
            </w:pPr>
          </w:p>
        </w:tc>
      </w:tr>
    </w:tbl>
    <w:p w14:paraId="33E2F5D6" w14:textId="77777777" w:rsidR="00053537" w:rsidRDefault="00053537" w:rsidP="000C2A11">
      <w:pPr>
        <w:tabs>
          <w:tab w:val="left" w:pos="1272"/>
        </w:tabs>
      </w:pPr>
    </w:p>
    <w:p w14:paraId="24FDF533" w14:textId="77777777" w:rsidR="00053537" w:rsidRDefault="003C23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  <w:spacing w:after="0"/>
      </w:pPr>
      <w:r>
        <w:rPr>
          <w:b/>
          <w:color w:val="000000"/>
        </w:rPr>
        <w:t>Características</w:t>
      </w:r>
      <w:r>
        <w:rPr>
          <w:color w:val="000000"/>
        </w:rPr>
        <w:t xml:space="preserve"> generales del fenómeno.</w:t>
      </w:r>
    </w:p>
    <w:tbl>
      <w:tblPr>
        <w:tblStyle w:val="a3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2DE280E2" w14:textId="77777777">
        <w:tc>
          <w:tcPr>
            <w:tcW w:w="9962" w:type="dxa"/>
          </w:tcPr>
          <w:p w14:paraId="3DB472EE" w14:textId="77777777" w:rsidR="00053537" w:rsidRDefault="00053537">
            <w:pPr>
              <w:tabs>
                <w:tab w:val="left" w:pos="1272"/>
              </w:tabs>
            </w:pPr>
          </w:p>
          <w:p w14:paraId="4EA9E04A" w14:textId="77777777" w:rsidR="00053537" w:rsidRDefault="00053537">
            <w:pPr>
              <w:tabs>
                <w:tab w:val="left" w:pos="1272"/>
              </w:tabs>
            </w:pPr>
          </w:p>
          <w:p w14:paraId="660E49D4" w14:textId="77777777" w:rsidR="00053537" w:rsidRDefault="00053537">
            <w:pPr>
              <w:tabs>
                <w:tab w:val="left" w:pos="1272"/>
              </w:tabs>
            </w:pPr>
          </w:p>
          <w:p w14:paraId="4D3326C7" w14:textId="77777777" w:rsidR="00053537" w:rsidRDefault="00053537">
            <w:pPr>
              <w:tabs>
                <w:tab w:val="left" w:pos="1272"/>
              </w:tabs>
            </w:pPr>
          </w:p>
          <w:p w14:paraId="3E637530" w14:textId="77777777" w:rsidR="00053537" w:rsidRDefault="00053537">
            <w:pPr>
              <w:tabs>
                <w:tab w:val="left" w:pos="1272"/>
              </w:tabs>
            </w:pPr>
          </w:p>
          <w:p w14:paraId="08938490" w14:textId="77777777" w:rsidR="00053537" w:rsidRDefault="00053537">
            <w:pPr>
              <w:tabs>
                <w:tab w:val="left" w:pos="1272"/>
              </w:tabs>
            </w:pPr>
          </w:p>
          <w:p w14:paraId="1E513ECA" w14:textId="77777777" w:rsidR="00053537" w:rsidRDefault="00053537">
            <w:pPr>
              <w:tabs>
                <w:tab w:val="left" w:pos="1272"/>
              </w:tabs>
            </w:pPr>
          </w:p>
        </w:tc>
      </w:tr>
    </w:tbl>
    <w:p w14:paraId="65772C1A" w14:textId="77777777" w:rsidR="00053537" w:rsidRDefault="00053537">
      <w:pPr>
        <w:tabs>
          <w:tab w:val="left" w:pos="1272"/>
        </w:tabs>
      </w:pPr>
    </w:p>
    <w:p w14:paraId="27E3BEA8" w14:textId="77777777" w:rsidR="00053537" w:rsidRDefault="003C23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</w:pPr>
      <w:r>
        <w:rPr>
          <w:b/>
          <w:color w:val="000000"/>
        </w:rPr>
        <w:t>Consecuencias</w:t>
      </w:r>
      <w:r>
        <w:rPr>
          <w:color w:val="000000"/>
        </w:rPr>
        <w:t xml:space="preserve"> del fenómeno en la </w:t>
      </w:r>
      <w:r>
        <w:rPr>
          <w:b/>
          <w:color w:val="000000"/>
        </w:rPr>
        <w:t>sociedad</w:t>
      </w:r>
      <w:r>
        <w:rPr>
          <w:color w:val="000000"/>
        </w:rPr>
        <w:t xml:space="preserve"> y en el </w:t>
      </w:r>
      <w:r>
        <w:rPr>
          <w:b/>
          <w:color w:val="000000"/>
        </w:rPr>
        <w:t>ambiente</w:t>
      </w:r>
      <w:r>
        <w:rPr>
          <w:color w:val="000000"/>
        </w:rPr>
        <w:t>.</w:t>
      </w:r>
    </w:p>
    <w:tbl>
      <w:tblPr>
        <w:tblStyle w:val="a4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710A10B6" w14:textId="77777777">
        <w:tc>
          <w:tcPr>
            <w:tcW w:w="9962" w:type="dxa"/>
          </w:tcPr>
          <w:p w14:paraId="67160B5F" w14:textId="77777777" w:rsidR="00053537" w:rsidRDefault="00053537">
            <w:pPr>
              <w:tabs>
                <w:tab w:val="left" w:pos="1272"/>
              </w:tabs>
            </w:pPr>
          </w:p>
          <w:p w14:paraId="53BF1B45" w14:textId="77777777" w:rsidR="00053537" w:rsidRDefault="00053537">
            <w:pPr>
              <w:tabs>
                <w:tab w:val="left" w:pos="1272"/>
              </w:tabs>
            </w:pPr>
          </w:p>
          <w:p w14:paraId="65860526" w14:textId="77777777" w:rsidR="00053537" w:rsidRDefault="00053537">
            <w:pPr>
              <w:tabs>
                <w:tab w:val="left" w:pos="1272"/>
              </w:tabs>
            </w:pPr>
          </w:p>
          <w:p w14:paraId="61806FE6" w14:textId="77777777" w:rsidR="00053537" w:rsidRDefault="00053537">
            <w:pPr>
              <w:tabs>
                <w:tab w:val="left" w:pos="1272"/>
              </w:tabs>
            </w:pPr>
          </w:p>
          <w:p w14:paraId="1751B661" w14:textId="77777777" w:rsidR="00053537" w:rsidRDefault="00053537">
            <w:pPr>
              <w:tabs>
                <w:tab w:val="left" w:pos="1272"/>
              </w:tabs>
            </w:pPr>
          </w:p>
          <w:p w14:paraId="34CE6953" w14:textId="77777777" w:rsidR="00053537" w:rsidRDefault="00053537">
            <w:pPr>
              <w:tabs>
                <w:tab w:val="left" w:pos="1272"/>
              </w:tabs>
            </w:pPr>
          </w:p>
          <w:p w14:paraId="6DAB76EE" w14:textId="77777777" w:rsidR="00053537" w:rsidRDefault="00053537">
            <w:pPr>
              <w:tabs>
                <w:tab w:val="left" w:pos="1272"/>
              </w:tabs>
            </w:pPr>
          </w:p>
          <w:p w14:paraId="65FE8A3C" w14:textId="77777777" w:rsidR="00053537" w:rsidRDefault="00053537">
            <w:pPr>
              <w:tabs>
                <w:tab w:val="left" w:pos="1272"/>
              </w:tabs>
            </w:pPr>
          </w:p>
        </w:tc>
      </w:tr>
    </w:tbl>
    <w:p w14:paraId="2A300C0E" w14:textId="77777777" w:rsidR="00053537" w:rsidRDefault="00053537">
      <w:pPr>
        <w:tabs>
          <w:tab w:val="left" w:pos="1272"/>
        </w:tabs>
      </w:pPr>
    </w:p>
    <w:p w14:paraId="104B4B55" w14:textId="77777777" w:rsidR="00053537" w:rsidRDefault="003C23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</w:pPr>
      <w:r>
        <w:rPr>
          <w:color w:val="000000"/>
        </w:rPr>
        <w:t xml:space="preserve">¿Qué </w:t>
      </w:r>
      <w:r>
        <w:rPr>
          <w:b/>
          <w:color w:val="000000"/>
        </w:rPr>
        <w:t>variables</w:t>
      </w:r>
      <w:r>
        <w:rPr>
          <w:color w:val="000000"/>
        </w:rPr>
        <w:t xml:space="preserve"> están involucradas en el fenómeno en estudio? </w:t>
      </w:r>
      <w:r>
        <w:rPr>
          <w:b/>
          <w:color w:val="000000"/>
        </w:rPr>
        <w:t>Argumente</w:t>
      </w:r>
      <w:r>
        <w:rPr>
          <w:color w:val="000000"/>
        </w:rPr>
        <w:t>.</w:t>
      </w:r>
    </w:p>
    <w:tbl>
      <w:tblPr>
        <w:tblStyle w:val="a5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78D540F3" w14:textId="77777777">
        <w:tc>
          <w:tcPr>
            <w:tcW w:w="9962" w:type="dxa"/>
          </w:tcPr>
          <w:p w14:paraId="3395B1FA" w14:textId="77777777" w:rsidR="00053537" w:rsidRDefault="00053537">
            <w:pPr>
              <w:tabs>
                <w:tab w:val="left" w:pos="1272"/>
              </w:tabs>
            </w:pPr>
          </w:p>
          <w:p w14:paraId="10D9A335" w14:textId="77777777" w:rsidR="00053537" w:rsidRDefault="00053537">
            <w:pPr>
              <w:tabs>
                <w:tab w:val="left" w:pos="1272"/>
              </w:tabs>
            </w:pPr>
          </w:p>
          <w:p w14:paraId="0856E480" w14:textId="77777777" w:rsidR="00053537" w:rsidRDefault="00053537">
            <w:pPr>
              <w:tabs>
                <w:tab w:val="left" w:pos="1272"/>
              </w:tabs>
            </w:pPr>
          </w:p>
          <w:p w14:paraId="0888B77A" w14:textId="77777777" w:rsidR="00053537" w:rsidRDefault="00053537">
            <w:pPr>
              <w:tabs>
                <w:tab w:val="left" w:pos="1272"/>
              </w:tabs>
            </w:pPr>
          </w:p>
          <w:p w14:paraId="7FF386E7" w14:textId="77777777" w:rsidR="00053537" w:rsidRDefault="00053537">
            <w:pPr>
              <w:tabs>
                <w:tab w:val="left" w:pos="1272"/>
              </w:tabs>
            </w:pPr>
          </w:p>
          <w:p w14:paraId="3C8B45FA" w14:textId="77777777" w:rsidR="00053537" w:rsidRDefault="00053537">
            <w:pPr>
              <w:tabs>
                <w:tab w:val="left" w:pos="1272"/>
              </w:tabs>
            </w:pPr>
          </w:p>
          <w:p w14:paraId="46085D9D" w14:textId="77777777" w:rsidR="00053537" w:rsidRDefault="00053537">
            <w:pPr>
              <w:tabs>
                <w:tab w:val="left" w:pos="1272"/>
              </w:tabs>
            </w:pPr>
          </w:p>
          <w:p w14:paraId="49FC290D" w14:textId="77777777" w:rsidR="00053537" w:rsidRDefault="00053537">
            <w:pPr>
              <w:tabs>
                <w:tab w:val="left" w:pos="1272"/>
              </w:tabs>
            </w:pPr>
          </w:p>
          <w:p w14:paraId="69BFA978" w14:textId="77777777" w:rsidR="00053537" w:rsidRDefault="00053537">
            <w:pPr>
              <w:tabs>
                <w:tab w:val="left" w:pos="1272"/>
              </w:tabs>
            </w:pPr>
          </w:p>
        </w:tc>
      </w:tr>
    </w:tbl>
    <w:p w14:paraId="28299ABF" w14:textId="77777777" w:rsidR="00053537" w:rsidRDefault="00053537">
      <w:pPr>
        <w:tabs>
          <w:tab w:val="left" w:pos="1272"/>
        </w:tabs>
      </w:pPr>
    </w:p>
    <w:p w14:paraId="5F225D96" w14:textId="77777777" w:rsidR="00053537" w:rsidRDefault="003C23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</w:pPr>
      <w:r>
        <w:rPr>
          <w:color w:val="000000"/>
        </w:rPr>
        <w:t xml:space="preserve">¿El </w:t>
      </w:r>
      <w:r>
        <w:rPr>
          <w:b/>
          <w:color w:val="000000"/>
        </w:rPr>
        <w:t>fenómeno</w:t>
      </w:r>
      <w:r>
        <w:rPr>
          <w:color w:val="000000"/>
        </w:rPr>
        <w:t xml:space="preserve"> es </w:t>
      </w:r>
      <w:r>
        <w:rPr>
          <w:b/>
          <w:color w:val="000000"/>
        </w:rPr>
        <w:t>predecible</w:t>
      </w:r>
      <w:r>
        <w:rPr>
          <w:color w:val="000000"/>
        </w:rPr>
        <w:t xml:space="preserve">? ¿Por qué? </w:t>
      </w:r>
    </w:p>
    <w:tbl>
      <w:tblPr>
        <w:tblStyle w:val="a6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0451C17A" w14:textId="77777777">
        <w:tc>
          <w:tcPr>
            <w:tcW w:w="9962" w:type="dxa"/>
          </w:tcPr>
          <w:p w14:paraId="446D3948" w14:textId="77777777" w:rsidR="00053537" w:rsidRDefault="00053537">
            <w:pPr>
              <w:tabs>
                <w:tab w:val="left" w:pos="1272"/>
              </w:tabs>
            </w:pPr>
          </w:p>
          <w:p w14:paraId="2D3B4750" w14:textId="77777777" w:rsidR="00053537" w:rsidRDefault="00053537">
            <w:pPr>
              <w:tabs>
                <w:tab w:val="left" w:pos="1272"/>
              </w:tabs>
            </w:pPr>
          </w:p>
          <w:p w14:paraId="562B9ED4" w14:textId="77777777" w:rsidR="00053537" w:rsidRDefault="00053537">
            <w:pPr>
              <w:tabs>
                <w:tab w:val="left" w:pos="1272"/>
              </w:tabs>
            </w:pPr>
          </w:p>
          <w:p w14:paraId="627911E4" w14:textId="77777777" w:rsidR="00053537" w:rsidRDefault="00053537">
            <w:pPr>
              <w:tabs>
                <w:tab w:val="left" w:pos="1272"/>
              </w:tabs>
            </w:pPr>
          </w:p>
          <w:p w14:paraId="59B040BA" w14:textId="77777777" w:rsidR="00053537" w:rsidRDefault="00053537">
            <w:pPr>
              <w:tabs>
                <w:tab w:val="left" w:pos="1272"/>
              </w:tabs>
            </w:pPr>
          </w:p>
          <w:p w14:paraId="59B004CC" w14:textId="77777777" w:rsidR="00053537" w:rsidRDefault="00053537">
            <w:pPr>
              <w:tabs>
                <w:tab w:val="left" w:pos="1272"/>
              </w:tabs>
            </w:pPr>
          </w:p>
          <w:p w14:paraId="50B4EF28" w14:textId="77777777" w:rsidR="00053537" w:rsidRDefault="00053537">
            <w:pPr>
              <w:tabs>
                <w:tab w:val="left" w:pos="1272"/>
              </w:tabs>
            </w:pPr>
          </w:p>
          <w:p w14:paraId="4847C4B2" w14:textId="77777777" w:rsidR="00053537" w:rsidRDefault="00053537">
            <w:pPr>
              <w:tabs>
                <w:tab w:val="left" w:pos="1272"/>
              </w:tabs>
            </w:pPr>
          </w:p>
        </w:tc>
      </w:tr>
    </w:tbl>
    <w:p w14:paraId="4F780C82" w14:textId="77777777" w:rsidR="00053537" w:rsidRDefault="00053537">
      <w:pPr>
        <w:tabs>
          <w:tab w:val="left" w:pos="1272"/>
        </w:tabs>
      </w:pPr>
    </w:p>
    <w:p w14:paraId="4B84B0FE" w14:textId="77777777" w:rsidR="00053537" w:rsidRDefault="00053537">
      <w:pPr>
        <w:tabs>
          <w:tab w:val="left" w:pos="1272"/>
        </w:tabs>
      </w:pPr>
    </w:p>
    <w:p w14:paraId="3C86CAFA" w14:textId="77777777" w:rsidR="00053537" w:rsidRDefault="00053537">
      <w:pPr>
        <w:tabs>
          <w:tab w:val="left" w:pos="1272"/>
        </w:tabs>
      </w:pPr>
    </w:p>
    <w:p w14:paraId="1A25B655" w14:textId="77777777" w:rsidR="00053537" w:rsidRDefault="003C23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</w:pPr>
      <w:r>
        <w:rPr>
          <w:color w:val="000000"/>
        </w:rPr>
        <w:t xml:space="preserve">¿Cuál puede ser la </w:t>
      </w:r>
      <w:r>
        <w:rPr>
          <w:b/>
          <w:color w:val="000000"/>
        </w:rPr>
        <w:t>duración</w:t>
      </w:r>
      <w:r>
        <w:rPr>
          <w:color w:val="000000"/>
        </w:rPr>
        <w:t xml:space="preserve"> y </w:t>
      </w:r>
      <w:r>
        <w:rPr>
          <w:b/>
          <w:color w:val="000000"/>
        </w:rPr>
        <w:t>alcance</w:t>
      </w:r>
      <w:r>
        <w:rPr>
          <w:color w:val="000000"/>
        </w:rPr>
        <w:t xml:space="preserve"> espacial del fenómeno? Explique. </w:t>
      </w:r>
    </w:p>
    <w:tbl>
      <w:tblPr>
        <w:tblStyle w:val="a7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5B3CE045" w14:textId="77777777">
        <w:tc>
          <w:tcPr>
            <w:tcW w:w="9962" w:type="dxa"/>
          </w:tcPr>
          <w:p w14:paraId="33D0A8BB" w14:textId="77777777" w:rsidR="00053537" w:rsidRDefault="00053537">
            <w:pPr>
              <w:tabs>
                <w:tab w:val="left" w:pos="1272"/>
              </w:tabs>
            </w:pPr>
          </w:p>
          <w:p w14:paraId="66E5DD35" w14:textId="77777777" w:rsidR="00053537" w:rsidRDefault="00053537">
            <w:pPr>
              <w:tabs>
                <w:tab w:val="left" w:pos="1272"/>
              </w:tabs>
            </w:pPr>
          </w:p>
          <w:p w14:paraId="1B641AD7" w14:textId="77777777" w:rsidR="00053537" w:rsidRDefault="00053537">
            <w:pPr>
              <w:tabs>
                <w:tab w:val="left" w:pos="1272"/>
              </w:tabs>
            </w:pPr>
          </w:p>
          <w:p w14:paraId="6A6662C0" w14:textId="77777777" w:rsidR="00053537" w:rsidRDefault="00053537">
            <w:pPr>
              <w:tabs>
                <w:tab w:val="left" w:pos="1272"/>
              </w:tabs>
            </w:pPr>
          </w:p>
          <w:p w14:paraId="74E745E0" w14:textId="77777777" w:rsidR="00053537" w:rsidRDefault="00053537">
            <w:pPr>
              <w:tabs>
                <w:tab w:val="left" w:pos="1272"/>
              </w:tabs>
            </w:pPr>
          </w:p>
          <w:p w14:paraId="67709251" w14:textId="77777777" w:rsidR="00053537" w:rsidRDefault="00053537">
            <w:pPr>
              <w:tabs>
                <w:tab w:val="left" w:pos="1272"/>
              </w:tabs>
            </w:pPr>
          </w:p>
          <w:p w14:paraId="64AA15A6" w14:textId="77777777" w:rsidR="00053537" w:rsidRDefault="00053537">
            <w:pPr>
              <w:tabs>
                <w:tab w:val="left" w:pos="1272"/>
              </w:tabs>
            </w:pPr>
          </w:p>
          <w:p w14:paraId="6C0D748B" w14:textId="77777777" w:rsidR="00053537" w:rsidRDefault="00053537">
            <w:pPr>
              <w:tabs>
                <w:tab w:val="left" w:pos="1272"/>
              </w:tabs>
            </w:pPr>
          </w:p>
        </w:tc>
      </w:tr>
    </w:tbl>
    <w:p w14:paraId="4974A6EF" w14:textId="77777777" w:rsidR="00053537" w:rsidRDefault="00053537">
      <w:pPr>
        <w:tabs>
          <w:tab w:val="left" w:pos="1272"/>
        </w:tabs>
      </w:pPr>
    </w:p>
    <w:p w14:paraId="1B34FFEF" w14:textId="77777777" w:rsidR="00053537" w:rsidRDefault="003C23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2"/>
        </w:tabs>
      </w:pPr>
      <w:r>
        <w:rPr>
          <w:color w:val="000000"/>
        </w:rPr>
        <w:t xml:space="preserve">¿Qué </w:t>
      </w:r>
      <w:r>
        <w:rPr>
          <w:b/>
          <w:color w:val="000000"/>
        </w:rPr>
        <w:t>especialistas</w:t>
      </w:r>
      <w:r>
        <w:rPr>
          <w:color w:val="000000"/>
        </w:rPr>
        <w:t xml:space="preserve"> han desarrollado los</w:t>
      </w:r>
      <w:r>
        <w:rPr>
          <w:b/>
          <w:color w:val="000000"/>
        </w:rPr>
        <w:t xml:space="preserve"> modelos científicos </w:t>
      </w:r>
      <w:r>
        <w:rPr>
          <w:color w:val="000000"/>
        </w:rPr>
        <w:t>actuales del fenómeno en estudio? ¿Cómo lo han hecho a lo largo del tiempo?</w:t>
      </w: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58BE4413" w14:textId="77777777">
        <w:tc>
          <w:tcPr>
            <w:tcW w:w="9962" w:type="dxa"/>
          </w:tcPr>
          <w:p w14:paraId="5B4B36E2" w14:textId="77777777" w:rsidR="00053537" w:rsidRDefault="00053537">
            <w:pPr>
              <w:tabs>
                <w:tab w:val="left" w:pos="1272"/>
              </w:tabs>
            </w:pPr>
          </w:p>
          <w:p w14:paraId="6F856BBE" w14:textId="77777777" w:rsidR="00053537" w:rsidRDefault="00053537">
            <w:pPr>
              <w:tabs>
                <w:tab w:val="left" w:pos="1272"/>
              </w:tabs>
            </w:pPr>
          </w:p>
          <w:p w14:paraId="6C834A96" w14:textId="77777777" w:rsidR="00053537" w:rsidRDefault="00053537">
            <w:pPr>
              <w:tabs>
                <w:tab w:val="left" w:pos="1272"/>
              </w:tabs>
            </w:pPr>
          </w:p>
          <w:p w14:paraId="03D1525C" w14:textId="77777777" w:rsidR="00053537" w:rsidRDefault="00053537">
            <w:pPr>
              <w:tabs>
                <w:tab w:val="left" w:pos="1272"/>
              </w:tabs>
            </w:pPr>
          </w:p>
          <w:p w14:paraId="10513C43" w14:textId="77777777" w:rsidR="00053537" w:rsidRDefault="00053537">
            <w:pPr>
              <w:tabs>
                <w:tab w:val="left" w:pos="1272"/>
              </w:tabs>
            </w:pPr>
          </w:p>
          <w:p w14:paraId="17818998" w14:textId="77777777" w:rsidR="00053537" w:rsidRDefault="00053537">
            <w:pPr>
              <w:tabs>
                <w:tab w:val="left" w:pos="1272"/>
              </w:tabs>
            </w:pPr>
          </w:p>
          <w:p w14:paraId="5F8848FC" w14:textId="77777777" w:rsidR="00053537" w:rsidRDefault="00053537">
            <w:pPr>
              <w:tabs>
                <w:tab w:val="left" w:pos="1272"/>
              </w:tabs>
            </w:pPr>
          </w:p>
          <w:p w14:paraId="0A64D14E" w14:textId="77777777" w:rsidR="00053537" w:rsidRDefault="00053537">
            <w:pPr>
              <w:tabs>
                <w:tab w:val="left" w:pos="1272"/>
              </w:tabs>
            </w:pPr>
          </w:p>
        </w:tc>
      </w:tr>
    </w:tbl>
    <w:p w14:paraId="16466339" w14:textId="77777777" w:rsidR="00053537" w:rsidRDefault="00053537">
      <w:pPr>
        <w:tabs>
          <w:tab w:val="left" w:pos="1272"/>
        </w:tabs>
        <w:jc w:val="center"/>
      </w:pPr>
    </w:p>
    <w:p w14:paraId="25593EC7" w14:textId="4506EC53" w:rsidR="00053537" w:rsidRDefault="003C2315">
      <w:pPr>
        <w:shd w:val="clear" w:color="auto" w:fill="FFBC00"/>
        <w:tabs>
          <w:tab w:val="right" w:pos="9923"/>
        </w:tabs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Actividad 2. Terremotos en Chile (21 puntos)</w:t>
      </w:r>
    </w:p>
    <w:p w14:paraId="6BCA0D31" w14:textId="77777777" w:rsidR="00053537" w:rsidRDefault="00053537">
      <w:pPr>
        <w:tabs>
          <w:tab w:val="right" w:pos="9923"/>
        </w:tabs>
        <w:jc w:val="center"/>
        <w:rPr>
          <w:b/>
        </w:rPr>
      </w:pPr>
    </w:p>
    <w:p w14:paraId="4168F3C8" w14:textId="77777777" w:rsidR="00053537" w:rsidRDefault="003C2315">
      <w:pPr>
        <w:tabs>
          <w:tab w:val="right" w:pos="992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Terremoto de Valdivia, 1960, Chile. </w:t>
      </w:r>
    </w:p>
    <w:p w14:paraId="725D178B" w14:textId="6829F145" w:rsidR="00053537" w:rsidRDefault="003C2315">
      <w:pPr>
        <w:tabs>
          <w:tab w:val="right" w:pos="9923"/>
        </w:tabs>
        <w:jc w:val="both"/>
      </w:pPr>
      <w:r>
        <w:t xml:space="preserve">El gran terremoto de Valdivia ocurrió el domingo 22 de mayo de 1960 a las 15:11 hora local. Su epicentro se registró en las cercanías de </w:t>
      </w:r>
      <w:proofErr w:type="spellStart"/>
      <w:r>
        <w:t>Traiguén</w:t>
      </w:r>
      <w:proofErr w:type="spellEnd"/>
      <w:r>
        <w:t>, Región de la Araucanía y su magnitud fue de 9,6 en la escala de Richter. Este terremoto, el más grande de los cuantificados en la historia de la humanidad, fue percibido en todo el planeta y dio origen a una serie de maremotos. Se estima que fallecieron entre 1</w:t>
      </w:r>
      <w:r w:rsidR="00DA6725">
        <w:t>.</w:t>
      </w:r>
      <w:r>
        <w:t>655 y 2</w:t>
      </w:r>
      <w:r w:rsidR="00DA6725">
        <w:t>.</w:t>
      </w:r>
      <w:r>
        <w:t>190 personas.</w:t>
      </w:r>
    </w:p>
    <w:p w14:paraId="785D322B" w14:textId="751FB6AE" w:rsidR="00053537" w:rsidRDefault="003C2315">
      <w:pPr>
        <w:tabs>
          <w:tab w:val="right" w:pos="9923"/>
        </w:tabs>
        <w:jc w:val="both"/>
      </w:pPr>
      <w:r>
        <w:t>La escala de Richter describe la magnitud de la energía liberada por un sismo. Pese a ser modificada para intensidades superiores a 7, se puede relacionar la magnitud de un sismo y la energía liberada en él mediante la siguiente expresión:</w:t>
      </w:r>
    </w:p>
    <w:p w14:paraId="53D17738" w14:textId="2ECB50AB" w:rsidR="006E7D6D" w:rsidRDefault="006E7D6D">
      <w:pPr>
        <w:tabs>
          <w:tab w:val="right" w:pos="9923"/>
        </w:tabs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A6266" wp14:editId="1A6AEBDD">
                <wp:simplePos x="0" y="0"/>
                <wp:positionH relativeFrom="margin">
                  <wp:posOffset>2004060</wp:posOffset>
                </wp:positionH>
                <wp:positionV relativeFrom="paragraph">
                  <wp:posOffset>67310</wp:posOffset>
                </wp:positionV>
                <wp:extent cx="2009775" cy="342900"/>
                <wp:effectExtent l="0" t="0" r="28575" b="190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0BC8" w14:textId="3B6E40CB" w:rsidR="006E7D6D" w:rsidRDefault="007B5C0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10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E=11,8+1,5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91A62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7.8pt;margin-top:5.3pt;width:158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">
                <v:textbox>
                  <w:txbxContent>
                    <w:p w14:paraId="6BE80BC8" w14:textId="3B6E40CB" w:rsidR="006E7D6D" w:rsidRDefault="00771F2B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E=11,8+1,5M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B01730" w14:textId="3AD8EB65" w:rsidR="006E7D6D" w:rsidRDefault="006E7D6D">
      <w:pPr>
        <w:tabs>
          <w:tab w:val="right" w:pos="9923"/>
        </w:tabs>
        <w:jc w:val="both"/>
      </w:pPr>
    </w:p>
    <w:p w14:paraId="6FD6CDE2" w14:textId="2FBB546D" w:rsidR="00053537" w:rsidRDefault="003C2315">
      <w:pPr>
        <w:tabs>
          <w:tab w:val="right" w:pos="9923"/>
        </w:tabs>
        <w:jc w:val="both"/>
      </w:pPr>
      <w:r>
        <w:t xml:space="preserve">Donde </w:t>
      </w:r>
      <w:r>
        <w:rPr>
          <w:b/>
        </w:rPr>
        <w:t>E</w:t>
      </w:r>
      <w:r>
        <w:t xml:space="preserve"> es la cantidad de energía liberada expresada en ergios y </w:t>
      </w:r>
      <w:r>
        <w:rPr>
          <w:b/>
        </w:rPr>
        <w:t>M</w:t>
      </w:r>
      <w:r>
        <w:t xml:space="preserve"> es la magnitud del sismo en la escala de Richter. A su vez, aplicando la definición de logaritmo, la energía liberada en función de la magnitud del sismo es: </w:t>
      </w:r>
    </w:p>
    <w:p w14:paraId="1903A796" w14:textId="3964176D" w:rsidR="004E39CB" w:rsidRDefault="004E39CB">
      <w:pPr>
        <w:tabs>
          <w:tab w:val="right" w:pos="9923"/>
        </w:tabs>
        <w:jc w:val="both"/>
        <w:rPr>
          <w:b/>
        </w:rPr>
      </w:pPr>
      <w:r w:rsidRPr="006E7D6D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E2EBFB" wp14:editId="13BA9A0B">
                <wp:simplePos x="0" y="0"/>
                <wp:positionH relativeFrom="margin">
                  <wp:posOffset>2146935</wp:posOffset>
                </wp:positionH>
                <wp:positionV relativeFrom="paragraph">
                  <wp:posOffset>6350</wp:posOffset>
                </wp:positionV>
                <wp:extent cx="1741805" cy="571500"/>
                <wp:effectExtent l="0" t="0" r="1079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FE52B" w14:textId="3C0D7C89" w:rsidR="006E7D6D" w:rsidRDefault="006E7D6D" w:rsidP="006E7D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E=10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11,8+1,5 M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14:paraId="21C8EBCD" w14:textId="7838F49F" w:rsidR="006E7D6D" w:rsidRDefault="006E7D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E2EBFB" id="_x0000_s1027" type="#_x0000_t202" style="position:absolute;left:0;text-align:left;margin-left:169.05pt;margin-top:.5pt;width:137.1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">
                <v:textbox>
                  <w:txbxContent>
                    <w:p w14:paraId="5F1FE52B" w14:textId="3C0D7C89" w:rsidR="006E7D6D" w:rsidRDefault="006E7D6D" w:rsidP="006E7D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E=10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11,8+1,5 M</m:t>
                              </m:r>
                            </m:sup>
                          </m:sSup>
                        </m:oMath>
                      </m:oMathPara>
                    </w:p>
                    <w:p w14:paraId="21C8EBCD" w14:textId="7838F49F" w:rsidR="006E7D6D" w:rsidRDefault="006E7D6D"/>
                  </w:txbxContent>
                </v:textbox>
                <w10:wrap type="square" anchorx="margin"/>
              </v:shape>
            </w:pict>
          </mc:Fallback>
        </mc:AlternateContent>
      </w:r>
    </w:p>
    <w:p w14:paraId="437B720D" w14:textId="4FE382DE" w:rsidR="00053537" w:rsidRDefault="00053537">
      <w:pPr>
        <w:tabs>
          <w:tab w:val="right" w:pos="9923"/>
        </w:tabs>
        <w:jc w:val="both"/>
        <w:rPr>
          <w:b/>
        </w:rPr>
      </w:pPr>
    </w:p>
    <w:p w14:paraId="71D34193" w14:textId="233C5ADC" w:rsidR="00053537" w:rsidRDefault="004E39CB">
      <w:pPr>
        <w:tabs>
          <w:tab w:val="right" w:pos="9923"/>
        </w:tabs>
        <w:jc w:val="both"/>
        <w:rPr>
          <w:b/>
        </w:rPr>
      </w:pPr>
      <w:r>
        <w:rPr>
          <w:b/>
        </w:rPr>
        <w:t xml:space="preserve"> </w:t>
      </w:r>
    </w:p>
    <w:p w14:paraId="1EA98BC4" w14:textId="26564544" w:rsidR="004E39CB" w:rsidRPr="004E39CB" w:rsidRDefault="003C2315" w:rsidP="004E39CB">
      <w:pPr>
        <w:tabs>
          <w:tab w:val="right" w:pos="9923"/>
        </w:tabs>
        <w:jc w:val="center"/>
        <w:rPr>
          <w:b/>
          <w:u w:val="single"/>
        </w:rPr>
      </w:pPr>
      <w:r w:rsidRPr="004E39CB">
        <w:rPr>
          <w:b/>
          <w:u w:val="single"/>
        </w:rPr>
        <w:t>Terremoto de Chile</w:t>
      </w:r>
      <w:r w:rsidR="004E39CB">
        <w:rPr>
          <w:b/>
          <w:u w:val="single"/>
        </w:rPr>
        <w:t xml:space="preserve"> (2010)</w:t>
      </w:r>
    </w:p>
    <w:p w14:paraId="7BD181EF" w14:textId="77777777" w:rsidR="00053537" w:rsidRDefault="003C2315">
      <w:pPr>
        <w:tabs>
          <w:tab w:val="right" w:pos="9923"/>
        </w:tabs>
        <w:jc w:val="both"/>
      </w:pPr>
      <w:r>
        <w:t xml:space="preserve">El segundo terremoto más grande registrado en Chile se produjo el sábado 27 de febrero de 2010 a las 03:34 hora local. Su epicentro se registró frente a las costas de la Región de Ñuble y su magnitud fue de 8,8. La duración del sismo fue de más de 4 minutos en las cercanías y de más de 2 minutos en Santiago. </w:t>
      </w:r>
    </w:p>
    <w:p w14:paraId="2F72BA17" w14:textId="77777777" w:rsidR="00053537" w:rsidRDefault="00053537" w:rsidP="00DA6725">
      <w:pPr>
        <w:tabs>
          <w:tab w:val="right" w:pos="9923"/>
        </w:tabs>
        <w:spacing w:after="0"/>
      </w:pPr>
    </w:p>
    <w:p w14:paraId="5F59DF64" w14:textId="6F6F04A7" w:rsidR="00053537" w:rsidRDefault="003C2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Aplica el modelo que se mencionó para calcular la energía liberada y responde: (3 </w:t>
      </w:r>
      <w:proofErr w:type="spellStart"/>
      <w:r>
        <w:rPr>
          <w:color w:val="000000"/>
        </w:rPr>
        <w:t>pts</w:t>
      </w:r>
      <w:proofErr w:type="spellEnd"/>
      <w:r>
        <w:rPr>
          <w:color w:val="000000"/>
        </w:rPr>
        <w:t xml:space="preserve"> cada una)</w:t>
      </w:r>
    </w:p>
    <w:p w14:paraId="15DBF3C5" w14:textId="77777777" w:rsidR="00053537" w:rsidRPr="00DA6725" w:rsidRDefault="00053537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ind w:left="720"/>
        <w:rPr>
          <w:rFonts w:ascii="Verdana" w:eastAsia="Verdana" w:hAnsi="Verdana" w:cs="Verdana"/>
          <w:color w:val="000000"/>
          <w:sz w:val="10"/>
          <w:szCs w:val="10"/>
        </w:rPr>
      </w:pPr>
    </w:p>
    <w:p w14:paraId="32238A62" w14:textId="77777777" w:rsidR="00053537" w:rsidRDefault="003C2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La </w:t>
      </w:r>
      <w:r>
        <w:rPr>
          <w:b/>
          <w:color w:val="000000"/>
        </w:rPr>
        <w:t>energía liberada (E)</w:t>
      </w:r>
      <w:r>
        <w:rPr>
          <w:color w:val="000000"/>
        </w:rPr>
        <w:t xml:space="preserve"> en el </w:t>
      </w:r>
      <w:r>
        <w:rPr>
          <w:b/>
          <w:color w:val="000000"/>
        </w:rPr>
        <w:t>terremoto de Valdivia</w:t>
      </w:r>
      <w:r>
        <w:rPr>
          <w:color w:val="000000"/>
        </w:rPr>
        <w:t xml:space="preserve"> del año </w:t>
      </w:r>
      <w:r>
        <w:rPr>
          <w:b/>
          <w:color w:val="000000"/>
        </w:rPr>
        <w:t>1960</w:t>
      </w:r>
      <w:r>
        <w:rPr>
          <w:color w:val="000000"/>
        </w:rPr>
        <w:t>.</w:t>
      </w:r>
    </w:p>
    <w:tbl>
      <w:tblPr>
        <w:tblStyle w:val="a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2A504AB3" w14:textId="77777777">
        <w:tc>
          <w:tcPr>
            <w:tcW w:w="9962" w:type="dxa"/>
          </w:tcPr>
          <w:p w14:paraId="1880A5D3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1A66496D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79685D99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33DBA447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0C3A0EA3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</w:tc>
      </w:tr>
    </w:tbl>
    <w:p w14:paraId="654E7371" w14:textId="77777777" w:rsidR="00053537" w:rsidRDefault="00053537">
      <w:pPr>
        <w:tabs>
          <w:tab w:val="right" w:pos="9923"/>
        </w:tabs>
        <w:rPr>
          <w:rFonts w:ascii="Verdana" w:eastAsia="Verdana" w:hAnsi="Verdana" w:cs="Verdana"/>
        </w:rPr>
      </w:pPr>
    </w:p>
    <w:p w14:paraId="0DAF9BA8" w14:textId="77777777" w:rsidR="00053537" w:rsidRDefault="003C2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La </w:t>
      </w:r>
      <w:r>
        <w:rPr>
          <w:b/>
          <w:color w:val="000000"/>
        </w:rPr>
        <w:t xml:space="preserve">energía liberada (E) </w:t>
      </w:r>
      <w:r>
        <w:rPr>
          <w:color w:val="000000"/>
        </w:rPr>
        <w:t xml:space="preserve">en el </w:t>
      </w:r>
      <w:r>
        <w:rPr>
          <w:b/>
          <w:color w:val="000000"/>
        </w:rPr>
        <w:t xml:space="preserve">terremoto </w:t>
      </w:r>
      <w:r>
        <w:rPr>
          <w:color w:val="000000"/>
        </w:rPr>
        <w:t xml:space="preserve">del año </w:t>
      </w:r>
      <w:r>
        <w:rPr>
          <w:b/>
          <w:color w:val="000000"/>
        </w:rPr>
        <w:t>2010</w:t>
      </w:r>
      <w:r>
        <w:rPr>
          <w:color w:val="000000"/>
        </w:rPr>
        <w:t>.</w:t>
      </w:r>
    </w:p>
    <w:tbl>
      <w:tblPr>
        <w:tblStyle w:val="a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255B640A" w14:textId="77777777">
        <w:tc>
          <w:tcPr>
            <w:tcW w:w="9962" w:type="dxa"/>
          </w:tcPr>
          <w:p w14:paraId="24F33B33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11BE5AE4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4EB198C5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0E3EA366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140F2DC4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</w:tc>
      </w:tr>
    </w:tbl>
    <w:p w14:paraId="3E199113" w14:textId="77777777" w:rsidR="00053537" w:rsidRPr="00DA6725" w:rsidRDefault="00053537" w:rsidP="00DA6725">
      <w:pPr>
        <w:tabs>
          <w:tab w:val="right" w:pos="9923"/>
        </w:tabs>
        <w:spacing w:after="0"/>
        <w:rPr>
          <w:rFonts w:ascii="Verdana" w:eastAsia="Verdana" w:hAnsi="Verdana" w:cs="Verdana"/>
          <w:sz w:val="10"/>
          <w:szCs w:val="10"/>
        </w:rPr>
      </w:pPr>
    </w:p>
    <w:p w14:paraId="75DF5DA4" w14:textId="49836CC0" w:rsidR="00053537" w:rsidRPr="004B443E" w:rsidRDefault="003C2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La </w:t>
      </w:r>
      <w:r>
        <w:rPr>
          <w:b/>
          <w:color w:val="000000"/>
        </w:rPr>
        <w:t xml:space="preserve">magnitud (M) </w:t>
      </w:r>
      <w:r>
        <w:rPr>
          <w:color w:val="000000"/>
        </w:rPr>
        <w:t xml:space="preserve">en el </w:t>
      </w:r>
      <w:r>
        <w:rPr>
          <w:b/>
          <w:color w:val="000000"/>
        </w:rPr>
        <w:t>terremoto de Algarrobo</w:t>
      </w:r>
      <w:r>
        <w:rPr>
          <w:color w:val="000000"/>
        </w:rPr>
        <w:t xml:space="preserve"> del año</w:t>
      </w:r>
      <w:r>
        <w:rPr>
          <w:b/>
          <w:color w:val="000000"/>
        </w:rPr>
        <w:t xml:space="preserve"> 19</w:t>
      </w:r>
      <w:r>
        <w:rPr>
          <w:b/>
        </w:rPr>
        <w:t>8</w:t>
      </w:r>
      <w:r>
        <w:rPr>
          <w:b/>
          <w:color w:val="000000"/>
        </w:rPr>
        <w:t>5</w:t>
      </w:r>
      <w:r>
        <w:rPr>
          <w:color w:val="000000"/>
        </w:rPr>
        <w:t>.</w:t>
      </w:r>
    </w:p>
    <w:p w14:paraId="51EFCD34" w14:textId="28122B71" w:rsidR="004B443E" w:rsidRDefault="004B443E" w:rsidP="004B443E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ind w:left="1080"/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Algarrobo (1985):  </w:t>
      </w:r>
      <m:oMath>
        <m:r>
          <w:rPr>
            <w:rFonts w:ascii="Cambria Math" w:hAnsi="Cambria Math"/>
            <w:color w:val="000000"/>
          </w:rPr>
          <m:t>3,16 ∙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10</m:t>
            </m:r>
          </m:e>
          <m:sup>
            <m:r>
              <w:rPr>
                <w:rFonts w:ascii="Cambria Math" w:hAnsi="Cambria Math"/>
                <w:color w:val="000000"/>
              </w:rPr>
              <m:t>23</m:t>
            </m:r>
          </m:sup>
        </m:sSup>
      </m:oMath>
      <w:r>
        <w:rPr>
          <w:color w:val="000000"/>
        </w:rPr>
        <w:t xml:space="preserve"> ergios </w:t>
      </w:r>
    </w:p>
    <w:tbl>
      <w:tblPr>
        <w:tblStyle w:val="ab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1BE44609" w14:textId="77777777">
        <w:tc>
          <w:tcPr>
            <w:tcW w:w="9962" w:type="dxa"/>
          </w:tcPr>
          <w:p w14:paraId="15185152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04EC3045" w14:textId="19214173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74046EED" w14:textId="56ABF926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1E821088" w14:textId="7EC0F031" w:rsidR="004E39CB" w:rsidRDefault="004E39CB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4ACB903F" w14:textId="77777777" w:rsidR="004E39CB" w:rsidRDefault="004E39CB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69206C36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</w:tc>
      </w:tr>
    </w:tbl>
    <w:p w14:paraId="1F5F88C2" w14:textId="77777777" w:rsidR="00053537" w:rsidRPr="00DA6725" w:rsidRDefault="00053537">
      <w:pPr>
        <w:tabs>
          <w:tab w:val="right" w:pos="9923"/>
        </w:tabs>
        <w:rPr>
          <w:rFonts w:ascii="Verdana" w:eastAsia="Verdana" w:hAnsi="Verdana" w:cs="Verdana"/>
          <w:sz w:val="12"/>
        </w:rPr>
      </w:pPr>
    </w:p>
    <w:p w14:paraId="2F0E4AE0" w14:textId="5C195289" w:rsidR="00053537" w:rsidRPr="004B443E" w:rsidRDefault="003C2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La </w:t>
      </w:r>
      <w:r>
        <w:rPr>
          <w:b/>
          <w:color w:val="000000"/>
        </w:rPr>
        <w:t>magnitud (M)</w:t>
      </w:r>
      <w:r>
        <w:rPr>
          <w:color w:val="000000"/>
        </w:rPr>
        <w:t xml:space="preserve"> en el </w:t>
      </w:r>
      <w:r>
        <w:rPr>
          <w:b/>
          <w:color w:val="000000"/>
        </w:rPr>
        <w:t>terremoto de Vallenar</w:t>
      </w:r>
      <w:r>
        <w:rPr>
          <w:color w:val="000000"/>
        </w:rPr>
        <w:t xml:space="preserve"> del año </w:t>
      </w:r>
      <w:r>
        <w:rPr>
          <w:b/>
          <w:color w:val="000000"/>
        </w:rPr>
        <w:t>2013</w:t>
      </w:r>
      <w:r>
        <w:rPr>
          <w:color w:val="000000"/>
        </w:rPr>
        <w:t>.</w:t>
      </w:r>
    </w:p>
    <w:p w14:paraId="52802C5B" w14:textId="4647E643" w:rsidR="004B443E" w:rsidRDefault="004B443E" w:rsidP="004B443E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ind w:left="1080"/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Vallenar (2013): </w:t>
      </w:r>
      <m:oMath>
        <m:r>
          <w:rPr>
            <w:rFonts w:ascii="Cambria Math" w:hAnsi="Cambria Math"/>
            <w:color w:val="000000"/>
          </w:rPr>
          <m:t>1,9∙</m:t>
        </m:r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10</m:t>
            </m:r>
          </m:e>
          <m:sup>
            <m:r>
              <w:rPr>
                <w:rFonts w:ascii="Cambria Math" w:hAnsi="Cambria Math"/>
                <w:color w:val="000000"/>
              </w:rPr>
              <m:t>22</m:t>
            </m:r>
          </m:sup>
        </m:sSup>
      </m:oMath>
      <w:r>
        <w:rPr>
          <w:color w:val="000000"/>
        </w:rPr>
        <w:t xml:space="preserve"> ergios 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51EAFABD" w14:textId="77777777">
        <w:tc>
          <w:tcPr>
            <w:tcW w:w="9962" w:type="dxa"/>
          </w:tcPr>
          <w:p w14:paraId="525B4964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131B6F40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1E87AFA3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5669BB55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314491C8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2E9980B2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</w:tc>
      </w:tr>
    </w:tbl>
    <w:p w14:paraId="6939F453" w14:textId="77777777" w:rsidR="00053537" w:rsidRDefault="00053537">
      <w:pPr>
        <w:tabs>
          <w:tab w:val="right" w:pos="9923"/>
        </w:tabs>
        <w:rPr>
          <w:rFonts w:ascii="Verdana" w:eastAsia="Verdana" w:hAnsi="Verdana" w:cs="Verdana"/>
        </w:rPr>
      </w:pPr>
    </w:p>
    <w:p w14:paraId="6F5EF448" w14:textId="77777777" w:rsidR="00053537" w:rsidRDefault="003C23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rPr>
          <w:rFonts w:ascii="Verdana" w:eastAsia="Verdana" w:hAnsi="Verdana" w:cs="Verdana"/>
          <w:color w:val="000000"/>
        </w:rPr>
      </w:pPr>
      <w:r>
        <w:rPr>
          <w:color w:val="000000"/>
        </w:rPr>
        <w:t xml:space="preserve">¿Cuántas veces </w:t>
      </w:r>
      <w:r>
        <w:rPr>
          <w:b/>
          <w:color w:val="000000"/>
        </w:rPr>
        <w:t>más intenso</w:t>
      </w:r>
      <w:r>
        <w:rPr>
          <w:color w:val="000000"/>
        </w:rPr>
        <w:t xml:space="preserve"> fue el terremoto de </w:t>
      </w:r>
      <w:r>
        <w:rPr>
          <w:b/>
          <w:color w:val="000000"/>
        </w:rPr>
        <w:t>Valdivia (1960)</w:t>
      </w:r>
      <w:r>
        <w:rPr>
          <w:color w:val="000000"/>
        </w:rPr>
        <w:t xml:space="preserve"> que el de </w:t>
      </w:r>
      <w:r>
        <w:rPr>
          <w:b/>
          <w:color w:val="000000"/>
        </w:rPr>
        <w:t>2010</w:t>
      </w:r>
      <w:r>
        <w:rPr>
          <w:color w:val="000000"/>
        </w:rPr>
        <w:t>?</w:t>
      </w:r>
    </w:p>
    <w:tbl>
      <w:tblPr>
        <w:tblStyle w:val="ad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053537" w14:paraId="271C5899" w14:textId="77777777">
        <w:tc>
          <w:tcPr>
            <w:tcW w:w="9962" w:type="dxa"/>
          </w:tcPr>
          <w:p w14:paraId="28CE7015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12AEAE46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52606256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56A94BD7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37CF65B3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  <w:p w14:paraId="2A7D61C4" w14:textId="77777777" w:rsidR="00053537" w:rsidRDefault="00053537">
            <w:pPr>
              <w:tabs>
                <w:tab w:val="right" w:pos="9923"/>
              </w:tabs>
              <w:rPr>
                <w:rFonts w:ascii="Verdana" w:eastAsia="Verdana" w:hAnsi="Verdana" w:cs="Verdana"/>
              </w:rPr>
            </w:pPr>
          </w:p>
        </w:tc>
      </w:tr>
    </w:tbl>
    <w:p w14:paraId="057FA87F" w14:textId="77777777" w:rsidR="00053537" w:rsidRDefault="00053537">
      <w:pPr>
        <w:tabs>
          <w:tab w:val="right" w:pos="9923"/>
        </w:tabs>
        <w:rPr>
          <w:rFonts w:ascii="Verdana" w:eastAsia="Verdana" w:hAnsi="Verdana" w:cs="Verdana"/>
        </w:rPr>
      </w:pPr>
    </w:p>
    <w:p w14:paraId="0D6FCB7C" w14:textId="77777777" w:rsidR="00053537" w:rsidRDefault="003C2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spacing w:after="0"/>
        <w:rPr>
          <w:rFonts w:ascii="Verdana" w:eastAsia="Verdana" w:hAnsi="Verdana" w:cs="Verdana"/>
          <w:color w:val="000000"/>
        </w:rPr>
      </w:pPr>
      <w:r>
        <w:rPr>
          <w:b/>
          <w:color w:val="000000"/>
        </w:rPr>
        <w:t xml:space="preserve">Grafica </w:t>
      </w:r>
      <w:r>
        <w:rPr>
          <w:color w:val="000000"/>
        </w:rPr>
        <w:t xml:space="preserve">las siguientes </w:t>
      </w:r>
      <w:r>
        <w:rPr>
          <w:b/>
          <w:color w:val="000000"/>
        </w:rPr>
        <w:t>funciones</w:t>
      </w:r>
      <w:r>
        <w:rPr>
          <w:color w:val="000000"/>
        </w:rPr>
        <w:t xml:space="preserve"> en </w:t>
      </w:r>
      <w:proofErr w:type="spellStart"/>
      <w:r>
        <w:rPr>
          <w:b/>
          <w:color w:val="000000"/>
        </w:rPr>
        <w:t>Geogebra</w:t>
      </w:r>
      <w:proofErr w:type="spellEnd"/>
      <w:r>
        <w:rPr>
          <w:color w:val="000000"/>
        </w:rPr>
        <w:t xml:space="preserve"> y determina los </w:t>
      </w:r>
      <w:r>
        <w:rPr>
          <w:b/>
          <w:color w:val="000000"/>
        </w:rPr>
        <w:t>puntos de intersección</w:t>
      </w:r>
      <w:r>
        <w:rPr>
          <w:color w:val="000000"/>
        </w:rPr>
        <w:t xml:space="preserve"> de cada </w:t>
      </w:r>
      <w:r>
        <w:rPr>
          <w:b/>
          <w:color w:val="000000"/>
        </w:rPr>
        <w:t>función</w:t>
      </w:r>
      <w:r>
        <w:rPr>
          <w:color w:val="000000"/>
        </w:rPr>
        <w:t xml:space="preserve"> con los </w:t>
      </w:r>
      <w:r>
        <w:rPr>
          <w:b/>
          <w:color w:val="000000"/>
        </w:rPr>
        <w:t>ejes del plano cartesiano</w:t>
      </w:r>
      <w:r>
        <w:rPr>
          <w:color w:val="000000"/>
        </w:rPr>
        <w:t xml:space="preserve">: (1 </w:t>
      </w:r>
      <w:proofErr w:type="spellStart"/>
      <w:r>
        <w:rPr>
          <w:color w:val="000000"/>
        </w:rPr>
        <w:t>pto</w:t>
      </w:r>
      <w:proofErr w:type="spellEnd"/>
      <w:r>
        <w:rPr>
          <w:color w:val="000000"/>
        </w:rPr>
        <w:t xml:space="preserve"> cada una)</w:t>
      </w:r>
    </w:p>
    <w:p w14:paraId="14DE0221" w14:textId="77777777" w:rsidR="00053537" w:rsidRDefault="00053537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ind w:left="720"/>
        <w:rPr>
          <w:color w:val="000000"/>
        </w:rPr>
      </w:pPr>
    </w:p>
    <w:tbl>
      <w:tblPr>
        <w:tblStyle w:val="ae"/>
        <w:tblW w:w="92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544"/>
        <w:gridCol w:w="3588"/>
      </w:tblGrid>
      <w:tr w:rsidR="00053537" w14:paraId="2E669936" w14:textId="77777777">
        <w:tc>
          <w:tcPr>
            <w:tcW w:w="2110" w:type="dxa"/>
          </w:tcPr>
          <w:p w14:paraId="24047AAA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Función Logarítmica</w:t>
            </w:r>
          </w:p>
        </w:tc>
        <w:tc>
          <w:tcPr>
            <w:tcW w:w="3544" w:type="dxa"/>
          </w:tcPr>
          <w:p w14:paraId="5AE29AF5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Intersección con el eje “x”</w:t>
            </w:r>
          </w:p>
          <w:p w14:paraId="425F829E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(x,0)</w:t>
            </w:r>
          </w:p>
        </w:tc>
        <w:tc>
          <w:tcPr>
            <w:tcW w:w="3588" w:type="dxa"/>
          </w:tcPr>
          <w:p w14:paraId="6522CA87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Intersección con el eje “y”</w:t>
            </w:r>
          </w:p>
          <w:p w14:paraId="02C082CD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(0,y)</w:t>
            </w:r>
          </w:p>
        </w:tc>
      </w:tr>
      <w:tr w:rsidR="00053537" w14:paraId="266886CA" w14:textId="77777777">
        <w:tc>
          <w:tcPr>
            <w:tcW w:w="2110" w:type="dxa"/>
          </w:tcPr>
          <w:p w14:paraId="311082F0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f(x) = log (x + 10)</w:t>
            </w:r>
          </w:p>
        </w:tc>
        <w:tc>
          <w:tcPr>
            <w:tcW w:w="3544" w:type="dxa"/>
          </w:tcPr>
          <w:p w14:paraId="617C0541" w14:textId="77777777" w:rsidR="00053537" w:rsidRDefault="0005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588" w:type="dxa"/>
          </w:tcPr>
          <w:p w14:paraId="6DE2872C" w14:textId="77777777" w:rsidR="00053537" w:rsidRDefault="0005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53537" w14:paraId="434B0009" w14:textId="77777777">
        <w:tc>
          <w:tcPr>
            <w:tcW w:w="2110" w:type="dxa"/>
          </w:tcPr>
          <w:p w14:paraId="1307CB20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>g(x) = log (–x + 5)</w:t>
            </w:r>
          </w:p>
        </w:tc>
        <w:tc>
          <w:tcPr>
            <w:tcW w:w="3544" w:type="dxa"/>
          </w:tcPr>
          <w:p w14:paraId="2D085900" w14:textId="77777777" w:rsidR="00053537" w:rsidRDefault="0005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588" w:type="dxa"/>
          </w:tcPr>
          <w:p w14:paraId="344B2EB1" w14:textId="77777777" w:rsidR="00053537" w:rsidRDefault="0005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053537" w14:paraId="59B1B03C" w14:textId="77777777">
        <w:tc>
          <w:tcPr>
            <w:tcW w:w="2110" w:type="dxa"/>
          </w:tcPr>
          <w:p w14:paraId="2F4D3AE7" w14:textId="77777777" w:rsidR="00053537" w:rsidRDefault="003C2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color w:val="000000"/>
              </w:rPr>
              <w:t xml:space="preserve">h(x) = 2 + </w:t>
            </w:r>
            <m:oMath>
              <m:sSub>
                <m:sSubPr>
                  <m:ctrlPr>
                    <w:rPr>
                      <w:rFonts w:ascii="Cambria Math" w:eastAsia="Cambria Math" w:hAnsi="Cambria Math" w:cs="Cambria Math"/>
                      <w:color w:val="000000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log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color w:val="000000"/>
                    </w:rPr>
                    <m:t>2</m:t>
                  </m:r>
                </m:sub>
              </m:sSub>
            </m:oMath>
            <w:r>
              <w:rPr>
                <w:color w:val="000000"/>
              </w:rPr>
              <w:t xml:space="preserve"> (x − 2)</w:t>
            </w:r>
          </w:p>
        </w:tc>
        <w:tc>
          <w:tcPr>
            <w:tcW w:w="3544" w:type="dxa"/>
          </w:tcPr>
          <w:p w14:paraId="40D97D65" w14:textId="77777777" w:rsidR="00053537" w:rsidRDefault="0005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588" w:type="dxa"/>
          </w:tcPr>
          <w:p w14:paraId="72AC5E7C" w14:textId="77777777" w:rsidR="00053537" w:rsidRDefault="00053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923"/>
              </w:tabs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10C2CAF0" w14:textId="77777777" w:rsidR="00053537" w:rsidRDefault="00053537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ind w:left="720"/>
        <w:rPr>
          <w:rFonts w:ascii="Verdana" w:eastAsia="Verdana" w:hAnsi="Verdana" w:cs="Verdana"/>
          <w:color w:val="000000"/>
        </w:rPr>
      </w:pPr>
    </w:p>
    <w:p w14:paraId="1BF00433" w14:textId="77777777" w:rsidR="00053537" w:rsidRDefault="00053537">
      <w:pPr>
        <w:tabs>
          <w:tab w:val="right" w:pos="9923"/>
        </w:tabs>
        <w:rPr>
          <w:rFonts w:ascii="Verdana" w:eastAsia="Verdana" w:hAnsi="Verdana" w:cs="Verdana"/>
        </w:rPr>
      </w:pPr>
    </w:p>
    <w:p w14:paraId="166942B5" w14:textId="1C59A9AD" w:rsidR="00053537" w:rsidRPr="004E39CB" w:rsidRDefault="003C2315" w:rsidP="004E39CB">
      <w:pPr>
        <w:shd w:val="clear" w:color="auto" w:fill="00206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Link de apoyo</w:t>
      </w:r>
    </w:p>
    <w:p w14:paraId="5F30E402" w14:textId="05D6430C" w:rsidR="00053537" w:rsidRDefault="007B5C00">
      <w:pPr>
        <w:tabs>
          <w:tab w:val="right" w:pos="9923"/>
        </w:tabs>
        <w:rPr>
          <w:rFonts w:ascii="Verdana" w:eastAsia="Verdana" w:hAnsi="Verdana" w:cs="Verdana"/>
        </w:rPr>
      </w:pPr>
      <w:hyperlink r:id="rId9" w:history="1">
        <w:r w:rsidR="004E39CB" w:rsidRPr="007F403C">
          <w:rPr>
            <w:rStyle w:val="Hipervnculo"/>
            <w:rFonts w:ascii="Verdana" w:eastAsia="Verdana" w:hAnsi="Verdana" w:cs="Verdana"/>
          </w:rPr>
          <w:t>https://www.csn.uchile.cl/</w:t>
        </w:r>
      </w:hyperlink>
    </w:p>
    <w:p w14:paraId="67E93101" w14:textId="4C631B39" w:rsidR="004E39CB" w:rsidRDefault="007B5C00">
      <w:pPr>
        <w:tabs>
          <w:tab w:val="right" w:pos="9923"/>
        </w:tabs>
        <w:rPr>
          <w:rFonts w:ascii="Verdana" w:eastAsia="Verdana" w:hAnsi="Verdana" w:cs="Verdana"/>
        </w:rPr>
      </w:pPr>
      <w:hyperlink r:id="rId10" w:history="1">
        <w:r w:rsidR="004E39CB" w:rsidRPr="007F403C">
          <w:rPr>
            <w:rStyle w:val="Hipervnculo"/>
            <w:rFonts w:ascii="Verdana" w:eastAsia="Verdana" w:hAnsi="Verdana" w:cs="Verdana"/>
          </w:rPr>
          <w:t>https://www.latercera.com/que-pasa/noticia/terremoto-de-1960-el-megasismo-que-aun-sorprende-a-los-cientificos-de-chile-y-el-mundo/MFPNEGXQH5DL7AACK2OKAJ2DRQ/</w:t>
        </w:r>
      </w:hyperlink>
      <w:r w:rsidR="004E39CB">
        <w:rPr>
          <w:rFonts w:ascii="Verdana" w:eastAsia="Verdana" w:hAnsi="Verdana" w:cs="Verdana"/>
        </w:rPr>
        <w:t xml:space="preserve"> </w:t>
      </w:r>
    </w:p>
    <w:p w14:paraId="6DEE822A" w14:textId="7CC3D694" w:rsidR="00053537" w:rsidRDefault="007B5C00" w:rsidP="003315DC">
      <w:pPr>
        <w:tabs>
          <w:tab w:val="right" w:pos="9923"/>
        </w:tabs>
        <w:rPr>
          <w:rFonts w:ascii="Verdana" w:eastAsia="Verdana" w:hAnsi="Verdana" w:cs="Verdana"/>
        </w:rPr>
      </w:pPr>
      <w:hyperlink r:id="rId11" w:history="1">
        <w:r w:rsidR="004E39CB" w:rsidRPr="007F403C">
          <w:rPr>
            <w:rStyle w:val="Hipervnculo"/>
            <w:rFonts w:ascii="Verdana" w:eastAsia="Verdana" w:hAnsi="Verdana" w:cs="Verdana"/>
          </w:rPr>
          <w:t>http://www.ign.es/web/resources/sismologia/tmundiales/lejanos_pg.html</w:t>
        </w:r>
      </w:hyperlink>
      <w:r w:rsidR="004E39CB">
        <w:rPr>
          <w:rFonts w:ascii="Verdana" w:eastAsia="Verdana" w:hAnsi="Verdana" w:cs="Verdana"/>
        </w:rPr>
        <w:t xml:space="preserve"> </w:t>
      </w:r>
    </w:p>
    <w:p w14:paraId="7A2580C3" w14:textId="7B35787E" w:rsidR="004E39CB" w:rsidRDefault="007B5C00">
      <w:pPr>
        <w:rPr>
          <w:rFonts w:ascii="Verdana" w:eastAsia="Verdana" w:hAnsi="Verdana" w:cs="Verdana"/>
        </w:rPr>
      </w:pPr>
      <w:hyperlink r:id="rId12" w:history="1">
        <w:r w:rsidR="003315DC" w:rsidRPr="00ED4081">
          <w:rPr>
            <w:rStyle w:val="Hipervnculo"/>
            <w:rFonts w:ascii="Verdana" w:eastAsia="Verdana" w:hAnsi="Verdana" w:cs="Verdana"/>
          </w:rPr>
          <w:t>https://www.emol.com/noticias/Nacional/2019/12/22/971101/Desastres-naturales-ultima-decada-27F.html</w:t>
        </w:r>
      </w:hyperlink>
    </w:p>
    <w:p w14:paraId="6379C57F" w14:textId="77777777" w:rsidR="003315DC" w:rsidRDefault="003315DC">
      <w:pPr>
        <w:rPr>
          <w:rFonts w:ascii="Verdana" w:eastAsia="Verdana" w:hAnsi="Verdana" w:cs="Verdana"/>
        </w:rPr>
      </w:pPr>
    </w:p>
    <w:p w14:paraId="5300C16F" w14:textId="5F09A6E0" w:rsidR="004E39CB" w:rsidRDefault="004E39CB">
      <w:pPr>
        <w:rPr>
          <w:rFonts w:ascii="Verdana" w:eastAsia="Verdana" w:hAnsi="Verdana" w:cs="Verdana"/>
        </w:rPr>
      </w:pPr>
    </w:p>
    <w:p w14:paraId="1053BA44" w14:textId="771D82D7" w:rsidR="004E39CB" w:rsidRDefault="004E39CB">
      <w:pPr>
        <w:rPr>
          <w:rFonts w:ascii="Verdana" w:eastAsia="Verdana" w:hAnsi="Verdana" w:cs="Verdana"/>
        </w:rPr>
      </w:pPr>
    </w:p>
    <w:p w14:paraId="76718662" w14:textId="5797890E" w:rsidR="00DA6725" w:rsidRDefault="00DA672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 w:type="page"/>
      </w:r>
    </w:p>
    <w:p w14:paraId="6B71BB12" w14:textId="77777777" w:rsidR="004E39CB" w:rsidRDefault="004E39CB">
      <w:pPr>
        <w:rPr>
          <w:rFonts w:ascii="Verdana" w:eastAsia="Verdana" w:hAnsi="Verdana" w:cs="Verdana"/>
        </w:rPr>
      </w:pPr>
    </w:p>
    <w:p w14:paraId="2E1FC40D" w14:textId="573941A7" w:rsidR="00053537" w:rsidRPr="004E39CB" w:rsidRDefault="003C2315" w:rsidP="004E39CB">
      <w:pPr>
        <w:shd w:val="clear" w:color="auto" w:fill="002060"/>
        <w:jc w:val="center"/>
        <w:rPr>
          <w:rFonts w:ascii="Verdana" w:eastAsia="Verdana" w:hAnsi="Verdana" w:cs="Verdana"/>
          <w:color w:val="FFFFFF"/>
          <w:sz w:val="24"/>
          <w:szCs w:val="24"/>
        </w:rPr>
      </w:pPr>
      <w:r>
        <w:rPr>
          <w:rFonts w:ascii="Verdana" w:eastAsia="Verdana" w:hAnsi="Verdana" w:cs="Verdana"/>
          <w:color w:val="FFFFFF"/>
          <w:sz w:val="24"/>
          <w:szCs w:val="24"/>
        </w:rPr>
        <w:t>Rúbrica</w:t>
      </w:r>
      <w:r w:rsidR="007A00D0">
        <w:rPr>
          <w:rFonts w:ascii="Verdana" w:eastAsia="Verdana" w:hAnsi="Verdana" w:cs="Verdana"/>
          <w:color w:val="FFFFFF"/>
          <w:sz w:val="24"/>
          <w:szCs w:val="24"/>
        </w:rPr>
        <w:t xml:space="preserve"> de Matemática </w:t>
      </w:r>
    </w:p>
    <w:p w14:paraId="6122CF13" w14:textId="77777777" w:rsidR="004E39CB" w:rsidRPr="00DF6C3B" w:rsidRDefault="004E39CB" w:rsidP="004E39CB">
      <w:pPr>
        <w:jc w:val="both"/>
        <w:rPr>
          <w:rFonts w:asciiTheme="minorHAnsi" w:hAnsiTheme="minorHAnsi" w:cstheme="minorHAnsi"/>
          <w:b/>
        </w:rPr>
      </w:pPr>
      <w:r w:rsidRPr="00DF6C3B">
        <w:rPr>
          <w:rFonts w:asciiTheme="minorHAnsi" w:hAnsiTheme="minorHAnsi" w:cstheme="minorHAnsi"/>
          <w:b/>
        </w:rPr>
        <w:t>Criterios</w:t>
      </w:r>
    </w:p>
    <w:p w14:paraId="0F6EF8DA" w14:textId="77777777" w:rsidR="004E39CB" w:rsidRDefault="004E39CB" w:rsidP="004E39CB">
      <w:pPr>
        <w:tabs>
          <w:tab w:val="right" w:pos="9923"/>
        </w:tabs>
        <w:rPr>
          <w:rFonts w:ascii="Verdana" w:eastAsia="Verdana" w:hAnsi="Verdana" w:cs="Verdana"/>
        </w:rPr>
      </w:pPr>
      <w:r w:rsidRPr="00DF6C3B">
        <w:rPr>
          <w:rFonts w:asciiTheme="minorHAnsi" w:hAnsiTheme="minorHAnsi" w:cstheme="minorHAnsi"/>
          <w:bCs/>
        </w:rPr>
        <w:t>CL: Completamente logrado; ML: Medianamente logrado; PL: Por lograr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708"/>
        <w:gridCol w:w="709"/>
        <w:gridCol w:w="753"/>
      </w:tblGrid>
      <w:tr w:rsidR="004E39CB" w14:paraId="5A38775D" w14:textId="77777777" w:rsidTr="00F27F88">
        <w:tc>
          <w:tcPr>
            <w:tcW w:w="7792" w:type="dxa"/>
            <w:shd w:val="clear" w:color="auto" w:fill="DEEAF6" w:themeFill="accent1" w:themeFillTint="33"/>
          </w:tcPr>
          <w:p w14:paraId="2F4D7AB8" w14:textId="77777777" w:rsidR="004E39CB" w:rsidRPr="00AB535F" w:rsidRDefault="004E39CB" w:rsidP="00F27F88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AB535F">
              <w:rPr>
                <w:rFonts w:ascii="Verdana" w:eastAsia="Verdana" w:hAnsi="Verdana" w:cs="Verdana"/>
                <w:b/>
                <w:bCs/>
              </w:rPr>
              <w:t>Criterios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4A69AF2C" w14:textId="77777777" w:rsidR="004E39CB" w:rsidRDefault="004E39CB" w:rsidP="00F27F88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AB535F">
              <w:rPr>
                <w:rFonts w:ascii="Verdana" w:eastAsia="Verdana" w:hAnsi="Verdana" w:cs="Verdana"/>
                <w:b/>
                <w:bCs/>
              </w:rPr>
              <w:t>CL</w:t>
            </w:r>
          </w:p>
          <w:p w14:paraId="53720C04" w14:textId="77777777" w:rsidR="004E39CB" w:rsidRPr="00AB535F" w:rsidRDefault="004E39CB" w:rsidP="00F27F88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(3)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943D7E8" w14:textId="77777777" w:rsidR="004E39CB" w:rsidRDefault="004E39CB" w:rsidP="00F27F88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AB535F">
              <w:rPr>
                <w:rFonts w:ascii="Verdana" w:eastAsia="Verdana" w:hAnsi="Verdana" w:cs="Verdana"/>
                <w:b/>
                <w:bCs/>
              </w:rPr>
              <w:t>ML</w:t>
            </w:r>
          </w:p>
          <w:p w14:paraId="1ABED30C" w14:textId="77777777" w:rsidR="004E39CB" w:rsidRPr="00AB535F" w:rsidRDefault="004E39CB" w:rsidP="00F27F88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(2)</w:t>
            </w:r>
          </w:p>
        </w:tc>
        <w:tc>
          <w:tcPr>
            <w:tcW w:w="753" w:type="dxa"/>
            <w:shd w:val="clear" w:color="auto" w:fill="DEEAF6" w:themeFill="accent1" w:themeFillTint="33"/>
          </w:tcPr>
          <w:p w14:paraId="25B33F30" w14:textId="77777777" w:rsidR="004E39CB" w:rsidRDefault="004E39CB" w:rsidP="00F27F88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 w:rsidRPr="00AB535F">
              <w:rPr>
                <w:rFonts w:ascii="Verdana" w:eastAsia="Verdana" w:hAnsi="Verdana" w:cs="Verdana"/>
                <w:b/>
                <w:bCs/>
              </w:rPr>
              <w:t>PL</w:t>
            </w:r>
          </w:p>
          <w:p w14:paraId="688BE762" w14:textId="77777777" w:rsidR="004E39CB" w:rsidRPr="00AB535F" w:rsidRDefault="004E39CB" w:rsidP="00F27F88">
            <w:pPr>
              <w:jc w:val="center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(1)</w:t>
            </w:r>
          </w:p>
        </w:tc>
      </w:tr>
      <w:tr w:rsidR="004E39CB" w14:paraId="3684EF1F" w14:textId="77777777" w:rsidTr="00F27F88">
        <w:tc>
          <w:tcPr>
            <w:tcW w:w="7792" w:type="dxa"/>
            <w:shd w:val="clear" w:color="auto" w:fill="DEEAF6" w:themeFill="accent1" w:themeFillTint="33"/>
          </w:tcPr>
          <w:p w14:paraId="4347FFAE" w14:textId="19484E5E" w:rsidR="004E39CB" w:rsidRPr="00AB535F" w:rsidRDefault="003C2315" w:rsidP="004E39CB">
            <w:pPr>
              <w:pStyle w:val="Prrafodelista"/>
              <w:numPr>
                <w:ilvl w:val="3"/>
                <w:numId w:val="5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Calcular la e</w:t>
            </w:r>
            <w:r w:rsidR="004E39CB">
              <w:rPr>
                <w:rFonts w:ascii="Verdana" w:eastAsia="Verdana" w:hAnsi="Verdana" w:cs="Verdana"/>
              </w:rPr>
              <w:t xml:space="preserve">nergía liberada en el terremoto de </w:t>
            </w:r>
            <w:r w:rsidR="00DA6725">
              <w:rPr>
                <w:rFonts w:ascii="Verdana" w:eastAsia="Verdana" w:hAnsi="Verdana" w:cs="Verdana"/>
              </w:rPr>
              <w:t>Valdivia</w:t>
            </w:r>
            <w:r w:rsidR="004E39CB">
              <w:rPr>
                <w:rFonts w:ascii="Verdana" w:eastAsia="Verdana" w:hAnsi="Verdana" w:cs="Verdana"/>
              </w:rPr>
              <w:t>.</w:t>
            </w:r>
          </w:p>
        </w:tc>
        <w:tc>
          <w:tcPr>
            <w:tcW w:w="708" w:type="dxa"/>
          </w:tcPr>
          <w:p w14:paraId="3C288855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7A0301B6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6065A557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</w:tr>
      <w:tr w:rsidR="004E39CB" w14:paraId="6809653C" w14:textId="77777777" w:rsidTr="00F27F88">
        <w:tc>
          <w:tcPr>
            <w:tcW w:w="7792" w:type="dxa"/>
            <w:shd w:val="clear" w:color="auto" w:fill="DEEAF6" w:themeFill="accent1" w:themeFillTint="33"/>
          </w:tcPr>
          <w:p w14:paraId="24D63D0C" w14:textId="68083C9C" w:rsidR="004E39CB" w:rsidRPr="00AB535F" w:rsidRDefault="003C2315" w:rsidP="004E39CB">
            <w:pPr>
              <w:pStyle w:val="Prrafodelista"/>
              <w:numPr>
                <w:ilvl w:val="3"/>
                <w:numId w:val="5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Calcular la e</w:t>
            </w:r>
            <w:r w:rsidR="004E39CB">
              <w:rPr>
                <w:rFonts w:ascii="Verdana" w:eastAsia="Verdana" w:hAnsi="Verdana" w:cs="Verdana"/>
              </w:rPr>
              <w:t>nergía liberada en el terremoto del año 2010.</w:t>
            </w:r>
          </w:p>
        </w:tc>
        <w:tc>
          <w:tcPr>
            <w:tcW w:w="708" w:type="dxa"/>
          </w:tcPr>
          <w:p w14:paraId="49F0C575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34D3FA03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432B1D21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</w:tr>
      <w:tr w:rsidR="004E39CB" w14:paraId="73DE69C7" w14:textId="77777777" w:rsidTr="00F27F88">
        <w:tc>
          <w:tcPr>
            <w:tcW w:w="7792" w:type="dxa"/>
            <w:shd w:val="clear" w:color="auto" w:fill="DEEAF6" w:themeFill="accent1" w:themeFillTint="33"/>
          </w:tcPr>
          <w:p w14:paraId="4B7D9E5D" w14:textId="1F1ED504" w:rsidR="004E39CB" w:rsidRPr="00AB535F" w:rsidRDefault="004E39CB" w:rsidP="004E39CB">
            <w:pPr>
              <w:pStyle w:val="Prrafodelista"/>
              <w:numPr>
                <w:ilvl w:val="3"/>
                <w:numId w:val="5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Calculo de la magnitud del terremoto de Algarrobo.</w:t>
            </w:r>
          </w:p>
        </w:tc>
        <w:tc>
          <w:tcPr>
            <w:tcW w:w="708" w:type="dxa"/>
          </w:tcPr>
          <w:p w14:paraId="2D314162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55A62025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612C1996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</w:tr>
      <w:tr w:rsidR="004E39CB" w14:paraId="56C97622" w14:textId="77777777" w:rsidTr="00F27F88">
        <w:tc>
          <w:tcPr>
            <w:tcW w:w="7792" w:type="dxa"/>
            <w:shd w:val="clear" w:color="auto" w:fill="DEEAF6" w:themeFill="accent1" w:themeFillTint="33"/>
          </w:tcPr>
          <w:p w14:paraId="368CF2C7" w14:textId="6ED1A85C" w:rsidR="004E39CB" w:rsidRPr="00AB535F" w:rsidRDefault="003C2315" w:rsidP="004E39CB">
            <w:pPr>
              <w:pStyle w:val="Prrafodelista"/>
              <w:numPr>
                <w:ilvl w:val="3"/>
                <w:numId w:val="5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Calculo de la magnitud del terremoto de Vallenar. </w:t>
            </w:r>
          </w:p>
        </w:tc>
        <w:tc>
          <w:tcPr>
            <w:tcW w:w="708" w:type="dxa"/>
          </w:tcPr>
          <w:p w14:paraId="584A7CF4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3CA8937A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2A2E8C4F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</w:tr>
      <w:tr w:rsidR="004E39CB" w14:paraId="398443BD" w14:textId="77777777" w:rsidTr="00F27F88">
        <w:tc>
          <w:tcPr>
            <w:tcW w:w="7792" w:type="dxa"/>
            <w:shd w:val="clear" w:color="auto" w:fill="DEEAF6" w:themeFill="accent1" w:themeFillTint="33"/>
          </w:tcPr>
          <w:p w14:paraId="09C5E27A" w14:textId="60136947" w:rsidR="004E39CB" w:rsidRPr="00AB535F" w:rsidRDefault="003C2315" w:rsidP="004E39CB">
            <w:pPr>
              <w:pStyle w:val="Prrafodelista"/>
              <w:numPr>
                <w:ilvl w:val="3"/>
                <w:numId w:val="5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Determinar y comparar la intensidad de los terremotos.</w:t>
            </w:r>
          </w:p>
        </w:tc>
        <w:tc>
          <w:tcPr>
            <w:tcW w:w="708" w:type="dxa"/>
          </w:tcPr>
          <w:p w14:paraId="078E19EC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71851DAA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1AD00609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</w:tr>
      <w:tr w:rsidR="004E39CB" w14:paraId="14ABF89B" w14:textId="77777777" w:rsidTr="00F27F88">
        <w:tc>
          <w:tcPr>
            <w:tcW w:w="7792" w:type="dxa"/>
            <w:shd w:val="clear" w:color="auto" w:fill="DEEAF6" w:themeFill="accent1" w:themeFillTint="33"/>
          </w:tcPr>
          <w:p w14:paraId="2227738B" w14:textId="059E7ED8" w:rsidR="004E39CB" w:rsidRPr="00AB535F" w:rsidRDefault="003C2315" w:rsidP="004E39CB">
            <w:pPr>
              <w:pStyle w:val="Prrafodelista"/>
              <w:numPr>
                <w:ilvl w:val="3"/>
                <w:numId w:val="5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Identificar la intersección de la función 1 con el eje x e y.</w:t>
            </w:r>
          </w:p>
        </w:tc>
        <w:tc>
          <w:tcPr>
            <w:tcW w:w="708" w:type="dxa"/>
          </w:tcPr>
          <w:p w14:paraId="5E8852B7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2EDA31AA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03B011EA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</w:tr>
      <w:tr w:rsidR="004E39CB" w14:paraId="421C68EA" w14:textId="77777777" w:rsidTr="00F27F88">
        <w:tc>
          <w:tcPr>
            <w:tcW w:w="7792" w:type="dxa"/>
            <w:shd w:val="clear" w:color="auto" w:fill="DEEAF6" w:themeFill="accent1" w:themeFillTint="33"/>
          </w:tcPr>
          <w:p w14:paraId="246D076F" w14:textId="37E0C4FE" w:rsidR="004E39CB" w:rsidRPr="00AB535F" w:rsidRDefault="003C2315" w:rsidP="004E39CB">
            <w:pPr>
              <w:pStyle w:val="Prrafodelista"/>
              <w:numPr>
                <w:ilvl w:val="3"/>
                <w:numId w:val="5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Identificar la intersección de la función 2 con el eje x e y.</w:t>
            </w:r>
          </w:p>
        </w:tc>
        <w:tc>
          <w:tcPr>
            <w:tcW w:w="708" w:type="dxa"/>
          </w:tcPr>
          <w:p w14:paraId="05C2FEDA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24B79649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320D44FD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</w:tr>
      <w:tr w:rsidR="004E39CB" w14:paraId="1F101248" w14:textId="77777777" w:rsidTr="00F27F88">
        <w:tc>
          <w:tcPr>
            <w:tcW w:w="7792" w:type="dxa"/>
            <w:shd w:val="clear" w:color="auto" w:fill="DEEAF6" w:themeFill="accent1" w:themeFillTint="33"/>
          </w:tcPr>
          <w:p w14:paraId="56F1AC07" w14:textId="69B95CE5" w:rsidR="004E39CB" w:rsidRPr="00AB535F" w:rsidRDefault="003C2315" w:rsidP="004E39CB">
            <w:pPr>
              <w:pStyle w:val="Prrafodelista"/>
              <w:numPr>
                <w:ilvl w:val="3"/>
                <w:numId w:val="5"/>
              </w:numPr>
              <w:ind w:left="589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Identificar la intersección de la función 3 con el eje x e y.</w:t>
            </w:r>
          </w:p>
        </w:tc>
        <w:tc>
          <w:tcPr>
            <w:tcW w:w="708" w:type="dxa"/>
          </w:tcPr>
          <w:p w14:paraId="10616C47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09" w:type="dxa"/>
          </w:tcPr>
          <w:p w14:paraId="04838A35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753" w:type="dxa"/>
          </w:tcPr>
          <w:p w14:paraId="4559BF63" w14:textId="77777777" w:rsidR="004E39CB" w:rsidRDefault="004E39CB" w:rsidP="00F27F88">
            <w:pPr>
              <w:rPr>
                <w:rFonts w:ascii="Verdana" w:eastAsia="Verdana" w:hAnsi="Verdana" w:cs="Verdana"/>
              </w:rPr>
            </w:pPr>
          </w:p>
        </w:tc>
      </w:tr>
    </w:tbl>
    <w:p w14:paraId="5320FD48" w14:textId="77777777" w:rsidR="004E39CB" w:rsidRDefault="004E39CB" w:rsidP="004E39CB">
      <w:pPr>
        <w:rPr>
          <w:rFonts w:ascii="Verdana" w:eastAsia="Verdana" w:hAnsi="Verdana" w:cs="Verdana"/>
        </w:rPr>
      </w:pPr>
    </w:p>
    <w:p w14:paraId="15E161C8" w14:textId="7EF2FA09" w:rsidR="007A00D0" w:rsidRDefault="007A00D0" w:rsidP="007A00D0">
      <w:pPr>
        <w:shd w:val="clear" w:color="auto" w:fill="002060"/>
        <w:tabs>
          <w:tab w:val="center" w:pos="4986"/>
          <w:tab w:val="right" w:pos="9972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  <w:t>Rubrica de Ciencias para la ciudadanía</w:t>
      </w:r>
      <w:r>
        <w:rPr>
          <w:rFonts w:ascii="Verdana" w:eastAsia="Verdana" w:hAnsi="Verdana" w:cs="Verdana"/>
        </w:rPr>
        <w:tab/>
      </w:r>
      <w:bookmarkStart w:id="0" w:name="_GoBack"/>
      <w:bookmarkEnd w:id="0"/>
    </w:p>
    <w:p w14:paraId="17073181" w14:textId="77777777" w:rsidR="007A00D0" w:rsidRDefault="007A00D0" w:rsidP="007A00D0">
      <w:pPr>
        <w:shd w:val="clear" w:color="auto" w:fill="FFFFFF" w:themeFill="background1"/>
        <w:tabs>
          <w:tab w:val="center" w:pos="4986"/>
          <w:tab w:val="right" w:pos="9972"/>
        </w:tabs>
        <w:rPr>
          <w:rFonts w:ascii="Verdana" w:eastAsia="Verdana" w:hAnsi="Verdana" w:cs="Verdana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99"/>
        <w:gridCol w:w="2282"/>
        <w:gridCol w:w="2410"/>
        <w:gridCol w:w="2409"/>
        <w:gridCol w:w="1462"/>
      </w:tblGrid>
      <w:tr w:rsidR="00771F2B" w:rsidRPr="000E2356" w14:paraId="706C6C99" w14:textId="77777777" w:rsidTr="00771F2B">
        <w:tc>
          <w:tcPr>
            <w:tcW w:w="1399" w:type="dxa"/>
          </w:tcPr>
          <w:p w14:paraId="2B9E23D5" w14:textId="27A95B65" w:rsidR="00771F2B" w:rsidRPr="000E2356" w:rsidRDefault="00771F2B" w:rsidP="00D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Pregunta/nivel de logro</w:t>
            </w:r>
          </w:p>
        </w:tc>
        <w:tc>
          <w:tcPr>
            <w:tcW w:w="2282" w:type="dxa"/>
          </w:tcPr>
          <w:p w14:paraId="6CD16656" w14:textId="2723F9A0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 xml:space="preserve">Logrado 3 puntos </w:t>
            </w:r>
          </w:p>
        </w:tc>
        <w:tc>
          <w:tcPr>
            <w:tcW w:w="2410" w:type="dxa"/>
          </w:tcPr>
          <w:p w14:paraId="384FE7C8" w14:textId="2A2C30FD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Parcialmente logrado 2 puntos</w:t>
            </w:r>
          </w:p>
        </w:tc>
        <w:tc>
          <w:tcPr>
            <w:tcW w:w="2409" w:type="dxa"/>
          </w:tcPr>
          <w:p w14:paraId="6C7BA4EB" w14:textId="7C6026C9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Insuficiente 1 punto</w:t>
            </w:r>
          </w:p>
        </w:tc>
        <w:tc>
          <w:tcPr>
            <w:tcW w:w="1462" w:type="dxa"/>
          </w:tcPr>
          <w:p w14:paraId="5E72AD3A" w14:textId="0FBCD4CC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No logrado 0 punto</w:t>
            </w:r>
          </w:p>
        </w:tc>
      </w:tr>
      <w:tr w:rsidR="00771F2B" w:rsidRPr="000E2356" w14:paraId="5ACC566C" w14:textId="77777777" w:rsidTr="00771F2B">
        <w:tc>
          <w:tcPr>
            <w:tcW w:w="1399" w:type="dxa"/>
          </w:tcPr>
          <w:p w14:paraId="289B9B1C" w14:textId="257F760B" w:rsidR="00771F2B" w:rsidRPr="000E2356" w:rsidRDefault="00771F2B" w:rsidP="00D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Pregunta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G </w:t>
            </w:r>
            <w:r w:rsidRPr="000E2356">
              <w:rPr>
                <w:rFonts w:asciiTheme="majorHAnsi" w:hAnsiTheme="majorHAnsi" w:cstheme="majorHAnsi"/>
                <w:sz w:val="20"/>
                <w:szCs w:val="20"/>
                <w:lang w:eastAsia="es-ES_tradnl"/>
              </w:rPr>
              <w:t>Inferir</w:t>
            </w:r>
          </w:p>
        </w:tc>
        <w:tc>
          <w:tcPr>
            <w:tcW w:w="2282" w:type="dxa"/>
          </w:tcPr>
          <w:p w14:paraId="749A4222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 xml:space="preserve">Deduce o induce información completa a partir del texto/fuente </w:t>
            </w:r>
          </w:p>
        </w:tc>
        <w:tc>
          <w:tcPr>
            <w:tcW w:w="2410" w:type="dxa"/>
          </w:tcPr>
          <w:p w14:paraId="5CE7FEB2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Infiere información incompleta a partir del texto/fuente</w:t>
            </w:r>
          </w:p>
        </w:tc>
        <w:tc>
          <w:tcPr>
            <w:tcW w:w="2409" w:type="dxa"/>
          </w:tcPr>
          <w:p w14:paraId="4B22E5AE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No infiere, respondiendo literalmente lo expresado en el texto/fuente</w:t>
            </w:r>
          </w:p>
        </w:tc>
        <w:tc>
          <w:tcPr>
            <w:tcW w:w="1462" w:type="dxa"/>
          </w:tcPr>
          <w:p w14:paraId="14D21716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 xml:space="preserve">No responde </w:t>
            </w:r>
          </w:p>
        </w:tc>
      </w:tr>
      <w:tr w:rsidR="00771F2B" w:rsidRPr="000E2356" w14:paraId="01F0FEC6" w14:textId="77777777" w:rsidTr="00771F2B">
        <w:tc>
          <w:tcPr>
            <w:tcW w:w="1399" w:type="dxa"/>
          </w:tcPr>
          <w:p w14:paraId="1943BEBB" w14:textId="4E385942" w:rsidR="00771F2B" w:rsidRDefault="00771F2B" w:rsidP="00D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Pregunta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A-B-D-F</w:t>
            </w:r>
          </w:p>
          <w:p w14:paraId="6C1C463F" w14:textId="722F3CFE" w:rsidR="00771F2B" w:rsidRPr="000E2356" w:rsidRDefault="00771F2B" w:rsidP="00D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Comprender</w:t>
            </w:r>
          </w:p>
          <w:p w14:paraId="13BFD700" w14:textId="77777777" w:rsidR="00771F2B" w:rsidRPr="000E2356" w:rsidRDefault="00771F2B" w:rsidP="00D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282" w:type="dxa"/>
          </w:tcPr>
          <w:p w14:paraId="41A7D512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Explicita un entendimiento completo de la información del texto</w:t>
            </w:r>
          </w:p>
        </w:tc>
        <w:tc>
          <w:tcPr>
            <w:tcW w:w="2410" w:type="dxa"/>
          </w:tcPr>
          <w:p w14:paraId="5EA5E49C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 xml:space="preserve">Explicita un entendimiento de la información de manera parcializada </w:t>
            </w:r>
          </w:p>
        </w:tc>
        <w:tc>
          <w:tcPr>
            <w:tcW w:w="2409" w:type="dxa"/>
          </w:tcPr>
          <w:p w14:paraId="1D40230B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No entiende el contenido del texto. Plantea ideas sin relación al texto</w:t>
            </w:r>
          </w:p>
        </w:tc>
        <w:tc>
          <w:tcPr>
            <w:tcW w:w="1462" w:type="dxa"/>
          </w:tcPr>
          <w:p w14:paraId="408D25D4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No responde</w:t>
            </w:r>
          </w:p>
        </w:tc>
      </w:tr>
      <w:tr w:rsidR="00771F2B" w:rsidRPr="000E2356" w14:paraId="42066DA3" w14:textId="77777777" w:rsidTr="00771F2B">
        <w:tc>
          <w:tcPr>
            <w:tcW w:w="1399" w:type="dxa"/>
          </w:tcPr>
          <w:p w14:paraId="156AB3B8" w14:textId="490828B6" w:rsidR="00771F2B" w:rsidRPr="000E2356" w:rsidRDefault="00771F2B" w:rsidP="00DA6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Pregunta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C-E </w:t>
            </w:r>
            <w:r w:rsidRPr="000E2356">
              <w:rPr>
                <w:rFonts w:asciiTheme="majorHAnsi" w:hAnsiTheme="majorHAnsi" w:cstheme="majorHAnsi"/>
                <w:sz w:val="20"/>
                <w:szCs w:val="20"/>
                <w:lang w:eastAsia="es-ES_tradnl"/>
              </w:rPr>
              <w:t>Evaluar / argumentar</w:t>
            </w:r>
          </w:p>
        </w:tc>
        <w:tc>
          <w:tcPr>
            <w:tcW w:w="2282" w:type="dxa"/>
          </w:tcPr>
          <w:p w14:paraId="19CF4BA7" w14:textId="2CC648EE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Justifica y defiende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</w:t>
            </w: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piniones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propias</w:t>
            </w: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 xml:space="preserve"> o de otros, realizando juicios sobre la información, la validez de ideas o la calidad de un trabajo basándose</w:t>
            </w:r>
          </w:p>
          <w:p w14:paraId="409605A8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en evidencias o criterios</w:t>
            </w:r>
          </w:p>
        </w:tc>
        <w:tc>
          <w:tcPr>
            <w:tcW w:w="2410" w:type="dxa"/>
          </w:tcPr>
          <w:p w14:paraId="500F8FAA" w14:textId="7D0FBBDE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Justifica y defiende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opiniones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propias o</w:t>
            </w: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 xml:space="preserve"> de otros, pero realiza juicios inconsistentes sobre la información, la validez de ideas o la calidad de un trabajo o no se basan en evidencias o criterios</w:t>
            </w:r>
          </w:p>
        </w:tc>
        <w:tc>
          <w:tcPr>
            <w:tcW w:w="2409" w:type="dxa"/>
          </w:tcPr>
          <w:p w14:paraId="00075330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Presenta un planteamiento personal frente a un tema, pero no se basa en evidencias, la validez de ideas o la calidad de un trabajo</w:t>
            </w:r>
          </w:p>
        </w:tc>
        <w:tc>
          <w:tcPr>
            <w:tcW w:w="1462" w:type="dxa"/>
          </w:tcPr>
          <w:p w14:paraId="340F1787" w14:textId="77777777" w:rsidR="00771F2B" w:rsidRPr="000E2356" w:rsidRDefault="00771F2B" w:rsidP="00DA6725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E2356">
              <w:rPr>
                <w:rFonts w:asciiTheme="majorHAnsi" w:hAnsiTheme="majorHAnsi" w:cstheme="majorHAnsi"/>
                <w:sz w:val="20"/>
                <w:szCs w:val="20"/>
              </w:rPr>
              <w:t>No responde</w:t>
            </w:r>
          </w:p>
        </w:tc>
      </w:tr>
    </w:tbl>
    <w:p w14:paraId="5ACBB0D2" w14:textId="77777777" w:rsidR="007A00D0" w:rsidRPr="007A00D0" w:rsidRDefault="007A00D0" w:rsidP="007A00D0">
      <w:pPr>
        <w:rPr>
          <w:rFonts w:ascii="Verdana" w:eastAsia="Verdana" w:hAnsi="Verdana" w:cs="Verdana"/>
        </w:rPr>
      </w:pPr>
    </w:p>
    <w:sectPr w:rsidR="007A00D0" w:rsidRPr="007A00D0">
      <w:headerReference w:type="default" r:id="rId13"/>
      <w:pgSz w:w="12240" w:h="15840"/>
      <w:pgMar w:top="1021" w:right="1134" w:bottom="102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87AF1" w14:textId="77777777" w:rsidR="007B5C00" w:rsidRDefault="007B5C00">
      <w:pPr>
        <w:spacing w:after="0" w:line="240" w:lineRule="auto"/>
      </w:pPr>
      <w:r>
        <w:separator/>
      </w:r>
    </w:p>
  </w:endnote>
  <w:endnote w:type="continuationSeparator" w:id="0">
    <w:p w14:paraId="44E472F6" w14:textId="77777777" w:rsidR="007B5C00" w:rsidRDefault="007B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FA0A" w14:textId="77777777" w:rsidR="007B5C00" w:rsidRDefault="007B5C00">
      <w:pPr>
        <w:spacing w:after="0" w:line="240" w:lineRule="auto"/>
      </w:pPr>
      <w:r>
        <w:separator/>
      </w:r>
    </w:p>
  </w:footnote>
  <w:footnote w:type="continuationSeparator" w:id="0">
    <w:p w14:paraId="1567D3ED" w14:textId="77777777" w:rsidR="007B5C00" w:rsidRDefault="007B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081B" w14:textId="77777777" w:rsidR="00053537" w:rsidRDefault="003C2315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70C0"/>
        <w:sz w:val="20"/>
        <w:szCs w:val="20"/>
      </w:rPr>
      <w:tab/>
    </w:r>
    <w:r>
      <w:rPr>
        <w:rFonts w:ascii="Verdana" w:eastAsia="Verdana" w:hAnsi="Verdana" w:cs="Verdana"/>
        <w:color w:val="002060"/>
        <w:sz w:val="18"/>
        <w:szCs w:val="18"/>
      </w:rPr>
      <w:t>Corporación Municipal de San Miguel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1B73654" wp14:editId="5CABF361">
          <wp:simplePos x="0" y="0"/>
          <wp:positionH relativeFrom="column">
            <wp:posOffset>114300</wp:posOffset>
          </wp:positionH>
          <wp:positionV relativeFrom="paragraph">
            <wp:posOffset>-223836</wp:posOffset>
          </wp:positionV>
          <wp:extent cx="485775" cy="628650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BA4B94A" wp14:editId="096518B0">
          <wp:simplePos x="0" y="0"/>
          <wp:positionH relativeFrom="column">
            <wp:posOffset>5465445</wp:posOffset>
          </wp:positionH>
          <wp:positionV relativeFrom="paragraph">
            <wp:posOffset>-182879</wp:posOffset>
          </wp:positionV>
          <wp:extent cx="590550" cy="54292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9EE4F4" w14:textId="77777777" w:rsidR="00053537" w:rsidRDefault="003C2315">
    <w:pPr>
      <w:tabs>
        <w:tab w:val="left" w:pos="1276"/>
      </w:tabs>
      <w:spacing w:after="0" w:line="240" w:lineRule="auto"/>
      <w:ind w:firstLine="708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ab/>
      <w:t>Liceo Betsabé Hormazábal de Alarcón</w:t>
    </w:r>
  </w:p>
  <w:p w14:paraId="5EC222E8" w14:textId="77777777" w:rsidR="00053537" w:rsidRDefault="003C2315">
    <w:pPr>
      <w:pBdr>
        <w:bottom w:val="single" w:sz="4" w:space="1" w:color="002060"/>
      </w:pBdr>
      <w:tabs>
        <w:tab w:val="left" w:pos="1276"/>
        <w:tab w:val="right" w:pos="9923"/>
      </w:tabs>
      <w:spacing w:after="0" w:line="240" w:lineRule="auto"/>
      <w:ind w:firstLine="708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ab/>
      <w:t xml:space="preserve">Gaspar Banda N°4047 – San </w:t>
    </w:r>
    <w:proofErr w:type="gramStart"/>
    <w:r>
      <w:rPr>
        <w:rFonts w:ascii="Verdana" w:eastAsia="Verdana" w:hAnsi="Verdana" w:cs="Verdana"/>
        <w:color w:val="002060"/>
        <w:sz w:val="18"/>
        <w:szCs w:val="18"/>
      </w:rPr>
      <w:t>Miguel  -</w:t>
    </w:r>
    <w:proofErr w:type="gramEnd"/>
    <w:r>
      <w:rPr>
        <w:rFonts w:ascii="Verdana" w:eastAsia="Verdana" w:hAnsi="Verdana" w:cs="Verdana"/>
        <w:color w:val="002060"/>
        <w:sz w:val="18"/>
        <w:szCs w:val="18"/>
      </w:rPr>
      <w:t xml:space="preserve"> Santiago</w:t>
    </w:r>
  </w:p>
  <w:p w14:paraId="58C1F5F2" w14:textId="77777777" w:rsidR="00053537" w:rsidRDefault="003C2315">
    <w:pPr>
      <w:tabs>
        <w:tab w:val="left" w:pos="1276"/>
        <w:tab w:val="right" w:pos="9923"/>
      </w:tabs>
      <w:spacing w:after="0" w:line="240" w:lineRule="auto"/>
      <w:ind w:firstLine="708"/>
    </w:pPr>
    <w:r>
      <w:rPr>
        <w:rFonts w:ascii="Verdana" w:eastAsia="Verdana" w:hAnsi="Verdana" w:cs="Verdana"/>
        <w:color w:val="002060"/>
        <w:sz w:val="18"/>
        <w:szCs w:val="18"/>
      </w:rPr>
      <w:tab/>
    </w:r>
    <w:r>
      <w:rPr>
        <w:rFonts w:ascii="Verdana" w:eastAsia="Verdana" w:hAnsi="Verdana" w:cs="Verdana"/>
        <w:color w:val="002060"/>
        <w:sz w:val="18"/>
        <w:szCs w:val="18"/>
      </w:rPr>
      <w:tab/>
      <w:t>Unidad Técnico Pedagógica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1040"/>
    <w:multiLevelType w:val="multilevel"/>
    <w:tmpl w:val="5A8078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A26D1"/>
    <w:multiLevelType w:val="multilevel"/>
    <w:tmpl w:val="C3D2C0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E1D9C"/>
    <w:multiLevelType w:val="multilevel"/>
    <w:tmpl w:val="3378D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ADC1763"/>
    <w:multiLevelType w:val="multilevel"/>
    <w:tmpl w:val="AD82BED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996007"/>
    <w:multiLevelType w:val="multilevel"/>
    <w:tmpl w:val="6658BE3E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37"/>
    <w:rsid w:val="00053537"/>
    <w:rsid w:val="000C2A11"/>
    <w:rsid w:val="002C0CAF"/>
    <w:rsid w:val="002F020D"/>
    <w:rsid w:val="003315DC"/>
    <w:rsid w:val="003C2315"/>
    <w:rsid w:val="004B443E"/>
    <w:rsid w:val="004E39CB"/>
    <w:rsid w:val="006261C8"/>
    <w:rsid w:val="006E7D6D"/>
    <w:rsid w:val="00771F2B"/>
    <w:rsid w:val="007A00D0"/>
    <w:rsid w:val="007B5C00"/>
    <w:rsid w:val="0099414B"/>
    <w:rsid w:val="00BE4A97"/>
    <w:rsid w:val="00D73533"/>
    <w:rsid w:val="00D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C727"/>
  <w15:docId w15:val="{D3A15936-1744-42A0-B7F1-56BA0127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A3"/>
  </w:style>
  <w:style w:type="paragraph" w:styleId="Piedepgina">
    <w:name w:val="footer"/>
    <w:basedOn w:val="Normal"/>
    <w:link w:val="PiedepginaCar"/>
    <w:uiPriority w:val="99"/>
    <w:unhideWhenUsed/>
    <w:rsid w:val="00536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A3"/>
  </w:style>
  <w:style w:type="table" w:styleId="Tablaconcuadrcula">
    <w:name w:val="Table Grid"/>
    <w:basedOn w:val="Tablanormal"/>
    <w:uiPriority w:val="39"/>
    <w:rsid w:val="00E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7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B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53686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3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mol.com/noticias/Nacional/2019/12/22/971101/Desastres-naturales-ultima-decada-27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n.es/web/resources/sismologia/tmundiales/lejanos_pg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tercera.com/que-pasa/noticia/terremoto-de-1960-el-megasismo-que-aun-sorprende-a-los-cientificos-de-chile-y-el-mundo/MFPNEGXQH5DL7AACK2OKAJ2DRQ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n.uchile.c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5uG0a3vY/eYr2PNrYy0T6w5qug==">AMUW2mUUiPztH1GazpMZV/EiPvtHDo7zK2JLJC0prErMo4sDQEL7ovwf0FsyXKlFyXHTLJBZKz7klpLEYU1jZyHyF+3r3rVEf/Xd3l1+tRaE1q639Nv7NCc=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2020-10-23T16:43:00Z</dcterms:created>
  <dcterms:modified xsi:type="dcterms:W3CDTF">2020-10-23T18:59:00Z</dcterms:modified>
</cp:coreProperties>
</file>