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page" w:horzAnchor="margin" w:tblpY="2671"/>
        <w:tblW w:w="0" w:type="auto"/>
        <w:tblLook w:val="04A0" w:firstRow="1" w:lastRow="0" w:firstColumn="1" w:lastColumn="0" w:noHBand="0" w:noVBand="1"/>
      </w:tblPr>
      <w:tblGrid>
        <w:gridCol w:w="1691"/>
        <w:gridCol w:w="834"/>
        <w:gridCol w:w="305"/>
        <w:gridCol w:w="2899"/>
        <w:gridCol w:w="2222"/>
        <w:gridCol w:w="408"/>
        <w:gridCol w:w="992"/>
        <w:gridCol w:w="611"/>
      </w:tblGrid>
      <w:tr w:rsidR="00010CF7" w:rsidRPr="00E01714" w14:paraId="4E0960B6" w14:textId="77777777" w:rsidTr="00010CF7">
        <w:trPr>
          <w:trHeight w:val="397"/>
        </w:trPr>
        <w:tc>
          <w:tcPr>
            <w:tcW w:w="2525" w:type="dxa"/>
            <w:gridSpan w:val="2"/>
            <w:vAlign w:val="center"/>
          </w:tcPr>
          <w:p w14:paraId="39EE351A" w14:textId="77777777" w:rsidR="00010CF7" w:rsidRPr="00E01714" w:rsidRDefault="00010CF7" w:rsidP="00010CF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Estudiante</w:t>
            </w:r>
            <w:r w:rsidRPr="00E01714">
              <w:rPr>
                <w:rFonts w:ascii="Verdana" w:hAnsi="Verdana"/>
              </w:rPr>
              <w:t>:</w:t>
            </w:r>
          </w:p>
        </w:tc>
        <w:tc>
          <w:tcPr>
            <w:tcW w:w="7437" w:type="dxa"/>
            <w:gridSpan w:val="6"/>
            <w:vAlign w:val="center"/>
          </w:tcPr>
          <w:p w14:paraId="0277EE9B" w14:textId="77777777" w:rsidR="00010CF7" w:rsidRPr="006469AA" w:rsidRDefault="00010CF7" w:rsidP="00010CF7">
            <w:pPr>
              <w:rPr>
                <w:rFonts w:ascii="Verdana" w:hAnsi="Verdana"/>
                <w:color w:val="002060"/>
                <w:sz w:val="28"/>
              </w:rPr>
            </w:pPr>
          </w:p>
        </w:tc>
      </w:tr>
      <w:tr w:rsidR="00010CF7" w:rsidRPr="00E01714" w14:paraId="5935D682" w14:textId="77777777" w:rsidTr="008B6D40">
        <w:tc>
          <w:tcPr>
            <w:tcW w:w="1691" w:type="dxa"/>
          </w:tcPr>
          <w:p w14:paraId="58D00CFF" w14:textId="77777777" w:rsidR="00010CF7" w:rsidRPr="00E01714" w:rsidRDefault="00010CF7" w:rsidP="00010CF7">
            <w:pPr>
              <w:rPr>
                <w:rFonts w:ascii="Verdana" w:hAnsi="Verdana"/>
              </w:rPr>
            </w:pPr>
            <w:r w:rsidRPr="00E01714">
              <w:rPr>
                <w:rFonts w:ascii="Verdana" w:hAnsi="Verdana"/>
              </w:rPr>
              <w:t>Asignatura:</w:t>
            </w:r>
          </w:p>
        </w:tc>
        <w:tc>
          <w:tcPr>
            <w:tcW w:w="8271" w:type="dxa"/>
            <w:gridSpan w:val="7"/>
            <w:shd w:val="clear" w:color="auto" w:fill="002060"/>
          </w:tcPr>
          <w:p w14:paraId="408F6C2D" w14:textId="32E97AFB" w:rsidR="00010CF7" w:rsidRPr="00E01714" w:rsidRDefault="008B6D40" w:rsidP="00010CF7">
            <w:pPr>
              <w:rPr>
                <w:rFonts w:ascii="Verdana" w:hAnsi="Verdana"/>
                <w:sz w:val="24"/>
              </w:rPr>
            </w:pPr>
            <w:r>
              <w:rPr>
                <w:rFonts w:ascii="Verdana" w:eastAsia="Verdana" w:hAnsi="Verdana" w:cs="Verdana"/>
                <w:sz w:val="24"/>
                <w:szCs w:val="24"/>
              </w:rPr>
              <w:t>Ciencias para la C</w:t>
            </w:r>
            <w:r w:rsidR="00010CF7">
              <w:rPr>
                <w:rFonts w:ascii="Verdana" w:eastAsia="Verdana" w:hAnsi="Verdana" w:cs="Verdana"/>
                <w:sz w:val="24"/>
                <w:szCs w:val="24"/>
              </w:rPr>
              <w:t>iudadanía y Matemática</w:t>
            </w:r>
          </w:p>
        </w:tc>
      </w:tr>
      <w:tr w:rsidR="00010CF7" w:rsidRPr="00E01714" w14:paraId="2ABE8BC2" w14:textId="77777777" w:rsidTr="00010CF7">
        <w:tc>
          <w:tcPr>
            <w:tcW w:w="1691" w:type="dxa"/>
          </w:tcPr>
          <w:p w14:paraId="0173231B" w14:textId="77777777" w:rsidR="00010CF7" w:rsidRPr="00E01714" w:rsidRDefault="00010CF7" w:rsidP="00010CF7">
            <w:pPr>
              <w:rPr>
                <w:rFonts w:ascii="Verdana" w:hAnsi="Verdana"/>
              </w:rPr>
            </w:pPr>
            <w:r w:rsidRPr="00E01714">
              <w:rPr>
                <w:rFonts w:ascii="Verdana" w:hAnsi="Verdana"/>
              </w:rPr>
              <w:t>Guía:</w:t>
            </w:r>
          </w:p>
        </w:tc>
        <w:tc>
          <w:tcPr>
            <w:tcW w:w="6668" w:type="dxa"/>
            <w:gridSpan w:val="5"/>
          </w:tcPr>
          <w:p w14:paraId="3916692C" w14:textId="45E95CD5" w:rsidR="00010CF7" w:rsidRPr="00E01714" w:rsidRDefault="00010CF7" w:rsidP="00010CF7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El reciclaje en Chile</w:t>
            </w:r>
          </w:p>
        </w:tc>
        <w:tc>
          <w:tcPr>
            <w:tcW w:w="992" w:type="dxa"/>
          </w:tcPr>
          <w:p w14:paraId="2BCD96D3" w14:textId="77777777" w:rsidR="00010CF7" w:rsidRPr="00E01714" w:rsidRDefault="00010CF7" w:rsidP="00010CF7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Letra</w:t>
            </w:r>
          </w:p>
        </w:tc>
        <w:tc>
          <w:tcPr>
            <w:tcW w:w="611" w:type="dxa"/>
          </w:tcPr>
          <w:p w14:paraId="091FF9CB" w14:textId="249B3CAF" w:rsidR="00010CF7" w:rsidRPr="00E01714" w:rsidRDefault="00010CF7" w:rsidP="00010CF7">
            <w:pPr>
              <w:rPr>
                <w:rFonts w:ascii="Verdana" w:hAnsi="Verdana"/>
                <w:sz w:val="24"/>
              </w:rPr>
            </w:pPr>
            <w:r>
              <w:rPr>
                <w:rFonts w:ascii="Verdana" w:hAnsi="Verdana"/>
                <w:sz w:val="24"/>
              </w:rPr>
              <w:t>B</w:t>
            </w:r>
          </w:p>
        </w:tc>
      </w:tr>
      <w:tr w:rsidR="00010CF7" w:rsidRPr="00E01714" w14:paraId="71FE41CC" w14:textId="77777777" w:rsidTr="00010CF7">
        <w:tc>
          <w:tcPr>
            <w:tcW w:w="2830" w:type="dxa"/>
            <w:gridSpan w:val="3"/>
            <w:vAlign w:val="center"/>
          </w:tcPr>
          <w:p w14:paraId="6B044EFE" w14:textId="77777777" w:rsidR="00010CF7" w:rsidRPr="00E01714" w:rsidRDefault="00010CF7" w:rsidP="00010CF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Docente(s) Asignatura:</w:t>
            </w:r>
          </w:p>
        </w:tc>
        <w:tc>
          <w:tcPr>
            <w:tcW w:w="7132" w:type="dxa"/>
            <w:gridSpan w:val="5"/>
          </w:tcPr>
          <w:p w14:paraId="1F5744FC" w14:textId="35E3B80B" w:rsidR="00010CF7" w:rsidRPr="00746A07" w:rsidRDefault="00010CF7" w:rsidP="00010CF7">
            <w:pPr>
              <w:rPr>
                <w:rFonts w:ascii="Verdana" w:hAnsi="Verdana"/>
                <w:color w:val="002060"/>
                <w:sz w:val="24"/>
              </w:rPr>
            </w:pPr>
            <w:r>
              <w:rPr>
                <w:rFonts w:ascii="Verdana" w:hAnsi="Verdana"/>
                <w:color w:val="002060"/>
                <w:sz w:val="24"/>
              </w:rPr>
              <w:t>Nicole Vega y Camila Cornejo N.</w:t>
            </w:r>
          </w:p>
        </w:tc>
      </w:tr>
      <w:tr w:rsidR="00010CF7" w:rsidRPr="00E01714" w14:paraId="4A57C019" w14:textId="77777777" w:rsidTr="00010CF7">
        <w:tc>
          <w:tcPr>
            <w:tcW w:w="2830" w:type="dxa"/>
            <w:gridSpan w:val="3"/>
            <w:vAlign w:val="center"/>
          </w:tcPr>
          <w:p w14:paraId="422F2F89" w14:textId="77777777" w:rsidR="00010CF7" w:rsidRDefault="00010CF7" w:rsidP="00010CF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Docente(s) PIE:</w:t>
            </w:r>
          </w:p>
        </w:tc>
        <w:tc>
          <w:tcPr>
            <w:tcW w:w="7132" w:type="dxa"/>
            <w:gridSpan w:val="5"/>
          </w:tcPr>
          <w:p w14:paraId="273F8180" w14:textId="77777777" w:rsidR="00010CF7" w:rsidRPr="00746A07" w:rsidRDefault="00010CF7" w:rsidP="00010CF7">
            <w:pPr>
              <w:rPr>
                <w:rFonts w:ascii="Verdana" w:hAnsi="Verdana"/>
                <w:color w:val="002060"/>
                <w:sz w:val="24"/>
              </w:rPr>
            </w:pPr>
          </w:p>
        </w:tc>
      </w:tr>
      <w:tr w:rsidR="00010CF7" w:rsidRPr="00E01714" w14:paraId="26C1460C" w14:textId="77777777" w:rsidTr="00010CF7">
        <w:tc>
          <w:tcPr>
            <w:tcW w:w="1691" w:type="dxa"/>
          </w:tcPr>
          <w:p w14:paraId="23716C8E" w14:textId="77777777" w:rsidR="00010CF7" w:rsidRDefault="00010CF7" w:rsidP="00010CF7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Fecha:</w:t>
            </w:r>
          </w:p>
        </w:tc>
        <w:tc>
          <w:tcPr>
            <w:tcW w:w="4038" w:type="dxa"/>
            <w:gridSpan w:val="3"/>
          </w:tcPr>
          <w:p w14:paraId="515E4586" w14:textId="77777777" w:rsidR="00010CF7" w:rsidRPr="00746A07" w:rsidRDefault="00010CF7" w:rsidP="00010CF7">
            <w:pPr>
              <w:rPr>
                <w:rFonts w:ascii="Verdana" w:hAnsi="Verdana"/>
                <w:color w:val="002060"/>
                <w:sz w:val="24"/>
              </w:rPr>
            </w:pPr>
          </w:p>
        </w:tc>
        <w:tc>
          <w:tcPr>
            <w:tcW w:w="2222" w:type="dxa"/>
          </w:tcPr>
          <w:p w14:paraId="289DF987" w14:textId="77777777" w:rsidR="00010CF7" w:rsidRPr="00147CBF" w:rsidRDefault="00010CF7" w:rsidP="00010CF7">
            <w:pPr>
              <w:jc w:val="right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Nivel:</w:t>
            </w:r>
          </w:p>
        </w:tc>
        <w:tc>
          <w:tcPr>
            <w:tcW w:w="2011" w:type="dxa"/>
            <w:gridSpan w:val="3"/>
          </w:tcPr>
          <w:p w14:paraId="4F7A6D55" w14:textId="4C6D024F" w:rsidR="00010CF7" w:rsidRPr="00746A07" w:rsidRDefault="00010CF7" w:rsidP="00010CF7">
            <w:pPr>
              <w:rPr>
                <w:rFonts w:ascii="Verdana" w:hAnsi="Verdana"/>
                <w:color w:val="002060"/>
                <w:sz w:val="24"/>
              </w:rPr>
            </w:pPr>
            <w:r>
              <w:rPr>
                <w:rFonts w:ascii="Verdana" w:hAnsi="Verdana"/>
                <w:color w:val="002060"/>
                <w:sz w:val="24"/>
              </w:rPr>
              <w:t>Cuarto medio</w:t>
            </w:r>
          </w:p>
        </w:tc>
      </w:tr>
    </w:tbl>
    <w:p w14:paraId="519269FF" w14:textId="77777777" w:rsidR="00010CF7" w:rsidRDefault="00010CF7" w:rsidP="00010CF7">
      <w:pPr>
        <w:shd w:val="clear" w:color="auto" w:fill="002060"/>
        <w:jc w:val="center"/>
        <w:rPr>
          <w:rFonts w:ascii="Verdana" w:eastAsia="Verdana" w:hAnsi="Verdana" w:cs="Verdana"/>
          <w:color w:val="FFFFFF"/>
          <w:sz w:val="32"/>
          <w:szCs w:val="32"/>
        </w:rPr>
      </w:pPr>
      <w:r>
        <w:rPr>
          <w:rFonts w:ascii="Verdana" w:eastAsia="Verdana" w:hAnsi="Verdana" w:cs="Verdana"/>
          <w:color w:val="FFFFFF"/>
          <w:sz w:val="32"/>
          <w:szCs w:val="32"/>
        </w:rPr>
        <w:t>Plan de Aprendizaje Remoto</w:t>
      </w:r>
    </w:p>
    <w:p w14:paraId="533172CF" w14:textId="77777777" w:rsidR="00A771B5" w:rsidRDefault="00A771B5">
      <w:pPr>
        <w:rPr>
          <w:rFonts w:ascii="Verdana" w:eastAsia="Verdana" w:hAnsi="Verdana" w:cs="Verdana"/>
        </w:rPr>
      </w:pPr>
    </w:p>
    <w:tbl>
      <w:tblPr>
        <w:tblStyle w:val="a0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6"/>
        <w:gridCol w:w="8266"/>
      </w:tblGrid>
      <w:tr w:rsidR="00A771B5" w14:paraId="3F096437" w14:textId="77777777">
        <w:tc>
          <w:tcPr>
            <w:tcW w:w="9962" w:type="dxa"/>
            <w:gridSpan w:val="2"/>
          </w:tcPr>
          <w:p w14:paraId="2B0E4585" w14:textId="77777777" w:rsidR="00A771B5" w:rsidRDefault="00022CEA">
            <w:pPr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>Aprendizajes esperados que se evaluarán:</w:t>
            </w:r>
          </w:p>
          <w:p w14:paraId="5D8DBC62" w14:textId="77777777" w:rsidR="00A771B5" w:rsidRDefault="00022CEA">
            <w:pPr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</w:rPr>
              <w:t>Matemática</w:t>
            </w:r>
          </w:p>
          <w:p w14:paraId="2180D6DE" w14:textId="77777777" w:rsidR="00A771B5" w:rsidRDefault="00022C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Resuelven problemas que involucran funciones potencia o trigonométricas.</w:t>
            </w:r>
          </w:p>
          <w:p w14:paraId="66BFBF43" w14:textId="77777777" w:rsidR="00A771B5" w:rsidRDefault="00022C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Interpretan información con modelos que involucran funciones potencias y trigonométricas.</w:t>
            </w:r>
          </w:p>
          <w:p w14:paraId="65196B84" w14:textId="77777777" w:rsidR="00A771B5" w:rsidRDefault="00022C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Describen modelos existentes que involucran funciones potencia y trigonométricas.</w:t>
            </w:r>
          </w:p>
          <w:p w14:paraId="1B3EA2AA" w14:textId="77777777" w:rsidR="00A771B5" w:rsidRDefault="00022CEA">
            <w:pPr>
              <w:jc w:val="both"/>
              <w:rPr>
                <w:rFonts w:ascii="Verdana" w:eastAsia="Verdana" w:hAnsi="Verdana" w:cs="Verdana"/>
                <w:b/>
              </w:rPr>
            </w:pPr>
            <w:r>
              <w:rPr>
                <w:rFonts w:ascii="Verdana" w:eastAsia="Verdana" w:hAnsi="Verdana" w:cs="Verdana"/>
                <w:b/>
              </w:rPr>
              <w:t xml:space="preserve">Ciencias para la ciudadanía </w:t>
            </w:r>
          </w:p>
          <w:p w14:paraId="4CF302F6" w14:textId="77777777" w:rsidR="00A771B5" w:rsidRPr="00CA608C" w:rsidRDefault="00022C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  <w:r w:rsidRPr="00CA608C">
              <w:rPr>
                <w:rFonts w:ascii="Verdana" w:eastAsia="Verdana" w:hAnsi="Verdana" w:cs="Verdana"/>
                <w:color w:val="000000"/>
              </w:rPr>
              <w:t>Identifican oportunidades o necesidades para la protección ambiental a nivel local a partir de la investigación de la utilización de recursos naturales de Chile, considerando eficiencia energética, reducción de emisiones, tratamiento de recursos hídricos, conservación de ecosistemas o gestión de residuos, entre otros.</w:t>
            </w:r>
          </w:p>
          <w:p w14:paraId="21C581D8" w14:textId="77777777" w:rsidR="00A771B5" w:rsidRPr="00CA608C" w:rsidRDefault="00022C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  <w:r w:rsidRPr="00CA608C">
              <w:rPr>
                <w:rFonts w:ascii="Verdana" w:eastAsia="Verdana" w:hAnsi="Verdana" w:cs="Verdana"/>
                <w:color w:val="000000"/>
              </w:rPr>
              <w:t>Examinan soluciones para la protección y utilización sostenible de recursos naturales en Chile que respondan a necesidades ambientales existentes a nivel local.</w:t>
            </w:r>
          </w:p>
          <w:p w14:paraId="3112F337" w14:textId="77777777" w:rsidR="00A771B5" w:rsidRDefault="00022CEA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jc w:val="both"/>
              <w:rPr>
                <w:rFonts w:ascii="Verdana" w:eastAsia="Verdana" w:hAnsi="Verdana" w:cs="Verdana"/>
                <w:b/>
                <w:color w:val="000000"/>
              </w:rPr>
            </w:pPr>
            <w:r w:rsidRPr="00CA608C">
              <w:rPr>
                <w:rFonts w:ascii="Verdana" w:eastAsia="Verdana" w:hAnsi="Verdana" w:cs="Verdana"/>
                <w:color w:val="000000"/>
              </w:rPr>
              <w:t>Diseñan y planifican soluciones creativas para la protección y utilización sostenible de recursos naturales en contexto local, evaluando sus implicancias sociales, éticas y legales.</w:t>
            </w:r>
          </w:p>
        </w:tc>
      </w:tr>
      <w:tr w:rsidR="00A771B5" w14:paraId="4FFCB44D" w14:textId="77777777">
        <w:trPr>
          <w:trHeight w:val="402"/>
        </w:trPr>
        <w:tc>
          <w:tcPr>
            <w:tcW w:w="1696" w:type="dxa"/>
          </w:tcPr>
          <w:p w14:paraId="665666A6" w14:textId="77777777" w:rsidR="00A771B5" w:rsidRDefault="00022CEA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Puntaje Ideal</w:t>
            </w:r>
          </w:p>
        </w:tc>
        <w:tc>
          <w:tcPr>
            <w:tcW w:w="8266" w:type="dxa"/>
          </w:tcPr>
          <w:p w14:paraId="1BACD1E3" w14:textId="2F0A1A19" w:rsidR="00A771B5" w:rsidRDefault="00252DC6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32</w:t>
            </w:r>
            <w:r w:rsidR="00022CEA">
              <w:rPr>
                <w:rFonts w:ascii="Verdana" w:eastAsia="Verdana" w:hAnsi="Verdana" w:cs="Verdana"/>
              </w:rPr>
              <w:t xml:space="preserve"> puntos</w:t>
            </w:r>
          </w:p>
        </w:tc>
      </w:tr>
    </w:tbl>
    <w:p w14:paraId="2C9DC8B6" w14:textId="77777777" w:rsidR="00A771B5" w:rsidRDefault="00A771B5">
      <w:pPr>
        <w:rPr>
          <w:rFonts w:ascii="Verdana" w:eastAsia="Verdana" w:hAnsi="Verdana" w:cs="Verdana"/>
        </w:rPr>
      </w:pPr>
    </w:p>
    <w:tbl>
      <w:tblPr>
        <w:tblStyle w:val="a1"/>
        <w:tblW w:w="996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A771B5" w14:paraId="29B7F5E0" w14:textId="77777777">
        <w:tc>
          <w:tcPr>
            <w:tcW w:w="9962" w:type="dxa"/>
            <w:shd w:val="clear" w:color="auto" w:fill="002060"/>
          </w:tcPr>
          <w:p w14:paraId="3C29C6AF" w14:textId="77777777" w:rsidR="00A771B5" w:rsidRDefault="00022CEA" w:rsidP="00CA608C">
            <w:pPr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</w:pPr>
            <w:r>
              <w:rPr>
                <w:rFonts w:ascii="Verdana" w:eastAsia="Verdana" w:hAnsi="Verdana" w:cs="Verdana"/>
                <w:b/>
                <w:color w:val="FFFFFF"/>
                <w:sz w:val="24"/>
                <w:szCs w:val="24"/>
              </w:rPr>
              <w:t>Instrucciones:</w:t>
            </w:r>
          </w:p>
        </w:tc>
      </w:tr>
      <w:tr w:rsidR="00A771B5" w14:paraId="2DCC4292" w14:textId="77777777">
        <w:tc>
          <w:tcPr>
            <w:tcW w:w="9962" w:type="dxa"/>
          </w:tcPr>
          <w:p w14:paraId="11606519" w14:textId="77777777" w:rsidR="00A771B5" w:rsidRPr="00CA608C" w:rsidRDefault="00022CE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color w:val="000000"/>
              </w:rPr>
            </w:pPr>
            <w:r w:rsidRPr="00CA608C">
              <w:rPr>
                <w:rFonts w:ascii="Verdana" w:eastAsia="Verdana" w:hAnsi="Verdana" w:cs="Verdana"/>
                <w:color w:val="000000"/>
              </w:rPr>
              <w:t>Lea cuidadosamente cada una de las instrucciones que se dan para cada actividad.</w:t>
            </w:r>
          </w:p>
          <w:p w14:paraId="3A1337F0" w14:textId="08806704" w:rsidR="00A771B5" w:rsidRPr="00CA608C" w:rsidRDefault="00CA608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color w:val="000000"/>
              </w:rPr>
            </w:pPr>
            <w:r w:rsidRPr="00CA608C">
              <w:rPr>
                <w:rFonts w:ascii="Verdana" w:eastAsia="Verdana" w:hAnsi="Verdana" w:cs="Verdana"/>
              </w:rPr>
              <w:t>Vaya</w:t>
            </w:r>
            <w:r w:rsidR="00022CEA" w:rsidRPr="00CA608C">
              <w:rPr>
                <w:rFonts w:ascii="Verdana" w:eastAsia="Verdana" w:hAnsi="Verdana" w:cs="Verdana"/>
              </w:rPr>
              <w:t xml:space="preserve"> observando las rúbricas de evaluación con que se corregirá esta guía, para que tenga en cuenta la forma en que se asignará puntaje a cada una de sus respuestas (se incluyen al final de la guía).</w:t>
            </w:r>
          </w:p>
          <w:p w14:paraId="0E55D373" w14:textId="77777777" w:rsidR="00A771B5" w:rsidRPr="00CA608C" w:rsidRDefault="00022CE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color w:val="000000"/>
              </w:rPr>
            </w:pPr>
            <w:r w:rsidRPr="00CA608C">
              <w:rPr>
                <w:rFonts w:ascii="Verdana" w:eastAsia="Verdana" w:hAnsi="Verdana" w:cs="Verdana"/>
                <w:color w:val="000000"/>
              </w:rPr>
              <w:t>Envíe el documento guardado bajo el siguiente formato:</w:t>
            </w:r>
          </w:p>
          <w:p w14:paraId="0D9D8D6A" w14:textId="77777777" w:rsidR="00A771B5" w:rsidRPr="00CA608C" w:rsidRDefault="00022CEA">
            <w:pPr>
              <w:numPr>
                <w:ilvl w:val="1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1014"/>
              <w:jc w:val="both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A608C">
              <w:rPr>
                <w:rFonts w:ascii="Verdana" w:eastAsia="Verdana" w:hAnsi="Verdana" w:cs="Verdana"/>
                <w:color w:val="000000"/>
              </w:rPr>
              <w:t>nombre_apellido_curso_asignatura_letra</w:t>
            </w:r>
            <w:proofErr w:type="spellEnd"/>
            <w:r w:rsidRPr="00CA608C">
              <w:rPr>
                <w:rFonts w:ascii="Verdana" w:eastAsia="Verdana" w:hAnsi="Verdana" w:cs="Verdana"/>
                <w:color w:val="000000"/>
              </w:rPr>
              <w:t xml:space="preserve"> de la gu</w:t>
            </w:r>
            <w:r w:rsidRPr="00CA608C">
              <w:rPr>
                <w:rFonts w:ascii="Verdana" w:eastAsia="Verdana" w:hAnsi="Verdana" w:cs="Verdana"/>
              </w:rPr>
              <w:t>í</w:t>
            </w:r>
            <w:r w:rsidRPr="00CA608C">
              <w:rPr>
                <w:rFonts w:ascii="Verdana" w:eastAsia="Verdana" w:hAnsi="Verdana" w:cs="Verdana"/>
                <w:color w:val="000000"/>
              </w:rPr>
              <w:t>a, (ejemplo, rosario_guzman_4a_</w:t>
            </w:r>
            <w:r w:rsidRPr="00CA608C">
              <w:rPr>
                <w:rFonts w:ascii="Verdana" w:eastAsia="Verdana" w:hAnsi="Verdana" w:cs="Verdana"/>
              </w:rPr>
              <w:t>matemática/</w:t>
            </w:r>
            <w:proofErr w:type="spellStart"/>
            <w:r w:rsidRPr="00CA608C">
              <w:rPr>
                <w:rFonts w:ascii="Verdana" w:eastAsia="Verdana" w:hAnsi="Verdana" w:cs="Verdana"/>
              </w:rPr>
              <w:t>filosofía</w:t>
            </w:r>
            <w:r w:rsidRPr="00CA608C">
              <w:rPr>
                <w:rFonts w:ascii="Verdana" w:eastAsia="Verdana" w:hAnsi="Verdana" w:cs="Verdana"/>
                <w:color w:val="000000"/>
              </w:rPr>
              <w:t>_gu</w:t>
            </w:r>
            <w:r w:rsidRPr="00CA608C">
              <w:rPr>
                <w:rFonts w:ascii="Verdana" w:eastAsia="Verdana" w:hAnsi="Verdana" w:cs="Verdana"/>
              </w:rPr>
              <w:t>í</w:t>
            </w:r>
            <w:r w:rsidRPr="00CA608C">
              <w:rPr>
                <w:rFonts w:ascii="Verdana" w:eastAsia="Verdana" w:hAnsi="Verdana" w:cs="Verdana"/>
                <w:color w:val="000000"/>
              </w:rPr>
              <w:t>a</w:t>
            </w:r>
            <w:proofErr w:type="spellEnd"/>
            <w:r w:rsidRPr="00CA608C">
              <w:rPr>
                <w:rFonts w:ascii="Verdana" w:eastAsia="Verdana" w:hAnsi="Verdana" w:cs="Verdana"/>
                <w:color w:val="000000"/>
              </w:rPr>
              <w:t xml:space="preserve"> A).</w:t>
            </w:r>
          </w:p>
          <w:p w14:paraId="7046DC8B" w14:textId="77777777" w:rsidR="00A771B5" w:rsidRPr="00CA608C" w:rsidRDefault="00022CE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</w:rPr>
            </w:pPr>
            <w:r w:rsidRPr="00CA608C">
              <w:rPr>
                <w:rFonts w:ascii="Verdana" w:eastAsia="Verdana" w:hAnsi="Verdana" w:cs="Verdana"/>
              </w:rPr>
              <w:t xml:space="preserve">Las consultas pueden ser formuladas a la profesora de la asignatura de Lunes a Viernes antes de las 18 </w:t>
            </w:r>
            <w:proofErr w:type="spellStart"/>
            <w:r w:rsidRPr="00CA608C">
              <w:rPr>
                <w:rFonts w:ascii="Verdana" w:eastAsia="Verdana" w:hAnsi="Verdana" w:cs="Verdana"/>
              </w:rPr>
              <w:t>hrs</w:t>
            </w:r>
            <w:proofErr w:type="spellEnd"/>
            <w:r w:rsidRPr="00CA608C">
              <w:rPr>
                <w:rFonts w:ascii="Verdana" w:eastAsia="Verdana" w:hAnsi="Verdana" w:cs="Verdana"/>
              </w:rPr>
              <w:t xml:space="preserve"> al </w:t>
            </w:r>
            <w:r w:rsidRPr="00CA608C">
              <w:rPr>
                <w:rFonts w:ascii="Verdana" w:eastAsia="Verdana" w:hAnsi="Verdana" w:cs="Verdana"/>
                <w:u w:val="single"/>
              </w:rPr>
              <w:t>correo</w:t>
            </w:r>
            <w:r w:rsidRPr="00CA608C">
              <w:rPr>
                <w:rFonts w:ascii="Verdana" w:eastAsia="Verdana" w:hAnsi="Verdana" w:cs="Verdana"/>
              </w:rPr>
              <w:t xml:space="preserve">: </w:t>
            </w:r>
            <w:hyperlink r:id="rId8">
              <w:r w:rsidRPr="00CA608C">
                <w:rPr>
                  <w:rFonts w:ascii="Verdana" w:eastAsia="Verdana" w:hAnsi="Verdana" w:cs="Verdana"/>
                  <w:color w:val="0563C1"/>
                  <w:u w:val="single"/>
                </w:rPr>
                <w:t>nicole.vega.c@gmail.com</w:t>
              </w:r>
            </w:hyperlink>
            <w:r w:rsidRPr="00CA608C">
              <w:rPr>
                <w:rFonts w:ascii="Verdana" w:eastAsia="Verdana" w:hAnsi="Verdana" w:cs="Verdana"/>
              </w:rPr>
              <w:t xml:space="preserve"> / </w:t>
            </w:r>
            <w:hyperlink r:id="rId9">
              <w:r w:rsidRPr="00CA608C">
                <w:rPr>
                  <w:rFonts w:ascii="Verdana" w:eastAsia="Verdana" w:hAnsi="Verdana" w:cs="Verdana"/>
                  <w:color w:val="0563C1"/>
                  <w:u w:val="single"/>
                </w:rPr>
                <w:t>ccornejon@miucsh.cl</w:t>
              </w:r>
            </w:hyperlink>
            <w:r w:rsidRPr="00CA608C">
              <w:rPr>
                <w:rFonts w:ascii="Verdana" w:eastAsia="Verdana" w:hAnsi="Verdana" w:cs="Verdana"/>
              </w:rPr>
              <w:t xml:space="preserve">  o a </w:t>
            </w:r>
            <w:r w:rsidRPr="00CA608C">
              <w:rPr>
                <w:rFonts w:ascii="Verdana" w:eastAsia="Verdana" w:hAnsi="Verdana" w:cs="Verdana"/>
                <w:u w:val="single"/>
              </w:rPr>
              <w:t>Instagram</w:t>
            </w:r>
            <w:r w:rsidRPr="00CA608C">
              <w:rPr>
                <w:rFonts w:ascii="Verdana" w:eastAsia="Verdana" w:hAnsi="Verdana" w:cs="Verdana"/>
              </w:rPr>
              <w:t xml:space="preserve">: @profesora_nicole_ciencias / @matematica_hipatia o al </w:t>
            </w:r>
            <w:r w:rsidRPr="00CA608C">
              <w:rPr>
                <w:rFonts w:ascii="Verdana" w:eastAsia="Verdana" w:hAnsi="Verdana" w:cs="Verdana"/>
                <w:u w:val="single"/>
              </w:rPr>
              <w:t>WhatsApp</w:t>
            </w:r>
            <w:r w:rsidRPr="00CA608C">
              <w:rPr>
                <w:rFonts w:ascii="Verdana" w:eastAsia="Verdana" w:hAnsi="Verdana" w:cs="Verdana"/>
              </w:rPr>
              <w:t xml:space="preserve">: +56969080575. </w:t>
            </w:r>
          </w:p>
          <w:p w14:paraId="6987B3CF" w14:textId="77777777" w:rsidR="00A771B5" w:rsidRPr="00CA608C" w:rsidRDefault="00022CEA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</w:rPr>
            </w:pPr>
            <w:r w:rsidRPr="00CA608C">
              <w:rPr>
                <w:rFonts w:ascii="Verdana" w:eastAsia="Verdana" w:hAnsi="Verdana" w:cs="Verdana"/>
              </w:rPr>
              <w:t>Este instrumento será evaluado con el 60% de exigencia.</w:t>
            </w:r>
          </w:p>
          <w:p w14:paraId="1609FB05" w14:textId="09150C17" w:rsidR="00A771B5" w:rsidRPr="00CA608C" w:rsidRDefault="00CA608C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Verdana" w:eastAsia="Verdana" w:hAnsi="Verdana" w:cs="Verdana"/>
                <w:highlight w:val="white"/>
              </w:rPr>
            </w:pPr>
            <w:r>
              <w:rPr>
                <w:rFonts w:ascii="Verdana" w:eastAsia="Verdana" w:hAnsi="Verdana" w:cs="Verdana"/>
                <w:highlight w:val="white"/>
              </w:rPr>
              <w:t>Si pertenece</w:t>
            </w:r>
            <w:r w:rsidR="00022CEA" w:rsidRPr="00CA608C">
              <w:rPr>
                <w:rFonts w:ascii="Verdana" w:eastAsia="Verdana" w:hAnsi="Verdana" w:cs="Verdana"/>
                <w:highlight w:val="white"/>
              </w:rPr>
              <w:t xml:space="preserve"> al </w:t>
            </w:r>
            <w:r>
              <w:rPr>
                <w:rFonts w:ascii="Verdana" w:eastAsia="Verdana" w:hAnsi="Verdana" w:cs="Verdana"/>
                <w:highlight w:val="white"/>
              </w:rPr>
              <w:t>programa de integración recuerde enviar la guía con copia a s</w:t>
            </w:r>
            <w:r w:rsidR="00022CEA" w:rsidRPr="00CA608C">
              <w:rPr>
                <w:rFonts w:ascii="Verdana" w:eastAsia="Verdana" w:hAnsi="Verdana" w:cs="Verdana"/>
                <w:highlight w:val="white"/>
              </w:rPr>
              <w:t xml:space="preserve">u profesora PIE.: </w:t>
            </w:r>
          </w:p>
          <w:p w14:paraId="17EFBB19" w14:textId="77777777" w:rsidR="00A771B5" w:rsidRPr="00CA608C" w:rsidRDefault="00022C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720"/>
              <w:jc w:val="both"/>
              <w:rPr>
                <w:rFonts w:ascii="Verdana" w:eastAsia="Verdana" w:hAnsi="Verdana" w:cs="Verdana"/>
                <w:highlight w:val="white"/>
              </w:rPr>
            </w:pPr>
            <w:r w:rsidRPr="00CA608C">
              <w:rPr>
                <w:rFonts w:ascii="Verdana" w:eastAsia="Verdana" w:hAnsi="Verdana" w:cs="Verdana"/>
                <w:b/>
                <w:highlight w:val="white"/>
              </w:rPr>
              <w:t>4°A</w:t>
            </w:r>
            <w:r w:rsidRPr="00CA608C">
              <w:rPr>
                <w:rFonts w:ascii="Verdana" w:eastAsia="Verdana" w:hAnsi="Verdana" w:cs="Verdana"/>
                <w:highlight w:val="white"/>
              </w:rPr>
              <w:t xml:space="preserve"> Daniela Navarro </w:t>
            </w:r>
            <w:hyperlink r:id="rId10">
              <w:r w:rsidRPr="00CA608C">
                <w:rPr>
                  <w:rFonts w:ascii="Verdana" w:eastAsia="Verdana" w:hAnsi="Verdana" w:cs="Verdana"/>
                  <w:color w:val="1155CC"/>
                  <w:highlight w:val="white"/>
                  <w:u w:val="single"/>
                </w:rPr>
                <w:t>daniela.navarro.pizarro@gmail.com</w:t>
              </w:r>
            </w:hyperlink>
            <w:r w:rsidRPr="00CA608C">
              <w:rPr>
                <w:rFonts w:ascii="Verdana" w:eastAsia="Verdana" w:hAnsi="Verdana" w:cs="Verdana"/>
                <w:highlight w:val="white"/>
              </w:rPr>
              <w:t xml:space="preserve">  </w:t>
            </w:r>
          </w:p>
          <w:p w14:paraId="62E95E1C" w14:textId="77777777" w:rsidR="00A771B5" w:rsidRDefault="00022C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CA608C">
              <w:rPr>
                <w:rFonts w:ascii="Verdana" w:eastAsia="Verdana" w:hAnsi="Verdana" w:cs="Verdana"/>
                <w:b/>
                <w:highlight w:val="white"/>
              </w:rPr>
              <w:t>4°B</w:t>
            </w:r>
            <w:r w:rsidRPr="00CA608C">
              <w:rPr>
                <w:rFonts w:ascii="Verdana" w:eastAsia="Verdana" w:hAnsi="Verdana" w:cs="Verdana"/>
                <w:highlight w:val="white"/>
              </w:rPr>
              <w:t xml:space="preserve"> María Fernanda Sáez </w:t>
            </w:r>
            <w:hyperlink r:id="rId11">
              <w:r w:rsidRPr="00CA608C">
                <w:rPr>
                  <w:rFonts w:ascii="Verdana" w:eastAsia="Verdana" w:hAnsi="Verdana" w:cs="Verdana"/>
                  <w:color w:val="1155CC"/>
                  <w:highlight w:val="white"/>
                  <w:u w:val="single"/>
                </w:rPr>
                <w:t>marifer.saez@gmail.com</w:t>
              </w:r>
            </w:hyperlink>
            <w:r>
              <w:rPr>
                <w:rFonts w:ascii="Verdana" w:eastAsia="Verdana" w:hAnsi="Verdana" w:cs="Verdana"/>
                <w:sz w:val="24"/>
                <w:szCs w:val="24"/>
                <w:highlight w:val="white"/>
              </w:rPr>
              <w:t xml:space="preserve"> </w:t>
            </w:r>
          </w:p>
        </w:tc>
      </w:tr>
    </w:tbl>
    <w:p w14:paraId="1022B22F" w14:textId="77777777" w:rsidR="00A771B5" w:rsidRDefault="00A771B5">
      <w:pPr>
        <w:rPr>
          <w:rFonts w:ascii="Verdana" w:eastAsia="Verdana" w:hAnsi="Verdana" w:cs="Verdana"/>
        </w:rPr>
      </w:pPr>
    </w:p>
    <w:p w14:paraId="1E1A7211" w14:textId="77777777" w:rsidR="00A771B5" w:rsidRDefault="00022CEA">
      <w:pPr>
        <w:shd w:val="clear" w:color="auto" w:fill="002060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sz w:val="24"/>
          <w:szCs w:val="24"/>
        </w:rPr>
        <w:t>El reciclaje en Chile</w:t>
      </w:r>
    </w:p>
    <w:p w14:paraId="6EE244B1" w14:textId="4F69A147" w:rsidR="00784CB7" w:rsidRPr="00FA63EC" w:rsidRDefault="00022CEA">
      <w:pPr>
        <w:tabs>
          <w:tab w:val="right" w:pos="9923"/>
        </w:tabs>
        <w:rPr>
          <w:rFonts w:ascii="Verdana" w:eastAsia="Verdana" w:hAnsi="Verdana" w:cs="Verdana"/>
        </w:rPr>
      </w:pPr>
      <w:r w:rsidRPr="00784CB7">
        <w:rPr>
          <w:rFonts w:ascii="Verdana" w:eastAsia="Verdana" w:hAnsi="Verdana" w:cs="Verdana"/>
          <w:b/>
        </w:rPr>
        <w:t>Objetivo de la actividad:</w:t>
      </w:r>
      <w:r>
        <w:rPr>
          <w:rFonts w:ascii="Verdana" w:eastAsia="Verdana" w:hAnsi="Verdana" w:cs="Verdana"/>
        </w:rPr>
        <w:t xml:space="preserve"> Analizar las tendencias de reciclaje en Chile. </w:t>
      </w:r>
    </w:p>
    <w:p w14:paraId="7972381A" w14:textId="77777777" w:rsidR="00A771B5" w:rsidRDefault="00784CB7">
      <w:pPr>
        <w:tabs>
          <w:tab w:val="right" w:pos="9923"/>
        </w:tabs>
        <w:rPr>
          <w:rFonts w:ascii="Verdana" w:eastAsia="Verdana" w:hAnsi="Verdana" w:cs="Verdana"/>
          <w:b/>
        </w:rPr>
      </w:pPr>
      <w:r>
        <w:rPr>
          <w:rFonts w:ascii="Verdana" w:eastAsia="Verdana" w:hAnsi="Verdana" w:cs="Verdana"/>
          <w:b/>
          <w:highlight w:val="yellow"/>
        </w:rPr>
        <w:t>Material</w:t>
      </w:r>
      <w:r w:rsidR="00022CEA" w:rsidRPr="00784CB7">
        <w:rPr>
          <w:rFonts w:ascii="Verdana" w:eastAsia="Verdana" w:hAnsi="Verdana" w:cs="Verdana"/>
          <w:b/>
          <w:highlight w:val="yellow"/>
        </w:rPr>
        <w:t xml:space="preserve"> de apoyo:</w:t>
      </w:r>
    </w:p>
    <w:p w14:paraId="2DDF3CC0" w14:textId="77777777" w:rsidR="00A771B5" w:rsidRPr="00CA608C" w:rsidRDefault="00022CEA" w:rsidP="00784CB7">
      <w:pPr>
        <w:pStyle w:val="Prrafodelista"/>
        <w:numPr>
          <w:ilvl w:val="0"/>
          <w:numId w:val="6"/>
        </w:numPr>
        <w:tabs>
          <w:tab w:val="right" w:pos="9923"/>
        </w:tabs>
        <w:rPr>
          <w:rFonts w:ascii="Verdana" w:eastAsia="Verdana" w:hAnsi="Verdana" w:cs="Arial"/>
        </w:rPr>
      </w:pPr>
      <w:r w:rsidRPr="00CA608C">
        <w:rPr>
          <w:rFonts w:ascii="Verdana" w:eastAsia="Verdana" w:hAnsi="Verdana" w:cs="Arial"/>
        </w:rPr>
        <w:t xml:space="preserve">137-149 del </w:t>
      </w:r>
      <w:r w:rsidRPr="00CA608C">
        <w:rPr>
          <w:rFonts w:ascii="Verdana" w:eastAsia="Verdana" w:hAnsi="Verdana" w:cs="Arial"/>
          <w:b/>
        </w:rPr>
        <w:t>texto del estudiante</w:t>
      </w:r>
      <w:r w:rsidRPr="00CA608C">
        <w:rPr>
          <w:rFonts w:ascii="Verdana" w:eastAsia="Verdana" w:hAnsi="Verdana" w:cs="Arial"/>
        </w:rPr>
        <w:t xml:space="preserve"> de </w:t>
      </w:r>
      <w:r w:rsidRPr="00CA608C">
        <w:rPr>
          <w:rFonts w:ascii="Verdana" w:eastAsia="Verdana" w:hAnsi="Verdana" w:cs="Arial"/>
          <w:b/>
        </w:rPr>
        <w:t>matemática</w:t>
      </w:r>
      <w:r w:rsidRPr="00CA608C">
        <w:rPr>
          <w:rFonts w:ascii="Verdana" w:eastAsia="Verdana" w:hAnsi="Verdana" w:cs="Arial"/>
        </w:rPr>
        <w:t xml:space="preserve"> de tercero y cuarto medio.</w:t>
      </w:r>
    </w:p>
    <w:p w14:paraId="682A5C9A" w14:textId="77777777" w:rsidR="00784CB7" w:rsidRPr="00CA608C" w:rsidRDefault="00022CEA" w:rsidP="00784CB7">
      <w:pPr>
        <w:pStyle w:val="Prrafodelista"/>
        <w:numPr>
          <w:ilvl w:val="0"/>
          <w:numId w:val="6"/>
        </w:numPr>
        <w:tabs>
          <w:tab w:val="right" w:pos="9923"/>
        </w:tabs>
        <w:rPr>
          <w:rFonts w:ascii="Verdana" w:eastAsia="Verdana" w:hAnsi="Verdana" w:cs="Arial"/>
        </w:rPr>
      </w:pPr>
      <w:r w:rsidRPr="00CA608C">
        <w:rPr>
          <w:rFonts w:ascii="Verdana" w:eastAsia="Verdana" w:hAnsi="Verdana" w:cs="Arial"/>
        </w:rPr>
        <w:t xml:space="preserve">158-175, 190-193 del </w:t>
      </w:r>
      <w:r w:rsidRPr="00CA608C">
        <w:rPr>
          <w:rFonts w:ascii="Verdana" w:eastAsia="Verdana" w:hAnsi="Verdana" w:cs="Arial"/>
          <w:b/>
        </w:rPr>
        <w:t>texto del estudiante</w:t>
      </w:r>
      <w:r w:rsidRPr="00CA608C">
        <w:rPr>
          <w:rFonts w:ascii="Verdana" w:eastAsia="Verdana" w:hAnsi="Verdana" w:cs="Arial"/>
        </w:rPr>
        <w:t xml:space="preserve"> de </w:t>
      </w:r>
      <w:r w:rsidRPr="00CA608C">
        <w:rPr>
          <w:rFonts w:ascii="Verdana" w:eastAsia="Verdana" w:hAnsi="Verdana" w:cs="Arial"/>
          <w:b/>
        </w:rPr>
        <w:t>ciencias para la ciudadanía</w:t>
      </w:r>
      <w:r w:rsidRPr="00CA608C">
        <w:rPr>
          <w:rFonts w:ascii="Verdana" w:eastAsia="Verdana" w:hAnsi="Verdana" w:cs="Arial"/>
        </w:rPr>
        <w:t xml:space="preserve"> de tercero y cuarto medio. </w:t>
      </w:r>
    </w:p>
    <w:p w14:paraId="3C2F6B65" w14:textId="77777777" w:rsidR="00784CB7" w:rsidRPr="00CA608C" w:rsidRDefault="00677B83" w:rsidP="00784CB7">
      <w:pPr>
        <w:pStyle w:val="Prrafodelista"/>
        <w:numPr>
          <w:ilvl w:val="0"/>
          <w:numId w:val="6"/>
        </w:numPr>
        <w:tabs>
          <w:tab w:val="right" w:pos="9923"/>
        </w:tabs>
        <w:rPr>
          <w:rFonts w:ascii="Verdana" w:eastAsia="Verdana" w:hAnsi="Verdana" w:cs="Arial"/>
        </w:rPr>
      </w:pPr>
      <w:hyperlink r:id="rId12">
        <w:r w:rsidR="00784CB7" w:rsidRPr="00CA608C">
          <w:rPr>
            <w:rFonts w:ascii="Verdana" w:eastAsia="Arial" w:hAnsi="Verdana" w:cs="Arial"/>
          </w:rPr>
          <w:t>www.chilerecicla.gob.cl</w:t>
        </w:r>
      </w:hyperlink>
    </w:p>
    <w:p w14:paraId="30E5A4FF" w14:textId="22A425A3" w:rsidR="00784CB7" w:rsidRPr="00CA608C" w:rsidRDefault="00677B83" w:rsidP="00FA63EC">
      <w:pPr>
        <w:pStyle w:val="Prrafodelista"/>
        <w:numPr>
          <w:ilvl w:val="0"/>
          <w:numId w:val="6"/>
        </w:numPr>
        <w:tabs>
          <w:tab w:val="right" w:pos="9923"/>
        </w:tabs>
        <w:rPr>
          <w:rFonts w:ascii="Verdana" w:eastAsia="Verdana" w:hAnsi="Verdana" w:cs="Arial"/>
        </w:rPr>
      </w:pPr>
      <w:hyperlink r:id="rId13">
        <w:r w:rsidR="00784CB7" w:rsidRPr="00CA608C">
          <w:rPr>
            <w:rFonts w:ascii="Verdana" w:eastAsia="Arial" w:hAnsi="Verdana" w:cs="Arial"/>
          </w:rPr>
          <w:t>www.greenpeace.org/chile/</w:t>
        </w:r>
      </w:hyperlink>
      <w:r w:rsidR="00784CB7" w:rsidRPr="00CA608C">
        <w:rPr>
          <w:rFonts w:ascii="Verdana" w:eastAsia="Arial" w:hAnsi="Verdana" w:cs="Arial"/>
        </w:rPr>
        <w:t xml:space="preserve"> </w:t>
      </w:r>
    </w:p>
    <w:p w14:paraId="74F7A42D" w14:textId="77777777" w:rsidR="00A771B5" w:rsidRPr="00CA608C" w:rsidRDefault="00022CEA">
      <w:pPr>
        <w:tabs>
          <w:tab w:val="right" w:pos="9923"/>
        </w:tabs>
        <w:rPr>
          <w:rFonts w:ascii="Verdana" w:eastAsia="Verdana" w:hAnsi="Verdana" w:cs="Verdana"/>
          <w:b/>
        </w:rPr>
      </w:pPr>
      <w:r w:rsidRPr="00CA608C">
        <w:rPr>
          <w:rFonts w:ascii="Verdana" w:eastAsia="Verdana" w:hAnsi="Verdana" w:cs="Verdana"/>
          <w:b/>
          <w:highlight w:val="yellow"/>
        </w:rPr>
        <w:t>Consideraciones generales:</w:t>
      </w:r>
      <w:r w:rsidRPr="00CA608C">
        <w:rPr>
          <w:rFonts w:ascii="Verdana" w:eastAsia="Verdana" w:hAnsi="Verdana" w:cs="Verdana"/>
          <w:b/>
        </w:rPr>
        <w:t xml:space="preserve"> </w:t>
      </w:r>
    </w:p>
    <w:p w14:paraId="5B624583" w14:textId="77777777" w:rsidR="00A771B5" w:rsidRPr="00CA608C" w:rsidRDefault="00022C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erdana" w:eastAsia="Arial" w:hAnsi="Verdana" w:cs="Arial"/>
          <w:color w:val="000000"/>
          <w:highlight w:val="white"/>
        </w:rPr>
      </w:pPr>
      <w:r w:rsidRPr="00CA608C">
        <w:rPr>
          <w:rFonts w:ascii="Verdana" w:eastAsia="Verdana" w:hAnsi="Verdana" w:cs="Verdana"/>
          <w:color w:val="000000"/>
        </w:rPr>
        <w:t xml:space="preserve">Recuerde que </w:t>
      </w:r>
      <w:r w:rsidRPr="00CA608C">
        <w:rPr>
          <w:rFonts w:ascii="Verdana" w:eastAsia="Arial" w:hAnsi="Verdana" w:cs="Arial"/>
          <w:color w:val="000000"/>
        </w:rPr>
        <w:t xml:space="preserve">la </w:t>
      </w:r>
      <w:r w:rsidRPr="00CA608C">
        <w:rPr>
          <w:rFonts w:ascii="Verdana" w:eastAsia="Arial" w:hAnsi="Verdana" w:cs="Arial"/>
          <w:b/>
          <w:color w:val="000000"/>
        </w:rPr>
        <w:t>observación científica</w:t>
      </w:r>
      <w:r w:rsidRPr="00CA608C">
        <w:rPr>
          <w:rFonts w:ascii="Verdana" w:eastAsia="Arial" w:hAnsi="Verdana" w:cs="Arial"/>
          <w:color w:val="000000"/>
        </w:rPr>
        <w:t xml:space="preserve"> </w:t>
      </w:r>
      <w:r w:rsidRPr="00CA608C">
        <w:rPr>
          <w:rFonts w:ascii="Verdana" w:eastAsia="Arial" w:hAnsi="Verdana" w:cs="Arial"/>
          <w:color w:val="000000"/>
          <w:highlight w:val="white"/>
        </w:rPr>
        <w:t xml:space="preserve">consiste en examinar directamente algún hecho o fenómeno según se presenta espontánea y naturalmente, teniendo un propósito expreso conforme a un plan determinado y recopilando los datos en una forma sistemática. </w:t>
      </w:r>
    </w:p>
    <w:p w14:paraId="64119378" w14:textId="77777777" w:rsidR="00A771B5" w:rsidRPr="00CA608C" w:rsidRDefault="00022C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erdana" w:eastAsia="Arial" w:hAnsi="Verdana" w:cs="Arial"/>
          <w:color w:val="000000"/>
        </w:rPr>
      </w:pPr>
      <w:r w:rsidRPr="00CA608C">
        <w:rPr>
          <w:rFonts w:ascii="Verdana" w:eastAsia="Arial" w:hAnsi="Verdana" w:cs="Arial"/>
          <w:color w:val="000000"/>
        </w:rPr>
        <w:t xml:space="preserve">En las actividades se evaluará el </w:t>
      </w:r>
      <w:r w:rsidRPr="00CA608C">
        <w:rPr>
          <w:rFonts w:ascii="Verdana" w:eastAsia="Arial" w:hAnsi="Verdana" w:cs="Arial"/>
          <w:color w:val="000000"/>
          <w:u w:val="single"/>
        </w:rPr>
        <w:t>dominio del tema (actividad 1, 2 y 3)</w:t>
      </w:r>
      <w:r w:rsidRPr="00CA608C">
        <w:rPr>
          <w:rFonts w:ascii="Verdana" w:eastAsia="Arial" w:hAnsi="Verdana" w:cs="Arial"/>
          <w:color w:val="000000"/>
        </w:rPr>
        <w:t xml:space="preserve"> y la </w:t>
      </w:r>
      <w:r w:rsidRPr="00CA608C">
        <w:rPr>
          <w:rFonts w:ascii="Verdana" w:eastAsia="Arial" w:hAnsi="Verdana" w:cs="Arial"/>
          <w:color w:val="000000"/>
          <w:u w:val="single"/>
        </w:rPr>
        <w:t>argumentación (actividad 1 y 2)</w:t>
      </w:r>
      <w:r w:rsidRPr="00CA608C">
        <w:rPr>
          <w:rFonts w:ascii="Verdana" w:eastAsia="Arial" w:hAnsi="Verdana" w:cs="Arial"/>
          <w:color w:val="000000"/>
        </w:rPr>
        <w:t>, por lo que se sugiere que l</w:t>
      </w:r>
      <w:r w:rsidRPr="00CA608C">
        <w:rPr>
          <w:rFonts w:ascii="Verdana" w:eastAsia="Arial" w:hAnsi="Verdana" w:cs="Arial"/>
        </w:rPr>
        <w:t>ea los indicadores</w:t>
      </w:r>
      <w:r w:rsidRPr="00CA608C">
        <w:rPr>
          <w:rFonts w:ascii="Verdana" w:eastAsia="Arial" w:hAnsi="Verdana" w:cs="Arial"/>
          <w:color w:val="000000"/>
        </w:rPr>
        <w:t xml:space="preserve"> en su rúbrica antes de contestar.</w:t>
      </w:r>
    </w:p>
    <w:p w14:paraId="11535D7B" w14:textId="77777777" w:rsidR="00A771B5" w:rsidRPr="00CA608C" w:rsidRDefault="00022C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erdana" w:eastAsia="Arial" w:hAnsi="Verdana" w:cs="Arial"/>
          <w:color w:val="000000"/>
        </w:rPr>
      </w:pPr>
      <w:r w:rsidRPr="00CA608C">
        <w:rPr>
          <w:rFonts w:ascii="Verdana" w:eastAsia="Arial" w:hAnsi="Verdana" w:cs="Arial"/>
          <w:color w:val="000000"/>
        </w:rPr>
        <w:t>Antes de responder la guía, revise el material de apoyo publicado en la p</w:t>
      </w:r>
      <w:r w:rsidRPr="00CA608C">
        <w:rPr>
          <w:rFonts w:ascii="Verdana" w:eastAsia="Arial" w:hAnsi="Verdana" w:cs="Arial"/>
        </w:rPr>
        <w:t>á</w:t>
      </w:r>
      <w:r w:rsidRPr="00CA608C">
        <w:rPr>
          <w:rFonts w:ascii="Verdana" w:eastAsia="Arial" w:hAnsi="Verdana" w:cs="Arial"/>
          <w:color w:val="000000"/>
        </w:rPr>
        <w:t>gina web del liceo (</w:t>
      </w:r>
      <w:hyperlink r:id="rId14">
        <w:r w:rsidRPr="00CA608C">
          <w:rPr>
            <w:rFonts w:ascii="Verdana" w:eastAsia="Arial" w:hAnsi="Verdana" w:cs="Arial"/>
            <w:color w:val="0563C1"/>
            <w:u w:val="single"/>
          </w:rPr>
          <w:t>www.lbha.cl</w:t>
        </w:r>
      </w:hyperlink>
      <w:r w:rsidRPr="00CA608C">
        <w:rPr>
          <w:rFonts w:ascii="Verdana" w:eastAsia="Arial" w:hAnsi="Verdana" w:cs="Arial"/>
          <w:color w:val="000000"/>
        </w:rPr>
        <w:t xml:space="preserve">) </w:t>
      </w:r>
    </w:p>
    <w:p w14:paraId="4635E6F7" w14:textId="0E4490DF" w:rsidR="00A771B5" w:rsidRPr="00CA608C" w:rsidRDefault="00022CEA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Verdana" w:eastAsia="Arial" w:hAnsi="Verdana" w:cs="Arial"/>
          <w:color w:val="000000"/>
        </w:rPr>
      </w:pPr>
      <w:r w:rsidRPr="00CA608C">
        <w:rPr>
          <w:rFonts w:ascii="Verdana" w:eastAsia="Arial" w:hAnsi="Verdana" w:cs="Arial"/>
          <w:color w:val="000000"/>
        </w:rPr>
        <w:t xml:space="preserve">En la actividad 1 y 2 debe </w:t>
      </w:r>
      <w:r w:rsidRPr="00CA608C">
        <w:rPr>
          <w:rFonts w:ascii="Verdana" w:eastAsia="Arial" w:hAnsi="Verdana" w:cs="Arial"/>
          <w:b/>
          <w:color w:val="000000"/>
        </w:rPr>
        <w:t>redactar</w:t>
      </w:r>
      <w:r w:rsidRPr="00CA608C">
        <w:rPr>
          <w:rFonts w:ascii="Verdana" w:eastAsia="Arial" w:hAnsi="Verdana" w:cs="Arial"/>
          <w:color w:val="000000"/>
        </w:rPr>
        <w:t xml:space="preserve"> sólo un análisis por cada infografía. Apóyese con las preguntas guías para orientar su respuesta. </w:t>
      </w:r>
    </w:p>
    <w:p w14:paraId="77766664" w14:textId="1443110D" w:rsidR="00FA63EC" w:rsidRDefault="00FA63EC" w:rsidP="00FA63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BF1E9F9" w14:textId="77777777" w:rsidR="00FA63EC" w:rsidRDefault="00FA63EC" w:rsidP="00FA63E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267AD83" w14:textId="077D79BE" w:rsidR="00CA608C" w:rsidRDefault="00CA608C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br w:type="page"/>
      </w:r>
    </w:p>
    <w:p w14:paraId="73B42804" w14:textId="77777777" w:rsidR="00732A4E" w:rsidRPr="00CA608C" w:rsidRDefault="00732A4E" w:rsidP="00CA608C">
      <w:pPr>
        <w:spacing w:after="0" w:line="240" w:lineRule="auto"/>
        <w:jc w:val="both"/>
        <w:rPr>
          <w:rFonts w:ascii="Arial" w:eastAsia="Arial" w:hAnsi="Arial" w:cs="Arial"/>
          <w:sz w:val="12"/>
          <w:szCs w:val="12"/>
        </w:rPr>
      </w:pPr>
    </w:p>
    <w:p w14:paraId="5E782333" w14:textId="617011EB" w:rsidR="00A771B5" w:rsidRPr="00CA608C" w:rsidRDefault="00022CEA" w:rsidP="00CA608C">
      <w:pPr>
        <w:shd w:val="clear" w:color="auto" w:fill="002060"/>
        <w:tabs>
          <w:tab w:val="right" w:pos="9923"/>
        </w:tabs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t xml:space="preserve">Actividad 1 </w:t>
      </w:r>
      <w:r w:rsidR="00CA608C" w:rsidRPr="00CA608C">
        <w:rPr>
          <w:rFonts w:ascii="Verdana" w:eastAsia="Verdana" w:hAnsi="Verdana" w:cs="Verdana"/>
          <w:b/>
          <w:color w:val="FFFFFF"/>
          <w:sz w:val="24"/>
          <w:szCs w:val="24"/>
        </w:rPr>
        <w:tab/>
      </w: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t>(8 puntos)</w:t>
      </w:r>
    </w:p>
    <w:p w14:paraId="41EB469A" w14:textId="314C1807" w:rsidR="00A771B5" w:rsidRDefault="00CA608C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58240" behindDoc="0" locked="0" layoutInCell="1" hidden="0" allowOverlap="1" wp14:anchorId="05C1BB1D" wp14:editId="1E7415E0">
            <wp:simplePos x="0" y="0"/>
            <wp:positionH relativeFrom="column">
              <wp:posOffset>333375</wp:posOffset>
            </wp:positionH>
            <wp:positionV relativeFrom="paragraph">
              <wp:posOffset>352425</wp:posOffset>
            </wp:positionV>
            <wp:extent cx="5763260" cy="3950335"/>
            <wp:effectExtent l="38100" t="38100" r="46990" b="31115"/>
            <wp:wrapSquare wrapText="bothSides" distT="0" distB="0" distL="114300" distR="11430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5"/>
                    <a:srcRect l="8812" r="9913"/>
                    <a:stretch>
                      <a:fillRect/>
                    </a:stretch>
                  </pic:blipFill>
                  <pic:spPr>
                    <a:xfrm>
                      <a:off x="0" y="0"/>
                      <a:ext cx="5763260" cy="395033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022CEA">
        <w:rPr>
          <w:rFonts w:ascii="Arial" w:eastAsia="Arial" w:hAnsi="Arial" w:cs="Arial"/>
          <w:sz w:val="24"/>
          <w:szCs w:val="24"/>
          <w:u w:val="single"/>
        </w:rPr>
        <w:t>Observe</w:t>
      </w:r>
      <w:r w:rsidR="00022CEA">
        <w:rPr>
          <w:rFonts w:ascii="Arial" w:eastAsia="Arial" w:hAnsi="Arial" w:cs="Arial"/>
          <w:sz w:val="24"/>
          <w:szCs w:val="24"/>
        </w:rPr>
        <w:t xml:space="preserve"> la siguiente </w:t>
      </w:r>
      <w:r w:rsidR="00022CEA">
        <w:rPr>
          <w:rFonts w:ascii="Arial" w:eastAsia="Arial" w:hAnsi="Arial" w:cs="Arial"/>
          <w:sz w:val="24"/>
          <w:szCs w:val="24"/>
          <w:u w:val="single"/>
        </w:rPr>
        <w:t>infografía</w:t>
      </w:r>
      <w:r w:rsidR="00022CEA">
        <w:rPr>
          <w:rFonts w:ascii="Arial" w:eastAsia="Arial" w:hAnsi="Arial" w:cs="Arial"/>
          <w:sz w:val="24"/>
          <w:szCs w:val="24"/>
        </w:rPr>
        <w:t xml:space="preserve"> sobre las </w:t>
      </w:r>
      <w:r w:rsidR="00022CEA">
        <w:rPr>
          <w:rFonts w:ascii="Arial" w:eastAsia="Arial" w:hAnsi="Arial" w:cs="Arial"/>
          <w:b/>
          <w:sz w:val="24"/>
          <w:szCs w:val="24"/>
        </w:rPr>
        <w:t>etapas del ciclo de la vida del producto</w:t>
      </w:r>
      <w:r w:rsidR="00022CEA">
        <w:rPr>
          <w:rFonts w:ascii="Arial" w:eastAsia="Arial" w:hAnsi="Arial" w:cs="Arial"/>
          <w:sz w:val="24"/>
          <w:szCs w:val="24"/>
        </w:rPr>
        <w:t>:</w:t>
      </w:r>
    </w:p>
    <w:p w14:paraId="7A006213" w14:textId="3ED5F606" w:rsidR="00A771B5" w:rsidRPr="00CA608C" w:rsidRDefault="00A771B5" w:rsidP="00CA608C">
      <w:pPr>
        <w:spacing w:after="0" w:line="240" w:lineRule="auto"/>
        <w:jc w:val="both"/>
        <w:rPr>
          <w:rFonts w:ascii="Arial" w:eastAsia="Arial" w:hAnsi="Arial" w:cs="Arial"/>
          <w:sz w:val="12"/>
          <w:szCs w:val="12"/>
        </w:rPr>
      </w:pPr>
    </w:p>
    <w:p w14:paraId="68AA4F7C" w14:textId="43703589" w:rsidR="00A771B5" w:rsidRDefault="00022CE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partir de la observación de la infografía anterior, </w:t>
      </w:r>
      <w:r>
        <w:rPr>
          <w:rFonts w:ascii="Arial" w:eastAsia="Arial" w:hAnsi="Arial" w:cs="Arial"/>
          <w:b/>
          <w:sz w:val="24"/>
          <w:szCs w:val="24"/>
          <w:u w:val="single"/>
        </w:rPr>
        <w:t>realice un análisis</w:t>
      </w:r>
      <w:r>
        <w:rPr>
          <w:rFonts w:ascii="Arial" w:eastAsia="Arial" w:hAnsi="Arial" w:cs="Arial"/>
          <w:sz w:val="24"/>
          <w:szCs w:val="24"/>
        </w:rPr>
        <w:t xml:space="preserve"> utilizando l</w:t>
      </w:r>
      <w:r w:rsidR="00CA608C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s siguientes </w:t>
      </w:r>
      <w:r w:rsidR="00CA608C">
        <w:rPr>
          <w:rFonts w:ascii="Arial" w:eastAsia="Arial" w:hAnsi="Arial" w:cs="Arial"/>
          <w:sz w:val="24"/>
          <w:szCs w:val="24"/>
        </w:rPr>
        <w:t>puntos</w:t>
      </w:r>
      <w:r>
        <w:rPr>
          <w:rFonts w:ascii="Arial" w:eastAsia="Arial" w:hAnsi="Arial" w:cs="Arial"/>
          <w:sz w:val="24"/>
          <w:szCs w:val="24"/>
        </w:rPr>
        <w:t xml:space="preserve"> de apoyo.</w:t>
      </w:r>
    </w:p>
    <w:p w14:paraId="68B84241" w14:textId="64BC4DBB" w:rsidR="00A771B5" w:rsidRDefault="00022CE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Defin</w:t>
      </w:r>
      <w:r w:rsidR="00CA608C">
        <w:rPr>
          <w:rFonts w:ascii="Arial" w:eastAsia="Arial" w:hAnsi="Arial" w:cs="Arial"/>
          <w:color w:val="000000"/>
          <w:sz w:val="24"/>
          <w:szCs w:val="24"/>
        </w:rPr>
        <w:t>ir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con </w:t>
      </w:r>
      <w:r w:rsidR="00CA608C">
        <w:rPr>
          <w:rFonts w:ascii="Arial" w:eastAsia="Arial" w:hAnsi="Arial" w:cs="Arial"/>
          <w:color w:val="000000"/>
          <w:sz w:val="24"/>
          <w:szCs w:val="24"/>
        </w:rPr>
        <w:t xml:space="preserve">las </w:t>
      </w:r>
      <w:r>
        <w:rPr>
          <w:rFonts w:ascii="Arial" w:eastAsia="Arial" w:hAnsi="Arial" w:cs="Arial"/>
          <w:color w:val="000000"/>
          <w:sz w:val="24"/>
          <w:szCs w:val="24"/>
        </w:rPr>
        <w:t>propias palabras el análisis del ciclo de vida de los productos.</w:t>
      </w:r>
    </w:p>
    <w:p w14:paraId="7FD29B44" w14:textId="5364A168" w:rsidR="00A771B5" w:rsidRDefault="00CA6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Preguntarse y argumentar sobre </w:t>
      </w:r>
      <w:r w:rsidR="00022CEA">
        <w:rPr>
          <w:rFonts w:ascii="Arial" w:eastAsia="Arial" w:hAnsi="Arial" w:cs="Arial"/>
          <w:color w:val="000000"/>
          <w:sz w:val="24"/>
          <w:szCs w:val="24"/>
        </w:rPr>
        <w:t>es la importancia del ACV para la industria.</w:t>
      </w:r>
    </w:p>
    <w:p w14:paraId="4D9B6FDF" w14:textId="14ABB2F7" w:rsidR="00A771B5" w:rsidRDefault="00CA6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Opinar </w:t>
      </w:r>
      <w:r w:rsidR="00022CEA">
        <w:rPr>
          <w:rFonts w:ascii="Arial" w:eastAsia="Arial" w:hAnsi="Arial" w:cs="Arial"/>
          <w:color w:val="000000"/>
          <w:sz w:val="24"/>
          <w:szCs w:val="24"/>
        </w:rPr>
        <w:t>sobre el impacto ambiental que se genera al producir estos materiales por las industrias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p w14:paraId="5F1F94B4" w14:textId="645A93EE" w:rsidR="00A771B5" w:rsidRDefault="00CA6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Declarar si 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está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usted </w:t>
      </w:r>
      <w:r w:rsidR="00022CEA">
        <w:rPr>
          <w:rFonts w:ascii="Arial" w:eastAsia="Arial" w:hAnsi="Arial" w:cs="Arial"/>
          <w:color w:val="000000"/>
          <w:sz w:val="24"/>
          <w:szCs w:val="24"/>
        </w:rPr>
        <w:t>de acuerdo con eli</w:t>
      </w:r>
      <w:r>
        <w:rPr>
          <w:rFonts w:ascii="Arial" w:eastAsia="Arial" w:hAnsi="Arial" w:cs="Arial"/>
          <w:color w:val="000000"/>
          <w:sz w:val="24"/>
          <w:szCs w:val="24"/>
        </w:rPr>
        <w:t>minar los materiales producidos</w:t>
      </w:r>
    </w:p>
    <w:p w14:paraId="59989D4C" w14:textId="283BF2EA" w:rsidR="00A771B5" w:rsidRDefault="00CA60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Responder a la pregunta ¿</w:t>
      </w:r>
      <w:r w:rsidR="00022CEA">
        <w:rPr>
          <w:rFonts w:ascii="Arial" w:eastAsia="Arial" w:hAnsi="Arial" w:cs="Arial"/>
          <w:color w:val="000000"/>
          <w:sz w:val="24"/>
          <w:szCs w:val="24"/>
        </w:rPr>
        <w:t>Qué podría hacer usted para solucionar los problemas ambientales que causan estos productos? Tomando en consideración las implicancias éticas, sociales y legales de Chile.</w:t>
      </w:r>
    </w:p>
    <w:tbl>
      <w:tblPr>
        <w:tblStyle w:val="a2"/>
        <w:tblW w:w="9602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02"/>
      </w:tblGrid>
      <w:tr w:rsidR="00A771B5" w14:paraId="36965A58" w14:textId="77777777">
        <w:tc>
          <w:tcPr>
            <w:tcW w:w="9602" w:type="dxa"/>
          </w:tcPr>
          <w:p w14:paraId="5926A14C" w14:textId="77777777" w:rsidR="00A771B5" w:rsidRDefault="00022CEA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Respuesta actividad 1: 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  <w:p w14:paraId="4ED759A1" w14:textId="7EF35C3E" w:rsidR="00010CF7" w:rsidRDefault="00010CF7">
            <w:pPr>
              <w:spacing w:line="360" w:lineRule="auto"/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</w:tbl>
    <w:p w14:paraId="61156D4A" w14:textId="77777777" w:rsidR="00CA608C" w:rsidRDefault="00CA608C">
      <w:pPr>
        <w:spacing w:line="36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084A7C1" w14:textId="66A8674F" w:rsidR="005D23D9" w:rsidRPr="00CA608C" w:rsidRDefault="005D23D9" w:rsidP="00CA608C">
      <w:pPr>
        <w:shd w:val="clear" w:color="auto" w:fill="002060"/>
        <w:tabs>
          <w:tab w:val="right" w:pos="9923"/>
        </w:tabs>
        <w:rPr>
          <w:rFonts w:ascii="Verdana" w:eastAsia="Verdana" w:hAnsi="Verdana" w:cs="Verdana"/>
          <w:b/>
          <w:color w:val="FFFFFF"/>
          <w:sz w:val="24"/>
          <w:szCs w:val="24"/>
        </w:rPr>
      </w:pP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lastRenderedPageBreak/>
        <w:t xml:space="preserve">Actividad 2 </w:t>
      </w:r>
      <w:r w:rsidR="00CA608C">
        <w:rPr>
          <w:rFonts w:ascii="Verdana" w:eastAsia="Verdana" w:hAnsi="Verdana" w:cs="Verdana"/>
          <w:b/>
          <w:color w:val="FFFFFF"/>
          <w:sz w:val="24"/>
          <w:szCs w:val="24"/>
        </w:rPr>
        <w:tab/>
      </w: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t>(8 puntos)</w:t>
      </w:r>
    </w:p>
    <w:p w14:paraId="0C24760D" w14:textId="77777777" w:rsidR="005D23D9" w:rsidRDefault="005D23D9" w:rsidP="005D23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Observe la siguiente infografía del </w:t>
      </w:r>
      <w:r>
        <w:rPr>
          <w:rFonts w:ascii="Arial" w:eastAsia="Arial" w:hAnsi="Arial" w:cs="Arial"/>
          <w:b/>
          <w:color w:val="000000"/>
          <w:sz w:val="24"/>
          <w:szCs w:val="24"/>
        </w:rPr>
        <w:t>ciclo de vida del plástico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6DD18984" w14:textId="77777777" w:rsidR="005D23D9" w:rsidRDefault="005D23D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noProof/>
          <w:lang w:val="es-419" w:eastAsia="es-419"/>
        </w:rPr>
        <w:drawing>
          <wp:anchor distT="0" distB="0" distL="114300" distR="114300" simplePos="0" relativeHeight="251662336" behindDoc="0" locked="0" layoutInCell="1" hidden="0" allowOverlap="1" wp14:anchorId="06BECFF5" wp14:editId="613CAD10">
            <wp:simplePos x="0" y="0"/>
            <wp:positionH relativeFrom="column">
              <wp:posOffset>371475</wp:posOffset>
            </wp:positionH>
            <wp:positionV relativeFrom="paragraph">
              <wp:posOffset>52070</wp:posOffset>
            </wp:positionV>
            <wp:extent cx="5399405" cy="4400550"/>
            <wp:effectExtent l="0" t="0" r="0" b="0"/>
            <wp:wrapSquare wrapText="bothSides" distT="0" distB="0" distL="114300" distR="114300"/>
            <wp:docPr id="9" name="image1.jpg" descr="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magen"/>
                    <pic:cNvPicPr preferRelativeResize="0"/>
                  </pic:nvPicPr>
                  <pic:blipFill>
                    <a:blip r:embed="rId16"/>
                    <a:srcRect l="3943" t="4451" r="1668" b="1720"/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400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A958105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4835E3A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EC2C6DC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153E66D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4ABBAADB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C96636F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07164ED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939BC81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70163A0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B57C4E4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12961E0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5B9CC2BD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27E7A9F3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D6F8838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3AC9CE58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AFDE580" w14:textId="77777777" w:rsidR="00A771B5" w:rsidRDefault="00A771B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295A500B" w14:textId="77777777" w:rsidR="005D23D9" w:rsidRDefault="005D23D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08BD893F" w14:textId="77777777" w:rsidR="00A771B5" w:rsidRDefault="00022CE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partir de la observación de la infografía anterior, </w:t>
      </w:r>
      <w:r>
        <w:rPr>
          <w:rFonts w:ascii="Arial" w:eastAsia="Arial" w:hAnsi="Arial" w:cs="Arial"/>
          <w:b/>
          <w:sz w:val="24"/>
          <w:szCs w:val="24"/>
          <w:u w:val="single"/>
        </w:rPr>
        <w:t>realice un análisis</w:t>
      </w:r>
      <w:r>
        <w:rPr>
          <w:rFonts w:ascii="Arial" w:eastAsia="Arial" w:hAnsi="Arial" w:cs="Arial"/>
          <w:sz w:val="24"/>
          <w:szCs w:val="24"/>
        </w:rPr>
        <w:t xml:space="preserve"> utilizando la siguiente pregunta de apoyo.</w:t>
      </w:r>
    </w:p>
    <w:p w14:paraId="6A46E1CB" w14:textId="77777777" w:rsidR="00A771B5" w:rsidRDefault="00022CE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¿Cuál es la importancia del ciclo de vida de los diversos materiales? Argumente su respuesta, considerando los siguientes aspectos: </w:t>
      </w:r>
    </w:p>
    <w:p w14:paraId="3C511385" w14:textId="77777777" w:rsidR="00A771B5" w:rsidRDefault="00022CEA" w:rsidP="00CA60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Control de la extracción de la materia prima. </w:t>
      </w:r>
    </w:p>
    <w:p w14:paraId="0D66A8F1" w14:textId="77777777" w:rsidR="00A771B5" w:rsidRDefault="00022CEA" w:rsidP="00CA60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Costos de producción. </w:t>
      </w:r>
    </w:p>
    <w:p w14:paraId="366BCDF0" w14:textId="77777777" w:rsidR="00A771B5" w:rsidRDefault="00022CEA" w:rsidP="00CA60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Distribución del producto. </w:t>
      </w:r>
    </w:p>
    <w:p w14:paraId="60C8465A" w14:textId="77777777" w:rsidR="00A771B5" w:rsidRDefault="00022CEA" w:rsidP="00CA608C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• Impacto sobre el medio ambiente; es decir, producción sostenible. </w:t>
      </w:r>
    </w:p>
    <w:tbl>
      <w:tblPr>
        <w:tblStyle w:val="a3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A771B5" w14:paraId="747C92B9" w14:textId="77777777">
        <w:tc>
          <w:tcPr>
            <w:tcW w:w="9962" w:type="dxa"/>
          </w:tcPr>
          <w:p w14:paraId="2E3FEA0E" w14:textId="77777777" w:rsidR="00A771B5" w:rsidRDefault="00022CEA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Respuesta actividad 2:  </w:t>
            </w:r>
          </w:p>
          <w:p w14:paraId="7E3FE68C" w14:textId="3A06B44E" w:rsidR="00010CF7" w:rsidRDefault="00010CF7">
            <w:pPr>
              <w:spacing w:line="36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A15CBCD" w14:textId="77777777" w:rsidR="00A771B5" w:rsidRDefault="00A771B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4957B2F1" w14:textId="32415549" w:rsidR="005D23D9" w:rsidRPr="00CA608C" w:rsidRDefault="005D23D9" w:rsidP="00CA608C">
      <w:pPr>
        <w:shd w:val="clear" w:color="auto" w:fill="002060"/>
        <w:tabs>
          <w:tab w:val="right" w:pos="9923"/>
        </w:tabs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lastRenderedPageBreak/>
        <w:t xml:space="preserve">Actividad 3 </w:t>
      </w:r>
      <w:r w:rsidR="00CA608C" w:rsidRPr="00CA608C">
        <w:rPr>
          <w:rFonts w:ascii="Verdana" w:eastAsia="Verdana" w:hAnsi="Verdana" w:cs="Verdana"/>
          <w:b/>
          <w:color w:val="FFFFFF"/>
          <w:sz w:val="24"/>
          <w:szCs w:val="24"/>
        </w:rPr>
        <w:tab/>
      </w: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t>(1</w:t>
      </w:r>
      <w:r w:rsidR="00252DC6" w:rsidRPr="00CA608C">
        <w:rPr>
          <w:rFonts w:ascii="Verdana" w:eastAsia="Verdana" w:hAnsi="Verdana" w:cs="Verdana"/>
          <w:b/>
          <w:color w:val="FFFFFF"/>
          <w:sz w:val="24"/>
          <w:szCs w:val="24"/>
        </w:rPr>
        <w:t>6</w:t>
      </w:r>
      <w:r w:rsidRPr="00CA608C">
        <w:rPr>
          <w:rFonts w:ascii="Verdana" w:eastAsia="Verdana" w:hAnsi="Verdana" w:cs="Verdana"/>
          <w:b/>
          <w:color w:val="FFFFFF"/>
          <w:sz w:val="24"/>
          <w:szCs w:val="24"/>
        </w:rPr>
        <w:t xml:space="preserve"> puntos)</w:t>
      </w:r>
    </w:p>
    <w:p w14:paraId="44789540" w14:textId="77777777" w:rsidR="005D23D9" w:rsidRDefault="005D23D9" w:rsidP="005D23D9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Observe la siguiente infografía: </w:t>
      </w:r>
    </w:p>
    <w:p w14:paraId="3B7B1F57" w14:textId="654BDAEF" w:rsidR="00032960" w:rsidRDefault="005D23D9" w:rsidP="00E72931">
      <w:pPr>
        <w:spacing w:after="0" w:line="360" w:lineRule="auto"/>
        <w:jc w:val="right"/>
        <w:rPr>
          <w:rFonts w:ascii="Arial" w:eastAsia="Arial" w:hAnsi="Arial" w:cs="Arial"/>
          <w:sz w:val="20"/>
          <w:szCs w:val="24"/>
        </w:rPr>
      </w:pPr>
      <w:r w:rsidRPr="005D23D9">
        <w:rPr>
          <w:noProof/>
          <w:sz w:val="18"/>
          <w:lang w:val="es-419" w:eastAsia="es-419"/>
        </w:rPr>
        <w:drawing>
          <wp:anchor distT="0" distB="0" distL="114300" distR="114300" simplePos="0" relativeHeight="251664384" behindDoc="0" locked="0" layoutInCell="1" hidden="0" allowOverlap="1" wp14:anchorId="6FC82E74" wp14:editId="6DAB0AB4">
            <wp:simplePos x="0" y="0"/>
            <wp:positionH relativeFrom="column">
              <wp:posOffset>76200</wp:posOffset>
            </wp:positionH>
            <wp:positionV relativeFrom="paragraph">
              <wp:posOffset>85725</wp:posOffset>
            </wp:positionV>
            <wp:extent cx="6095365" cy="5300980"/>
            <wp:effectExtent l="38100" t="38100" r="38735" b="33020"/>
            <wp:wrapSquare wrapText="bothSides" distT="0" distB="0" distL="114300" distR="114300"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l="8557" r="8457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530098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Pr="005D23D9">
        <w:rPr>
          <w:rFonts w:ascii="Arial" w:eastAsia="Arial" w:hAnsi="Arial" w:cs="Arial"/>
          <w:sz w:val="20"/>
          <w:szCs w:val="24"/>
        </w:rPr>
        <w:t xml:space="preserve">Fuente: </w:t>
      </w:r>
      <w:hyperlink r:id="rId18" w:history="1">
        <w:r w:rsidR="00E72931" w:rsidRPr="00BD142A">
          <w:rPr>
            <w:rStyle w:val="Hipervnculo"/>
            <w:rFonts w:ascii="Arial" w:eastAsia="Arial" w:hAnsi="Arial" w:cs="Arial"/>
            <w:sz w:val="20"/>
            <w:szCs w:val="24"/>
          </w:rPr>
          <w:t>http://www.asipla.cl/las-dudas-de-rep/</w:t>
        </w:r>
      </w:hyperlink>
    </w:p>
    <w:p w14:paraId="7CA54110" w14:textId="77777777" w:rsidR="00E72931" w:rsidRPr="00E72931" w:rsidRDefault="00E72931" w:rsidP="00E72931">
      <w:pPr>
        <w:spacing w:after="0" w:line="360" w:lineRule="auto"/>
        <w:jc w:val="right"/>
        <w:rPr>
          <w:rFonts w:ascii="Arial" w:eastAsia="Arial" w:hAnsi="Arial" w:cs="Arial"/>
          <w:sz w:val="20"/>
          <w:szCs w:val="24"/>
        </w:rPr>
      </w:pPr>
    </w:p>
    <w:p w14:paraId="09BFC1B5" w14:textId="7D6E216C" w:rsidR="00A771B5" w:rsidRDefault="00022CEA" w:rsidP="00CA608C">
      <w:pPr>
        <w:shd w:val="clear" w:color="auto" w:fill="FFD966" w:themeFill="accent4" w:themeFillTint="99"/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 ayuda de la infografía anterior, </w:t>
      </w:r>
      <w:r>
        <w:rPr>
          <w:rFonts w:ascii="Arial" w:eastAsia="Arial" w:hAnsi="Arial" w:cs="Arial"/>
          <w:b/>
          <w:sz w:val="24"/>
          <w:szCs w:val="24"/>
        </w:rPr>
        <w:t>realice la siguiente actividad</w:t>
      </w:r>
      <w:r>
        <w:rPr>
          <w:rFonts w:ascii="Arial" w:eastAsia="Arial" w:hAnsi="Arial" w:cs="Arial"/>
          <w:sz w:val="24"/>
          <w:szCs w:val="24"/>
        </w:rPr>
        <w:t xml:space="preserve">: </w:t>
      </w:r>
    </w:p>
    <w:p w14:paraId="0A79A5CC" w14:textId="25EFE0C5" w:rsidR="00032960" w:rsidRDefault="00032960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32960">
        <w:rPr>
          <w:rFonts w:ascii="Arial" w:eastAsia="Arial" w:hAnsi="Arial" w:cs="Arial"/>
          <w:color w:val="5B9BD5" w:themeColor="accent1"/>
          <w:sz w:val="24"/>
          <w:szCs w:val="24"/>
        </w:rPr>
        <w:t xml:space="preserve">Paso 1: </w:t>
      </w:r>
      <w:r w:rsidR="00022CEA">
        <w:rPr>
          <w:rFonts w:ascii="Arial" w:eastAsia="Arial" w:hAnsi="Arial" w:cs="Arial"/>
          <w:color w:val="000000"/>
          <w:sz w:val="24"/>
          <w:szCs w:val="24"/>
        </w:rPr>
        <w:t>Determine un tipo de basura para</w:t>
      </w:r>
      <w:r w:rsidR="00022CEA">
        <w:rPr>
          <w:rFonts w:ascii="Arial" w:eastAsia="Arial" w:hAnsi="Arial" w:cs="Arial"/>
          <w:b/>
          <w:color w:val="000000"/>
          <w:sz w:val="24"/>
          <w:szCs w:val="24"/>
        </w:rPr>
        <w:t xml:space="preserve"> investigar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(cartón, plástico, vidrio, materia orgánica, lata)</w:t>
      </w:r>
    </w:p>
    <w:p w14:paraId="1CD077BE" w14:textId="58C14B7B" w:rsidR="00A771B5" w:rsidRDefault="00032960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32960">
        <w:rPr>
          <w:rFonts w:ascii="Arial" w:eastAsia="Arial" w:hAnsi="Arial" w:cs="Arial"/>
          <w:color w:val="5B9BD5" w:themeColor="accent1"/>
          <w:sz w:val="24"/>
          <w:szCs w:val="24"/>
        </w:rPr>
        <w:t xml:space="preserve">Paso 2: 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Investigue en distintas fuentes los </w:t>
      </w:r>
      <w:r w:rsidR="00022CEA">
        <w:rPr>
          <w:rFonts w:ascii="Arial" w:eastAsia="Arial" w:hAnsi="Arial" w:cs="Arial"/>
          <w:b/>
          <w:color w:val="000000"/>
          <w:sz w:val="24"/>
          <w:szCs w:val="24"/>
        </w:rPr>
        <w:t>montos históricos de producción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022CEA">
        <w:rPr>
          <w:rFonts w:ascii="Arial" w:eastAsia="Arial" w:hAnsi="Arial" w:cs="Arial"/>
          <w:b/>
          <w:color w:val="000000"/>
          <w:sz w:val="24"/>
          <w:szCs w:val="24"/>
        </w:rPr>
        <w:t>y de reciclaje en Chile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 durante los últimos años del desecho escogido.</w:t>
      </w:r>
    </w:p>
    <w:p w14:paraId="3354C1C7" w14:textId="559AC3BC" w:rsidR="00252DC6" w:rsidRDefault="00032960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32960">
        <w:rPr>
          <w:rFonts w:ascii="Arial" w:eastAsia="Arial" w:hAnsi="Arial" w:cs="Arial"/>
          <w:color w:val="5B9BD5" w:themeColor="accent1"/>
          <w:sz w:val="24"/>
          <w:szCs w:val="24"/>
        </w:rPr>
        <w:t xml:space="preserve">Paso </w:t>
      </w:r>
      <w:r>
        <w:rPr>
          <w:rFonts w:ascii="Arial" w:eastAsia="Arial" w:hAnsi="Arial" w:cs="Arial"/>
          <w:color w:val="5B9BD5" w:themeColor="accent1"/>
          <w:sz w:val="24"/>
          <w:szCs w:val="24"/>
        </w:rPr>
        <w:t>3</w:t>
      </w:r>
      <w:r w:rsidRPr="00032960">
        <w:rPr>
          <w:rFonts w:ascii="Arial" w:eastAsia="Arial" w:hAnsi="Arial" w:cs="Arial"/>
          <w:color w:val="5B9BD5" w:themeColor="accent1"/>
          <w:sz w:val="24"/>
          <w:szCs w:val="24"/>
        </w:rPr>
        <w:t xml:space="preserve">: </w:t>
      </w:r>
      <w:r w:rsidR="00252DC6">
        <w:rPr>
          <w:rFonts w:ascii="Arial" w:eastAsia="Arial" w:hAnsi="Arial" w:cs="Arial"/>
          <w:sz w:val="24"/>
          <w:szCs w:val="24"/>
        </w:rPr>
        <w:t xml:space="preserve">Con la información anterior, </w:t>
      </w:r>
      <w:r w:rsidR="00252DC6">
        <w:rPr>
          <w:rFonts w:ascii="Arial" w:eastAsia="Arial" w:hAnsi="Arial" w:cs="Arial"/>
          <w:color w:val="000000"/>
          <w:sz w:val="24"/>
          <w:szCs w:val="24"/>
        </w:rPr>
        <w:t>r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ealice una </w:t>
      </w:r>
      <w:r w:rsidR="00022CEA">
        <w:rPr>
          <w:rFonts w:ascii="Arial" w:eastAsia="Arial" w:hAnsi="Arial" w:cs="Arial"/>
          <w:b/>
          <w:color w:val="000000"/>
          <w:sz w:val="24"/>
          <w:szCs w:val="24"/>
        </w:rPr>
        <w:t>tabla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 que contenga la cantidad de basura reciclada</w:t>
      </w:r>
      <w:r w:rsidR="00252DC6">
        <w:rPr>
          <w:rFonts w:ascii="Arial" w:eastAsia="Arial" w:hAnsi="Arial" w:cs="Arial"/>
          <w:color w:val="000000"/>
          <w:sz w:val="24"/>
          <w:szCs w:val="24"/>
        </w:rPr>
        <w:t xml:space="preserve"> mes a mes</w:t>
      </w:r>
      <w:r w:rsidR="00022CEA">
        <w:rPr>
          <w:rFonts w:ascii="Arial" w:eastAsia="Arial" w:hAnsi="Arial" w:cs="Arial"/>
          <w:color w:val="000000"/>
          <w:sz w:val="24"/>
          <w:szCs w:val="24"/>
        </w:rPr>
        <w:t xml:space="preserve"> durante al menos dos años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77"/>
        <w:gridCol w:w="4985"/>
      </w:tblGrid>
      <w:tr w:rsidR="00252DC6" w14:paraId="5CBC10A5" w14:textId="77777777" w:rsidTr="00252DC6">
        <w:tc>
          <w:tcPr>
            <w:tcW w:w="5056" w:type="dxa"/>
            <w:shd w:val="clear" w:color="auto" w:fill="FBE4D5" w:themeFill="accent2" w:themeFillTint="33"/>
          </w:tcPr>
          <w:p w14:paraId="6C5B0B70" w14:textId="5068A47B" w:rsidR="00252DC6" w:rsidRDefault="00252DC6" w:rsidP="00252DC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MES</w:t>
            </w:r>
          </w:p>
        </w:tc>
        <w:tc>
          <w:tcPr>
            <w:tcW w:w="5056" w:type="dxa"/>
            <w:shd w:val="clear" w:color="auto" w:fill="FBE4D5" w:themeFill="accent2" w:themeFillTint="33"/>
          </w:tcPr>
          <w:p w14:paraId="7BD2B022" w14:textId="19FF1D1A" w:rsidR="00252DC6" w:rsidRDefault="00252DC6" w:rsidP="00252DC6">
            <w:pPr>
              <w:spacing w:line="360" w:lineRule="auto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Basura reciclada </w:t>
            </w:r>
          </w:p>
        </w:tc>
      </w:tr>
      <w:tr w:rsidR="00252DC6" w14:paraId="140A962B" w14:textId="77777777" w:rsidTr="00252DC6">
        <w:tc>
          <w:tcPr>
            <w:tcW w:w="5056" w:type="dxa"/>
          </w:tcPr>
          <w:p w14:paraId="35D7735E" w14:textId="77777777" w:rsidR="00252DC6" w:rsidRDefault="00252DC6" w:rsidP="0003296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</w:tcPr>
          <w:p w14:paraId="2571A66E" w14:textId="77777777" w:rsidR="00252DC6" w:rsidRDefault="00252DC6" w:rsidP="0003296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52DC6" w14:paraId="501091C6" w14:textId="77777777" w:rsidTr="00252DC6">
        <w:tc>
          <w:tcPr>
            <w:tcW w:w="5056" w:type="dxa"/>
          </w:tcPr>
          <w:p w14:paraId="752F98AE" w14:textId="77777777" w:rsidR="00252DC6" w:rsidRDefault="00252DC6" w:rsidP="0003296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</w:tcPr>
          <w:p w14:paraId="3E0139BB" w14:textId="77777777" w:rsidR="00252DC6" w:rsidRDefault="00252DC6" w:rsidP="0003296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252DC6" w14:paraId="3E004B5B" w14:textId="77777777" w:rsidTr="00252DC6">
        <w:tc>
          <w:tcPr>
            <w:tcW w:w="5056" w:type="dxa"/>
          </w:tcPr>
          <w:p w14:paraId="26B546C7" w14:textId="77777777" w:rsidR="00252DC6" w:rsidRDefault="00252DC6" w:rsidP="0003296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5056" w:type="dxa"/>
          </w:tcPr>
          <w:p w14:paraId="1368FEB6" w14:textId="77777777" w:rsidR="00252DC6" w:rsidRDefault="00252DC6" w:rsidP="00032960">
            <w:pPr>
              <w:spacing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5E0F8EE3" w14:textId="77777777" w:rsidR="00032960" w:rsidRDefault="00032960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9B6854D" w14:textId="6B0C2178" w:rsidR="00032960" w:rsidRDefault="00032960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32960">
        <w:rPr>
          <w:rFonts w:ascii="Arial" w:eastAsia="Arial" w:hAnsi="Arial" w:cs="Arial"/>
          <w:color w:val="5B9BD5" w:themeColor="accent1"/>
          <w:sz w:val="24"/>
          <w:szCs w:val="24"/>
        </w:rPr>
        <w:t xml:space="preserve">Paso 4: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Grafique los datos de la tabla. </w:t>
      </w:r>
    </w:p>
    <w:p w14:paraId="746864EB" w14:textId="77777777" w:rsidR="00E72931" w:rsidRDefault="00E72931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C158C87" w14:textId="3723D328" w:rsidR="00252DC6" w:rsidRDefault="00252DC6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Grafico: </w:t>
      </w:r>
    </w:p>
    <w:p w14:paraId="05C4A63D" w14:textId="290F3676" w:rsidR="00252DC6" w:rsidRDefault="00252DC6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53F50E5" w14:textId="77777777" w:rsidR="00E72931" w:rsidRDefault="00E72931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3F93D428" w14:textId="77777777" w:rsidR="00252DC6" w:rsidRDefault="00252DC6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A0D1D7D" w14:textId="35B038FF" w:rsidR="00A771B5" w:rsidRDefault="00032960" w:rsidP="0003296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032960">
        <w:rPr>
          <w:rFonts w:ascii="Arial" w:eastAsia="Arial" w:hAnsi="Arial" w:cs="Arial"/>
          <w:color w:val="5B9BD5" w:themeColor="accent1"/>
          <w:sz w:val="24"/>
          <w:szCs w:val="24"/>
        </w:rPr>
        <w:t xml:space="preserve">Responda: </w:t>
      </w:r>
      <w:r w:rsidR="00022CEA">
        <w:rPr>
          <w:rFonts w:ascii="Arial" w:eastAsia="Arial" w:hAnsi="Arial" w:cs="Arial"/>
          <w:color w:val="000000"/>
          <w:sz w:val="24"/>
          <w:szCs w:val="24"/>
        </w:rPr>
        <w:t>¿La basura no reciclada tiene una tendencia creciente o decreciente a lo largo del tiempo?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CA608C">
        <w:rPr>
          <w:rFonts w:ascii="Arial" w:eastAsia="Arial" w:hAnsi="Arial" w:cs="Arial"/>
          <w:color w:val="000000"/>
          <w:sz w:val="24"/>
          <w:szCs w:val="24"/>
        </w:rPr>
        <w:t>¿</w:t>
      </w:r>
      <w:r>
        <w:rPr>
          <w:rFonts w:ascii="Arial" w:eastAsia="Arial" w:hAnsi="Arial" w:cs="Arial"/>
          <w:color w:val="000000"/>
          <w:sz w:val="24"/>
          <w:szCs w:val="24"/>
        </w:rPr>
        <w:t>Por qué?</w:t>
      </w:r>
    </w:p>
    <w:tbl>
      <w:tblPr>
        <w:tblStyle w:val="a4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65"/>
      </w:tblGrid>
      <w:tr w:rsidR="00A771B5" w14:paraId="66AC3984" w14:textId="77777777" w:rsidTr="00CA608C">
        <w:tc>
          <w:tcPr>
            <w:tcW w:w="10065" w:type="dxa"/>
          </w:tcPr>
          <w:p w14:paraId="49819225" w14:textId="77777777" w:rsidR="00010CF7" w:rsidRDefault="00010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79E527D7" w14:textId="77777777" w:rsidR="00010CF7" w:rsidRDefault="00010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  <w:p w14:paraId="1A205D69" w14:textId="67366A80" w:rsidR="00010CF7" w:rsidRDefault="00010C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360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</w:tbl>
    <w:p w14:paraId="78277BE1" w14:textId="77777777" w:rsidR="00A771B5" w:rsidRDefault="00A771B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DC85B67" w14:textId="77777777" w:rsidR="004C0A2E" w:rsidRDefault="004C0A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A675137" w14:textId="77777777" w:rsidR="00A771B5" w:rsidRDefault="00022CEA">
      <w:pPr>
        <w:shd w:val="clear" w:color="auto" w:fill="002060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r>
        <w:rPr>
          <w:rFonts w:ascii="Verdana" w:eastAsia="Verdana" w:hAnsi="Verdana" w:cs="Verdana"/>
          <w:b/>
          <w:color w:val="FFFFFF"/>
          <w:sz w:val="24"/>
          <w:szCs w:val="24"/>
          <w:u w:val="single"/>
        </w:rPr>
        <w:t>Actividad 4</w:t>
      </w:r>
      <w:r>
        <w:rPr>
          <w:rFonts w:ascii="Verdana" w:eastAsia="Verdana" w:hAnsi="Verdana" w:cs="Verdana"/>
          <w:b/>
          <w:color w:val="FFFFFF"/>
          <w:sz w:val="24"/>
          <w:szCs w:val="24"/>
        </w:rPr>
        <w:t xml:space="preserve"> opcional (4 puntos)</w:t>
      </w:r>
    </w:p>
    <w:p w14:paraId="58A379CE" w14:textId="77777777" w:rsidR="00A771B5" w:rsidRDefault="00022CE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Si usted obtuvo sus conocimientos de libros y/o de sitios web, puede escribir las referencias bibliográficas y se le considerará como puntaje EXTRA. Si no la realiza, no influirá en su evaluación final. Sólo se le pide </w:t>
      </w:r>
      <w:r>
        <w:rPr>
          <w:rFonts w:ascii="Arial" w:eastAsia="Arial" w:hAnsi="Arial" w:cs="Arial"/>
          <w:b/>
          <w:sz w:val="24"/>
          <w:szCs w:val="24"/>
          <w:u w:val="single"/>
        </w:rPr>
        <w:t>una referencia</w:t>
      </w:r>
      <w:r>
        <w:rPr>
          <w:rFonts w:ascii="Arial" w:eastAsia="Arial" w:hAnsi="Arial" w:cs="Arial"/>
          <w:sz w:val="24"/>
          <w:szCs w:val="24"/>
        </w:rPr>
        <w:t xml:space="preserve"> para obtener el puntaje extra.</w:t>
      </w:r>
    </w:p>
    <w:p w14:paraId="1284B0FA" w14:textId="77777777" w:rsidR="00A771B5" w:rsidRDefault="00022CEA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Las instrucciones para esta actividad están en los apuntes que se encuentran en la página web de nuestro liceo.</w:t>
      </w:r>
    </w:p>
    <w:p w14:paraId="078611D5" w14:textId="77777777" w:rsidR="00A771B5" w:rsidRDefault="00A771B5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5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62"/>
      </w:tblGrid>
      <w:tr w:rsidR="00A771B5" w14:paraId="2D2890E7" w14:textId="77777777">
        <w:tc>
          <w:tcPr>
            <w:tcW w:w="9962" w:type="dxa"/>
          </w:tcPr>
          <w:p w14:paraId="10D46181" w14:textId="77777777" w:rsidR="00A771B5" w:rsidRDefault="00022CEA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Respuesta actividad 4:</w:t>
            </w:r>
          </w:p>
          <w:p w14:paraId="3D66D5E5" w14:textId="04356E48" w:rsidR="00010CF7" w:rsidRDefault="00010CF7">
            <w:pPr>
              <w:spacing w:line="360" w:lineRule="auto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084BB82D" w14:textId="77777777" w:rsidR="00A771B5" w:rsidRDefault="00A771B5">
      <w:pPr>
        <w:tabs>
          <w:tab w:val="right" w:pos="9923"/>
        </w:tabs>
        <w:rPr>
          <w:rFonts w:ascii="Verdana" w:eastAsia="Verdana" w:hAnsi="Verdana" w:cs="Verdana"/>
        </w:rPr>
      </w:pPr>
    </w:p>
    <w:p w14:paraId="5BE54A0C" w14:textId="77777777" w:rsidR="00A771B5" w:rsidRDefault="00A771B5">
      <w:pPr>
        <w:tabs>
          <w:tab w:val="right" w:pos="9923"/>
        </w:tabs>
        <w:rPr>
          <w:rFonts w:ascii="Verdana" w:eastAsia="Verdana" w:hAnsi="Verdana" w:cs="Verdana"/>
        </w:rPr>
      </w:pPr>
    </w:p>
    <w:p w14:paraId="065694F1" w14:textId="77777777" w:rsidR="004C0A2E" w:rsidRDefault="004C0A2E">
      <w:pPr>
        <w:tabs>
          <w:tab w:val="right" w:pos="9923"/>
        </w:tabs>
        <w:rPr>
          <w:rFonts w:ascii="Verdana" w:eastAsia="Verdana" w:hAnsi="Verdana" w:cs="Verdana"/>
        </w:rPr>
      </w:pPr>
    </w:p>
    <w:p w14:paraId="2FF9EB85" w14:textId="77777777" w:rsidR="00A771B5" w:rsidRDefault="00022CEA">
      <w:pPr>
        <w:shd w:val="clear" w:color="auto" w:fill="002060"/>
        <w:jc w:val="center"/>
        <w:rPr>
          <w:rFonts w:ascii="Verdana" w:eastAsia="Verdana" w:hAnsi="Verdana" w:cs="Verdana"/>
          <w:b/>
          <w:color w:val="FFFFFF"/>
          <w:sz w:val="24"/>
          <w:szCs w:val="24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b/>
          <w:color w:val="FFFFFF"/>
          <w:sz w:val="24"/>
          <w:szCs w:val="24"/>
        </w:rPr>
        <w:lastRenderedPageBreak/>
        <w:t>Rúbrica</w:t>
      </w:r>
    </w:p>
    <w:tbl>
      <w:tblPr>
        <w:tblStyle w:val="a6"/>
        <w:tblW w:w="99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1559"/>
        <w:gridCol w:w="1811"/>
        <w:gridCol w:w="1757"/>
        <w:gridCol w:w="1677"/>
        <w:gridCol w:w="1603"/>
      </w:tblGrid>
      <w:tr w:rsidR="00A771B5" w14:paraId="53BFD185" w14:textId="77777777" w:rsidTr="00D9004D">
        <w:trPr>
          <w:tblHeader/>
        </w:trPr>
        <w:tc>
          <w:tcPr>
            <w:tcW w:w="1555" w:type="dxa"/>
            <w:shd w:val="clear" w:color="auto" w:fill="D9E2F3"/>
            <w:vAlign w:val="bottom"/>
          </w:tcPr>
          <w:p w14:paraId="21CD0E22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" w:name="_GoBack"/>
            <w:r w:rsidRPr="00321B31">
              <w:rPr>
                <w:rFonts w:ascii="Arial" w:eastAsia="Arial" w:hAnsi="Arial" w:cs="Arial"/>
                <w:b/>
                <w:sz w:val="18"/>
                <w:szCs w:val="20"/>
              </w:rPr>
              <w:t xml:space="preserve">N°  </w:t>
            </w:r>
            <w:r w:rsidR="00B7752E" w:rsidRPr="00321B31">
              <w:rPr>
                <w:rFonts w:ascii="Arial" w:eastAsia="Arial" w:hAnsi="Arial" w:cs="Arial"/>
                <w:b/>
                <w:sz w:val="18"/>
                <w:szCs w:val="20"/>
              </w:rPr>
              <w:t xml:space="preserve">de la </w:t>
            </w:r>
            <w:r w:rsidRPr="00321B31">
              <w:rPr>
                <w:rFonts w:ascii="Arial" w:eastAsia="Arial" w:hAnsi="Arial" w:cs="Arial"/>
                <w:b/>
                <w:sz w:val="18"/>
                <w:szCs w:val="20"/>
              </w:rPr>
              <w:t>actividad en que se aplicará</w:t>
            </w:r>
          </w:p>
        </w:tc>
        <w:tc>
          <w:tcPr>
            <w:tcW w:w="1559" w:type="dxa"/>
            <w:shd w:val="clear" w:color="auto" w:fill="D9E2F3"/>
            <w:vAlign w:val="bottom"/>
          </w:tcPr>
          <w:p w14:paraId="74CAABCC" w14:textId="77777777" w:rsidR="00A771B5" w:rsidRPr="00321B31" w:rsidRDefault="004C0A2E" w:rsidP="00D9004D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Indicador</w:t>
            </w:r>
            <w:r w:rsidR="00B7752E" w:rsidRPr="00321B31">
              <w:rPr>
                <w:rFonts w:ascii="Arial" w:eastAsia="Arial" w:hAnsi="Arial" w:cs="Arial"/>
                <w:b/>
                <w:sz w:val="20"/>
                <w:szCs w:val="20"/>
              </w:rPr>
              <w:t>es</w:t>
            </w:r>
          </w:p>
        </w:tc>
        <w:tc>
          <w:tcPr>
            <w:tcW w:w="1811" w:type="dxa"/>
            <w:shd w:val="clear" w:color="auto" w:fill="D9E2F3"/>
            <w:vAlign w:val="bottom"/>
          </w:tcPr>
          <w:p w14:paraId="56B96142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Excelente</w:t>
            </w:r>
          </w:p>
          <w:p w14:paraId="20D50A07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(4 puntos)</w:t>
            </w:r>
          </w:p>
        </w:tc>
        <w:tc>
          <w:tcPr>
            <w:tcW w:w="1757" w:type="dxa"/>
            <w:shd w:val="clear" w:color="auto" w:fill="D9E2F3"/>
            <w:vAlign w:val="bottom"/>
          </w:tcPr>
          <w:p w14:paraId="02FEBFC8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Bueno</w:t>
            </w:r>
          </w:p>
          <w:p w14:paraId="021002D9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(3 puntos)</w:t>
            </w:r>
          </w:p>
        </w:tc>
        <w:tc>
          <w:tcPr>
            <w:tcW w:w="1677" w:type="dxa"/>
            <w:shd w:val="clear" w:color="auto" w:fill="D9E2F3"/>
            <w:vAlign w:val="bottom"/>
          </w:tcPr>
          <w:p w14:paraId="1EDEC980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Suficiente</w:t>
            </w:r>
          </w:p>
          <w:p w14:paraId="63E5004D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(2 puntos)</w:t>
            </w:r>
          </w:p>
        </w:tc>
        <w:tc>
          <w:tcPr>
            <w:tcW w:w="1603" w:type="dxa"/>
            <w:shd w:val="clear" w:color="auto" w:fill="D9E2F3"/>
            <w:vAlign w:val="bottom"/>
          </w:tcPr>
          <w:p w14:paraId="12924836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Deficiente</w:t>
            </w:r>
          </w:p>
          <w:p w14:paraId="10E8F305" w14:textId="77777777" w:rsidR="00A771B5" w:rsidRPr="00321B31" w:rsidRDefault="00022CEA" w:rsidP="00D9004D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21B31">
              <w:rPr>
                <w:rFonts w:ascii="Arial" w:eastAsia="Arial" w:hAnsi="Arial" w:cs="Arial"/>
                <w:b/>
                <w:sz w:val="20"/>
                <w:szCs w:val="20"/>
              </w:rPr>
              <w:t>(1 punto)</w:t>
            </w:r>
          </w:p>
        </w:tc>
      </w:tr>
      <w:bookmarkEnd w:id="1"/>
      <w:tr w:rsidR="00A771B5" w14:paraId="2E9CF880" w14:textId="77777777" w:rsidTr="00D9004D">
        <w:tc>
          <w:tcPr>
            <w:tcW w:w="1555" w:type="dxa"/>
            <w:shd w:val="clear" w:color="auto" w:fill="D9E2F3"/>
            <w:vAlign w:val="center"/>
          </w:tcPr>
          <w:p w14:paraId="22206ADE" w14:textId="561E4F26" w:rsidR="00A771B5" w:rsidRPr="00D9004D" w:rsidRDefault="00022CEA" w:rsidP="00D9004D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9004D">
              <w:rPr>
                <w:rFonts w:asciiTheme="minorHAnsi" w:eastAsia="Arial" w:hAnsiTheme="minorHAnsi" w:cs="Arial"/>
                <w:b/>
              </w:rPr>
              <w:t>Actividad 1,</w:t>
            </w:r>
            <w:r w:rsidR="004D4E01" w:rsidRPr="00D9004D">
              <w:rPr>
                <w:rFonts w:asciiTheme="minorHAnsi" w:eastAsia="Arial" w:hAnsiTheme="minorHAnsi" w:cs="Arial"/>
                <w:b/>
              </w:rPr>
              <w:t xml:space="preserve"> </w:t>
            </w:r>
            <w:r w:rsidRPr="00D9004D">
              <w:rPr>
                <w:rFonts w:asciiTheme="minorHAnsi" w:eastAsia="Arial" w:hAnsiTheme="minorHAnsi" w:cs="Arial"/>
                <w:b/>
              </w:rPr>
              <w:t>2 y 3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50B095EC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>Dominio del tema</w:t>
            </w:r>
          </w:p>
        </w:tc>
        <w:tc>
          <w:tcPr>
            <w:tcW w:w="1811" w:type="dxa"/>
            <w:vAlign w:val="center"/>
          </w:tcPr>
          <w:p w14:paraId="21746AD2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  <w:highlight w:val="white"/>
              </w:rPr>
              <w:t>Presenta una descripción clara y completa del tema, con una buena cantidad de detalles. Las ideas principales y secundarias se distinguen unas de otras. El tema está bien organizado.</w:t>
            </w:r>
          </w:p>
        </w:tc>
        <w:tc>
          <w:tcPr>
            <w:tcW w:w="1757" w:type="dxa"/>
            <w:vAlign w:val="center"/>
          </w:tcPr>
          <w:p w14:paraId="0A32C1A0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  <w:highlight w:val="white"/>
              </w:rPr>
              <w:t xml:space="preserve">Presenta el tema bien focalizado, pero no suficientemente organizado. No se destacan en su totalidad las ideas principales y secundarias. </w:t>
            </w:r>
          </w:p>
        </w:tc>
        <w:tc>
          <w:tcPr>
            <w:tcW w:w="1677" w:type="dxa"/>
            <w:vAlign w:val="center"/>
          </w:tcPr>
          <w:p w14:paraId="62084CCA" w14:textId="2C871ADD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  <w:highlight w:val="white"/>
              </w:rPr>
              <w:t>Presenta una descripción ambigua del tema, algunos detalles que no clarifican el tema. El desarrollo del tema es de difícil seguimiento.</w:t>
            </w:r>
          </w:p>
        </w:tc>
        <w:tc>
          <w:tcPr>
            <w:tcW w:w="1603" w:type="dxa"/>
            <w:vAlign w:val="center"/>
          </w:tcPr>
          <w:p w14:paraId="7376C629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  <w:highlight w:val="white"/>
              </w:rPr>
              <w:t>Presenta una descripción incorrecta del tema, sin detalles significativos o escasos. Tema impreciso y poco claro, sin coherencia entre las partes que lo componen.</w:t>
            </w:r>
          </w:p>
        </w:tc>
      </w:tr>
      <w:tr w:rsidR="00A771B5" w14:paraId="337A5A52" w14:textId="77777777" w:rsidTr="00D9004D">
        <w:tc>
          <w:tcPr>
            <w:tcW w:w="1555" w:type="dxa"/>
            <w:shd w:val="clear" w:color="auto" w:fill="D9E2F3"/>
            <w:vAlign w:val="center"/>
          </w:tcPr>
          <w:p w14:paraId="56F605AA" w14:textId="77777777" w:rsidR="00A771B5" w:rsidRPr="00D9004D" w:rsidRDefault="00022CEA" w:rsidP="00D9004D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9004D">
              <w:rPr>
                <w:rFonts w:asciiTheme="minorHAnsi" w:eastAsia="Arial" w:hAnsiTheme="minorHAnsi" w:cs="Arial"/>
                <w:b/>
              </w:rPr>
              <w:t>Actividad 1 y 2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37442951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>Argumentación</w:t>
            </w:r>
          </w:p>
        </w:tc>
        <w:tc>
          <w:tcPr>
            <w:tcW w:w="1811" w:type="dxa"/>
            <w:vAlign w:val="center"/>
          </w:tcPr>
          <w:p w14:paraId="4CF1EB1B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argumento central no sólo es pertinente al tema planteado y se desarrolla lógicamente, sino que sugiere varias líneas de discusión adicionales.</w:t>
            </w:r>
          </w:p>
        </w:tc>
        <w:tc>
          <w:tcPr>
            <w:tcW w:w="1757" w:type="dxa"/>
            <w:vAlign w:val="center"/>
          </w:tcPr>
          <w:p w14:paraId="4CFC375D" w14:textId="244410E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argumento central es pertinente al tema planteado y se desarrolla lógicamente.</w:t>
            </w:r>
          </w:p>
        </w:tc>
        <w:tc>
          <w:tcPr>
            <w:tcW w:w="1677" w:type="dxa"/>
            <w:vAlign w:val="center"/>
          </w:tcPr>
          <w:p w14:paraId="1C7D89A1" w14:textId="62492E6E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argumento central no es pertinente y/o no se desarrolla lógicamente.</w:t>
            </w:r>
          </w:p>
        </w:tc>
        <w:tc>
          <w:tcPr>
            <w:tcW w:w="1603" w:type="dxa"/>
            <w:vAlign w:val="center"/>
          </w:tcPr>
          <w:p w14:paraId="17159ED0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argumento central no tiene que ver con el tema propuesto y no se desarrolla lógicamente.</w:t>
            </w:r>
          </w:p>
        </w:tc>
      </w:tr>
      <w:tr w:rsidR="00A771B5" w14:paraId="25AC719A" w14:textId="77777777" w:rsidTr="00D9004D">
        <w:tc>
          <w:tcPr>
            <w:tcW w:w="1555" w:type="dxa"/>
            <w:shd w:val="clear" w:color="auto" w:fill="D9E2F3"/>
            <w:vAlign w:val="center"/>
          </w:tcPr>
          <w:p w14:paraId="77E7BD93" w14:textId="77777777" w:rsidR="00A771B5" w:rsidRPr="00D9004D" w:rsidRDefault="00022CEA" w:rsidP="00D9004D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9004D">
              <w:rPr>
                <w:rFonts w:asciiTheme="minorHAnsi" w:eastAsia="Arial" w:hAnsiTheme="minorHAnsi" w:cs="Arial"/>
                <w:b/>
              </w:rPr>
              <w:t>Actividad 3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10609CAD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>Uso e interpretación de los datos</w:t>
            </w:r>
          </w:p>
        </w:tc>
        <w:tc>
          <w:tcPr>
            <w:tcW w:w="1811" w:type="dxa"/>
            <w:vAlign w:val="center"/>
          </w:tcPr>
          <w:p w14:paraId="499F7E87" w14:textId="3D77494E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 xml:space="preserve">Analiza, reconoce e interpreta perfectamente los datos demostrando comprensión del problema. </w:t>
            </w:r>
          </w:p>
        </w:tc>
        <w:tc>
          <w:tcPr>
            <w:tcW w:w="1757" w:type="dxa"/>
            <w:vAlign w:val="center"/>
          </w:tcPr>
          <w:p w14:paraId="06C5DA96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 xml:space="preserve">Reconoce los datos e interpreta la relación entre los mismos, demostrando una comprensión elemental del problema. </w:t>
            </w:r>
          </w:p>
        </w:tc>
        <w:tc>
          <w:tcPr>
            <w:tcW w:w="1677" w:type="dxa"/>
            <w:vAlign w:val="center"/>
          </w:tcPr>
          <w:p w14:paraId="6F5F624A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Reconoce los datos, pero no los interpreta ni demuestra comprensión del tema.</w:t>
            </w:r>
          </w:p>
        </w:tc>
        <w:tc>
          <w:tcPr>
            <w:tcW w:w="1603" w:type="dxa"/>
            <w:vAlign w:val="center"/>
          </w:tcPr>
          <w:p w14:paraId="394A9AC2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 xml:space="preserve">No reconoce los datos sus relaciones ni el contexto del problema, mostrando poca comprensión de este. </w:t>
            </w:r>
          </w:p>
          <w:p w14:paraId="7E1FD146" w14:textId="77777777" w:rsidR="00A771B5" w:rsidRPr="00D9004D" w:rsidRDefault="00A771B5" w:rsidP="00D9004D">
            <w:pPr>
              <w:pStyle w:val="Sinespaciado"/>
              <w:rPr>
                <w:rFonts w:asciiTheme="minorHAnsi" w:hAnsiTheme="minorHAnsi" w:cs="Arial"/>
              </w:rPr>
            </w:pPr>
          </w:p>
        </w:tc>
      </w:tr>
      <w:tr w:rsidR="00A771B5" w14:paraId="1F445683" w14:textId="77777777" w:rsidTr="00D9004D">
        <w:tc>
          <w:tcPr>
            <w:tcW w:w="1555" w:type="dxa"/>
            <w:shd w:val="clear" w:color="auto" w:fill="D9E2F3"/>
            <w:vAlign w:val="center"/>
          </w:tcPr>
          <w:p w14:paraId="638EEE7F" w14:textId="77777777" w:rsidR="00A771B5" w:rsidRPr="00D9004D" w:rsidRDefault="00022CEA" w:rsidP="00D9004D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9004D">
              <w:rPr>
                <w:rFonts w:asciiTheme="minorHAnsi" w:eastAsia="Arial" w:hAnsiTheme="minorHAnsi" w:cs="Arial"/>
                <w:b/>
              </w:rPr>
              <w:t>Actividad 3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7D6057E6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 xml:space="preserve">Gráfico: Identifica las variables del problema </w:t>
            </w:r>
          </w:p>
        </w:tc>
        <w:tc>
          <w:tcPr>
            <w:tcW w:w="1811" w:type="dxa"/>
            <w:vAlign w:val="center"/>
          </w:tcPr>
          <w:p w14:paraId="7419039E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Nombran los ejes o etiquetas según las variables de la situación, identificando entre la característica y los datos de esta en las etiquetas.</w:t>
            </w:r>
          </w:p>
        </w:tc>
        <w:tc>
          <w:tcPr>
            <w:tcW w:w="1757" w:type="dxa"/>
            <w:vAlign w:val="center"/>
          </w:tcPr>
          <w:p w14:paraId="7EACC858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Nombran los ejes o etiquetas coincidiendo parcialmente con la situación.</w:t>
            </w:r>
          </w:p>
        </w:tc>
        <w:tc>
          <w:tcPr>
            <w:tcW w:w="1677" w:type="dxa"/>
            <w:vAlign w:val="center"/>
          </w:tcPr>
          <w:p w14:paraId="458ED33A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Los ejes son nombrados según una situación diferente.</w:t>
            </w:r>
          </w:p>
        </w:tc>
        <w:tc>
          <w:tcPr>
            <w:tcW w:w="1603" w:type="dxa"/>
            <w:vAlign w:val="center"/>
          </w:tcPr>
          <w:p w14:paraId="134A2A45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 xml:space="preserve">No se nombran los ejes o etiquetas de las variables. </w:t>
            </w:r>
          </w:p>
        </w:tc>
      </w:tr>
      <w:tr w:rsidR="00A771B5" w14:paraId="091A80CA" w14:textId="77777777" w:rsidTr="00D9004D">
        <w:tc>
          <w:tcPr>
            <w:tcW w:w="1555" w:type="dxa"/>
            <w:shd w:val="clear" w:color="auto" w:fill="D9E2F3"/>
            <w:vAlign w:val="center"/>
          </w:tcPr>
          <w:p w14:paraId="1BB790F8" w14:textId="77777777" w:rsidR="00A771B5" w:rsidRPr="00D9004D" w:rsidRDefault="00022CEA" w:rsidP="00D9004D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9004D">
              <w:rPr>
                <w:rFonts w:asciiTheme="minorHAnsi" w:eastAsia="Arial" w:hAnsiTheme="minorHAnsi" w:cs="Arial"/>
                <w:b/>
              </w:rPr>
              <w:lastRenderedPageBreak/>
              <w:t>Actividad 3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6C414877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>Análisis de la información del grafico</w:t>
            </w:r>
          </w:p>
        </w:tc>
        <w:tc>
          <w:tcPr>
            <w:tcW w:w="1811" w:type="dxa"/>
            <w:vAlign w:val="center"/>
          </w:tcPr>
          <w:p w14:paraId="1F85FD49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gráfico utilizado permite presentar la información y hacer interpretaciones de la situación.</w:t>
            </w:r>
          </w:p>
        </w:tc>
        <w:tc>
          <w:tcPr>
            <w:tcW w:w="1757" w:type="dxa"/>
            <w:vAlign w:val="center"/>
          </w:tcPr>
          <w:p w14:paraId="72529D54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gráfico utilizado permite presentar la información.</w:t>
            </w:r>
          </w:p>
        </w:tc>
        <w:tc>
          <w:tcPr>
            <w:tcW w:w="1677" w:type="dxa"/>
            <w:vAlign w:val="center"/>
          </w:tcPr>
          <w:p w14:paraId="666A881D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 xml:space="preserve">El grafico utilizado permite presentar algunos elementos de la información. </w:t>
            </w:r>
          </w:p>
        </w:tc>
        <w:tc>
          <w:tcPr>
            <w:tcW w:w="1603" w:type="dxa"/>
            <w:vAlign w:val="center"/>
          </w:tcPr>
          <w:p w14:paraId="1FF4B041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El grafico utilizado presenta la información de otra situación.</w:t>
            </w:r>
          </w:p>
        </w:tc>
      </w:tr>
      <w:tr w:rsidR="00A771B5" w14:paraId="23525A43" w14:textId="77777777" w:rsidTr="00D9004D">
        <w:tc>
          <w:tcPr>
            <w:tcW w:w="1555" w:type="dxa"/>
            <w:shd w:val="clear" w:color="auto" w:fill="D9E2F3"/>
            <w:vAlign w:val="center"/>
          </w:tcPr>
          <w:p w14:paraId="58CB6A52" w14:textId="77777777" w:rsidR="00A771B5" w:rsidRPr="00D9004D" w:rsidRDefault="00022CEA" w:rsidP="00D9004D">
            <w:pPr>
              <w:spacing w:line="360" w:lineRule="auto"/>
              <w:rPr>
                <w:rFonts w:asciiTheme="minorHAnsi" w:eastAsia="Arial" w:hAnsiTheme="minorHAnsi" w:cs="Arial"/>
                <w:b/>
              </w:rPr>
            </w:pPr>
            <w:r w:rsidRPr="00D9004D">
              <w:rPr>
                <w:rFonts w:asciiTheme="minorHAnsi" w:eastAsia="Arial" w:hAnsiTheme="minorHAnsi" w:cs="Arial"/>
                <w:b/>
              </w:rPr>
              <w:t>Actividad 4</w:t>
            </w:r>
          </w:p>
        </w:tc>
        <w:tc>
          <w:tcPr>
            <w:tcW w:w="1559" w:type="dxa"/>
            <w:shd w:val="clear" w:color="auto" w:fill="D9E2F3"/>
            <w:vAlign w:val="center"/>
          </w:tcPr>
          <w:p w14:paraId="0EBABAB0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>Bibliografía</w:t>
            </w:r>
          </w:p>
          <w:p w14:paraId="2C989ED2" w14:textId="77777777" w:rsidR="00A771B5" w:rsidRPr="00D9004D" w:rsidRDefault="00022CEA" w:rsidP="00D9004D">
            <w:pPr>
              <w:spacing w:line="360" w:lineRule="auto"/>
              <w:rPr>
                <w:rFonts w:asciiTheme="minorHAnsi" w:eastAsia="Verdana" w:hAnsiTheme="minorHAnsi" w:cs="Arial"/>
                <w:b/>
              </w:rPr>
            </w:pPr>
            <w:r w:rsidRPr="00D9004D">
              <w:rPr>
                <w:rFonts w:asciiTheme="minorHAnsi" w:eastAsia="Verdana" w:hAnsiTheme="minorHAnsi" w:cs="Arial"/>
                <w:b/>
              </w:rPr>
              <w:t>(opcional)</w:t>
            </w:r>
          </w:p>
        </w:tc>
        <w:tc>
          <w:tcPr>
            <w:tcW w:w="1811" w:type="dxa"/>
            <w:vAlign w:val="center"/>
          </w:tcPr>
          <w:p w14:paraId="7611B08F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En la referencia bibliográfica presenta todos los elementos que se exigen según las normas APA.</w:t>
            </w:r>
          </w:p>
        </w:tc>
        <w:tc>
          <w:tcPr>
            <w:tcW w:w="1757" w:type="dxa"/>
            <w:vAlign w:val="center"/>
          </w:tcPr>
          <w:p w14:paraId="1FAF48B9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En la referencia bibliográfica presenta la mayoría de los elementos que se exigen según las normas APA.</w:t>
            </w:r>
          </w:p>
        </w:tc>
        <w:tc>
          <w:tcPr>
            <w:tcW w:w="1677" w:type="dxa"/>
            <w:vAlign w:val="center"/>
          </w:tcPr>
          <w:p w14:paraId="2285B4E7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En la referencia bibliográfica presenta la mitad de los elementos que se exigen según las normas APA.</w:t>
            </w:r>
          </w:p>
        </w:tc>
        <w:tc>
          <w:tcPr>
            <w:tcW w:w="1603" w:type="dxa"/>
            <w:vAlign w:val="center"/>
          </w:tcPr>
          <w:p w14:paraId="7E79D7A2" w14:textId="77777777" w:rsidR="00A771B5" w:rsidRPr="00D9004D" w:rsidRDefault="00022CEA" w:rsidP="00D9004D">
            <w:pPr>
              <w:pStyle w:val="Sinespaciado"/>
              <w:rPr>
                <w:rFonts w:asciiTheme="minorHAnsi" w:hAnsiTheme="minorHAnsi" w:cs="Arial"/>
              </w:rPr>
            </w:pPr>
            <w:r w:rsidRPr="00D9004D">
              <w:rPr>
                <w:rFonts w:asciiTheme="minorHAnsi" w:hAnsiTheme="minorHAnsi" w:cs="Arial"/>
              </w:rPr>
              <w:t>Sólo presenta algún elemento solicitado de las normas APA.</w:t>
            </w:r>
          </w:p>
        </w:tc>
      </w:tr>
    </w:tbl>
    <w:p w14:paraId="295D9249" w14:textId="77777777" w:rsidR="00A771B5" w:rsidRDefault="00A771B5">
      <w:pPr>
        <w:rPr>
          <w:rFonts w:ascii="Verdana" w:eastAsia="Verdana" w:hAnsi="Verdana" w:cs="Verdana"/>
        </w:rPr>
      </w:pPr>
    </w:p>
    <w:sectPr w:rsidR="00A771B5" w:rsidSect="00010CF7">
      <w:headerReference w:type="default" r:id="rId19"/>
      <w:pgSz w:w="12240" w:h="15840"/>
      <w:pgMar w:top="1134" w:right="1134" w:bottom="102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22F784" w14:textId="77777777" w:rsidR="00677B83" w:rsidRDefault="00677B83">
      <w:pPr>
        <w:spacing w:after="0" w:line="240" w:lineRule="auto"/>
      </w:pPr>
      <w:r>
        <w:separator/>
      </w:r>
    </w:p>
  </w:endnote>
  <w:endnote w:type="continuationSeparator" w:id="0">
    <w:p w14:paraId="79A8BC27" w14:textId="77777777" w:rsidR="00677B83" w:rsidRDefault="00677B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A6858" w14:textId="77777777" w:rsidR="00677B83" w:rsidRDefault="00677B83">
      <w:pPr>
        <w:spacing w:after="0" w:line="240" w:lineRule="auto"/>
      </w:pPr>
      <w:r>
        <w:separator/>
      </w:r>
    </w:p>
  </w:footnote>
  <w:footnote w:type="continuationSeparator" w:id="0">
    <w:p w14:paraId="3969A5C1" w14:textId="77777777" w:rsidR="00677B83" w:rsidRDefault="00677B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76C25" w14:textId="77777777" w:rsidR="00CA608C" w:rsidRDefault="00CA608C" w:rsidP="00CA608C">
    <w:pPr>
      <w:tabs>
        <w:tab w:val="left" w:pos="1276"/>
      </w:tabs>
      <w:spacing w:after="0" w:line="240" w:lineRule="auto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ab/>
    </w:r>
    <w:r w:rsidR="00022CEA">
      <w:rPr>
        <w:rFonts w:ascii="Verdana" w:eastAsia="Verdana" w:hAnsi="Verdana" w:cs="Verdana"/>
        <w:color w:val="002060"/>
        <w:sz w:val="18"/>
        <w:szCs w:val="18"/>
      </w:rPr>
      <w:t>Corporación Municipal de San Miguel</w:t>
    </w:r>
    <w:r w:rsidR="00022CEA">
      <w:rPr>
        <w:noProof/>
        <w:lang w:val="es-419" w:eastAsia="es-419"/>
      </w:rPr>
      <w:drawing>
        <wp:anchor distT="0" distB="0" distL="0" distR="0" simplePos="0" relativeHeight="251657216" behindDoc="0" locked="0" layoutInCell="1" hidden="0" allowOverlap="1" wp14:anchorId="0C03BF97" wp14:editId="06D9AFB1">
          <wp:simplePos x="0" y="0"/>
          <wp:positionH relativeFrom="column">
            <wp:posOffset>114300</wp:posOffset>
          </wp:positionH>
          <wp:positionV relativeFrom="paragraph">
            <wp:posOffset>-133349</wp:posOffset>
          </wp:positionV>
          <wp:extent cx="485775" cy="628650"/>
          <wp:effectExtent l="0" t="0" r="0" b="0"/>
          <wp:wrapSquare wrapText="bothSides" distT="0" distB="0" distL="0" distR="0"/>
          <wp:docPr id="2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85775" cy="6286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022CEA">
      <w:rPr>
        <w:noProof/>
        <w:lang w:val="es-419" w:eastAsia="es-419"/>
      </w:rPr>
      <w:drawing>
        <wp:anchor distT="114300" distB="114300" distL="114300" distR="114300" simplePos="0" relativeHeight="251660288" behindDoc="1" locked="0" layoutInCell="1" hidden="0" allowOverlap="1" wp14:anchorId="6835D6BD" wp14:editId="0C12D09B">
          <wp:simplePos x="0" y="0"/>
          <wp:positionH relativeFrom="column">
            <wp:posOffset>5299710</wp:posOffset>
          </wp:positionH>
          <wp:positionV relativeFrom="paragraph">
            <wp:posOffset>-212090</wp:posOffset>
          </wp:positionV>
          <wp:extent cx="762000" cy="704850"/>
          <wp:effectExtent l="0" t="0" r="0" b="0"/>
          <wp:wrapNone/>
          <wp:docPr id="2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00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A28295" w14:textId="77777777" w:rsidR="00CA608C" w:rsidRDefault="00CA608C" w:rsidP="00CA608C">
    <w:pPr>
      <w:tabs>
        <w:tab w:val="left" w:pos="1276"/>
      </w:tabs>
      <w:spacing w:after="0" w:line="240" w:lineRule="auto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ab/>
    </w:r>
    <w:r w:rsidR="00022CEA">
      <w:rPr>
        <w:rFonts w:ascii="Verdana" w:eastAsia="Verdana" w:hAnsi="Verdana" w:cs="Verdana"/>
        <w:color w:val="002060"/>
        <w:sz w:val="18"/>
        <w:szCs w:val="18"/>
      </w:rPr>
      <w:t>Liceo Betsabé Hormazábal de Alarcón</w:t>
    </w:r>
  </w:p>
  <w:p w14:paraId="28DAF4FB" w14:textId="7F784EDE" w:rsidR="00A771B5" w:rsidRDefault="00CA608C" w:rsidP="00CA608C">
    <w:pPr>
      <w:tabs>
        <w:tab w:val="left" w:pos="1276"/>
      </w:tabs>
      <w:spacing w:after="0" w:line="240" w:lineRule="auto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ab/>
    </w:r>
    <w:r w:rsidR="00022CEA">
      <w:rPr>
        <w:rFonts w:ascii="Verdana" w:eastAsia="Verdana" w:hAnsi="Verdana" w:cs="Verdana"/>
        <w:color w:val="002060"/>
        <w:sz w:val="18"/>
        <w:szCs w:val="18"/>
      </w:rPr>
      <w:t xml:space="preserve">Gaspar Banda N°4047 – San Miguel - Santiago </w:t>
    </w:r>
  </w:p>
  <w:p w14:paraId="72F50584" w14:textId="77777777" w:rsidR="00A771B5" w:rsidRDefault="00022CEA">
    <w:pPr>
      <w:pBdr>
        <w:bottom w:val="single" w:sz="4" w:space="1" w:color="002060"/>
      </w:pBdr>
      <w:tabs>
        <w:tab w:val="left" w:pos="1276"/>
        <w:tab w:val="right" w:pos="9923"/>
      </w:tabs>
      <w:spacing w:after="0" w:line="240" w:lineRule="auto"/>
      <w:ind w:firstLine="708"/>
      <w:rPr>
        <w:rFonts w:ascii="Verdana" w:eastAsia="Verdana" w:hAnsi="Verdana" w:cs="Verdana"/>
        <w:color w:val="002060"/>
        <w:sz w:val="18"/>
        <w:szCs w:val="18"/>
      </w:rPr>
    </w:pPr>
    <w:r>
      <w:rPr>
        <w:rFonts w:ascii="Verdana" w:eastAsia="Verdana" w:hAnsi="Verdana" w:cs="Verdana"/>
        <w:color w:val="002060"/>
        <w:sz w:val="18"/>
        <w:szCs w:val="18"/>
      </w:rPr>
      <w:t xml:space="preserve">                                                                                            </w:t>
    </w:r>
  </w:p>
  <w:p w14:paraId="3CE18BF8" w14:textId="77777777" w:rsidR="00A771B5" w:rsidRDefault="00022CEA">
    <w:pPr>
      <w:tabs>
        <w:tab w:val="left" w:pos="1276"/>
        <w:tab w:val="right" w:pos="9923"/>
      </w:tabs>
      <w:spacing w:after="0" w:line="240" w:lineRule="auto"/>
      <w:ind w:firstLine="708"/>
    </w:pPr>
    <w:r>
      <w:rPr>
        <w:rFonts w:ascii="Verdana" w:eastAsia="Verdana" w:hAnsi="Verdana" w:cs="Verdana"/>
        <w:color w:val="002060"/>
        <w:sz w:val="18"/>
        <w:szCs w:val="18"/>
      </w:rPr>
      <w:tab/>
    </w:r>
    <w:r>
      <w:rPr>
        <w:rFonts w:ascii="Verdana" w:eastAsia="Verdana" w:hAnsi="Verdana" w:cs="Verdana"/>
        <w:color w:val="002060"/>
        <w:sz w:val="18"/>
        <w:szCs w:val="18"/>
      </w:rPr>
      <w:tab/>
      <w:t>Unidad Técnico Pedagógica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D23E6"/>
    <w:multiLevelType w:val="multilevel"/>
    <w:tmpl w:val="E42638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BA2E05"/>
    <w:multiLevelType w:val="multilevel"/>
    <w:tmpl w:val="76DEA6CC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A385EEB"/>
    <w:multiLevelType w:val="multilevel"/>
    <w:tmpl w:val="6C1CDF22"/>
    <w:lvl w:ilvl="0">
      <w:start w:val="1"/>
      <w:numFmt w:val="bullet"/>
      <w:lvlText w:val="-"/>
      <w:lvlJc w:val="left"/>
      <w:pPr>
        <w:ind w:left="720" w:hanging="360"/>
      </w:pPr>
      <w:rPr>
        <w:rFonts w:ascii="Verdana" w:eastAsia="Verdana" w:hAnsi="Verdana" w:cs="Verdan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6106A9"/>
    <w:multiLevelType w:val="hybridMultilevel"/>
    <w:tmpl w:val="4F84D1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3508A6"/>
    <w:multiLevelType w:val="multilevel"/>
    <w:tmpl w:val="07D607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306031D"/>
    <w:multiLevelType w:val="multilevel"/>
    <w:tmpl w:val="3B6E7EF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71B5"/>
    <w:rsid w:val="0000132A"/>
    <w:rsid w:val="00010CF7"/>
    <w:rsid w:val="00022CEA"/>
    <w:rsid w:val="00032960"/>
    <w:rsid w:val="00252DC6"/>
    <w:rsid w:val="00313012"/>
    <w:rsid w:val="00321B31"/>
    <w:rsid w:val="004C0A2E"/>
    <w:rsid w:val="004D4E01"/>
    <w:rsid w:val="005C31F8"/>
    <w:rsid w:val="005D23D9"/>
    <w:rsid w:val="00664014"/>
    <w:rsid w:val="00677B83"/>
    <w:rsid w:val="00732A4E"/>
    <w:rsid w:val="00784CB7"/>
    <w:rsid w:val="007F20E3"/>
    <w:rsid w:val="008B6D40"/>
    <w:rsid w:val="00A771B5"/>
    <w:rsid w:val="00B7752E"/>
    <w:rsid w:val="00CA608C"/>
    <w:rsid w:val="00D9004D"/>
    <w:rsid w:val="00E72931"/>
    <w:rsid w:val="00FA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9E05E9B"/>
  <w15:docId w15:val="{6CE75944-70F6-490E-BC59-084549E3EF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364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64A3"/>
  </w:style>
  <w:style w:type="paragraph" w:styleId="Piedepgina">
    <w:name w:val="footer"/>
    <w:basedOn w:val="Normal"/>
    <w:link w:val="PiedepginaCar"/>
    <w:uiPriority w:val="99"/>
    <w:unhideWhenUsed/>
    <w:rsid w:val="005364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64A3"/>
  </w:style>
  <w:style w:type="table" w:styleId="Tablaconcuadrcula">
    <w:name w:val="Table Grid"/>
    <w:basedOn w:val="Tablanormal"/>
    <w:uiPriority w:val="39"/>
    <w:rsid w:val="00E0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71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4B8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5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54F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468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26E5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F0E5B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4D4E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729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icole.vega.c@gmail.com" TargetMode="External"/><Relationship Id="rId13" Type="http://schemas.openxmlformats.org/officeDocument/2006/relationships/hyperlink" Target="http://www.greenpeace.org/chile/" TargetMode="External"/><Relationship Id="rId18" Type="http://schemas.openxmlformats.org/officeDocument/2006/relationships/hyperlink" Target="http://www.asipla.cl/las-dudas-de-rep/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hilerecicla.gob.cl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ifer.saez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mailto:daniela.navarro.pizarro@g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cornejon@miucsh.cl" TargetMode="External"/><Relationship Id="rId14" Type="http://schemas.openxmlformats.org/officeDocument/2006/relationships/hyperlink" Target="http://www.lbha.c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RSRQLY560lGgDSL9IS3zgnMg9g==">AMUW2mXhUwPUJDc35dQJEcOvuzCRrgZ05XojIrFlCu+2zVcgeadXGR5ZuH5tElY9jyANPqI2AYbiHHYM9ce4jWoayxxFJGKF7HV9aNLUFeM84Zml8MhOCEuq2UZOz2izmDFBmopSLsUu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1389</Words>
  <Characters>7643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Usuario de Windows</cp:lastModifiedBy>
  <cp:revision>3</cp:revision>
  <dcterms:created xsi:type="dcterms:W3CDTF">2020-09-11T20:16:00Z</dcterms:created>
  <dcterms:modified xsi:type="dcterms:W3CDTF">2020-09-11T20:38:00Z</dcterms:modified>
</cp:coreProperties>
</file>