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97DF7" w14:textId="77777777" w:rsidR="004253E7" w:rsidRDefault="004253E7" w:rsidP="004253E7">
      <w:pPr>
        <w:shd w:val="clear" w:color="auto" w:fill="002060"/>
        <w:jc w:val="center"/>
        <w:rPr>
          <w:rFonts w:ascii="Verdana" w:hAnsi="Verdana"/>
          <w:sz w:val="32"/>
        </w:rPr>
      </w:pPr>
      <w:bookmarkStart w:id="0" w:name="_GoBack"/>
      <w:bookmarkEnd w:id="0"/>
      <w:r w:rsidRPr="00E01714">
        <w:rPr>
          <w:rFonts w:ascii="Verdana" w:hAnsi="Verdana"/>
          <w:sz w:val="32"/>
        </w:rPr>
        <w:t>Plan de Aprendizaje Remoto</w:t>
      </w:r>
    </w:p>
    <w:p w14:paraId="1462139F" w14:textId="77777777" w:rsidR="004253E7" w:rsidRPr="00AD78DD" w:rsidRDefault="004253E7" w:rsidP="004253E7">
      <w:pPr>
        <w:shd w:val="clear" w:color="auto" w:fill="FFBC00"/>
        <w:jc w:val="center"/>
        <w:rPr>
          <w:rFonts w:ascii="Verdana" w:hAnsi="Verdana"/>
          <w:sz w:val="28"/>
        </w:rPr>
      </w:pPr>
      <w:r w:rsidRPr="00AD78DD">
        <w:rPr>
          <w:rFonts w:ascii="Verdana" w:hAnsi="Verdana"/>
          <w:sz w:val="28"/>
        </w:rPr>
        <w:t>Material de Apoyo</w:t>
      </w:r>
    </w:p>
    <w:tbl>
      <w:tblPr>
        <w:tblStyle w:val="Tablaconcuadrcula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693"/>
        <w:gridCol w:w="854"/>
        <w:gridCol w:w="283"/>
        <w:gridCol w:w="284"/>
        <w:gridCol w:w="567"/>
        <w:gridCol w:w="3827"/>
        <w:gridCol w:w="851"/>
        <w:gridCol w:w="993"/>
        <w:gridCol w:w="1416"/>
      </w:tblGrid>
      <w:tr w:rsidR="004253E7" w:rsidRPr="00E01714" w14:paraId="42DBA292" w14:textId="77777777" w:rsidTr="007401AD">
        <w:tc>
          <w:tcPr>
            <w:tcW w:w="1693" w:type="dxa"/>
            <w:vAlign w:val="center"/>
          </w:tcPr>
          <w:p w14:paraId="119778A8" w14:textId="77777777" w:rsidR="004253E7" w:rsidRPr="00E01714" w:rsidRDefault="004253E7" w:rsidP="00AD78DD">
            <w:pPr>
              <w:rPr>
                <w:rFonts w:ascii="Verdana" w:hAnsi="Verdana"/>
              </w:rPr>
            </w:pPr>
            <w:r w:rsidRPr="00E01714">
              <w:rPr>
                <w:rFonts w:ascii="Verdana" w:hAnsi="Verdana"/>
              </w:rPr>
              <w:t>Asignatura:</w:t>
            </w:r>
          </w:p>
        </w:tc>
        <w:tc>
          <w:tcPr>
            <w:tcW w:w="9075" w:type="dxa"/>
            <w:gridSpan w:val="8"/>
            <w:shd w:val="clear" w:color="auto" w:fill="FFBC00"/>
            <w:vAlign w:val="center"/>
          </w:tcPr>
          <w:p w14:paraId="7AFC79DA" w14:textId="77777777" w:rsidR="004253E7" w:rsidRPr="00AD78DD" w:rsidRDefault="0097082F" w:rsidP="00AD78DD">
            <w:pPr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sz w:val="28"/>
              </w:rPr>
              <w:t>Matemática</w:t>
            </w:r>
          </w:p>
        </w:tc>
      </w:tr>
      <w:tr w:rsidR="004253E7" w:rsidRPr="00E01714" w14:paraId="07F0C382" w14:textId="77777777" w:rsidTr="007401AD">
        <w:tc>
          <w:tcPr>
            <w:tcW w:w="1693" w:type="dxa"/>
            <w:vAlign w:val="center"/>
          </w:tcPr>
          <w:p w14:paraId="7EF896F9" w14:textId="77777777" w:rsidR="004253E7" w:rsidRPr="00E01714" w:rsidRDefault="004253E7" w:rsidP="00AD78DD">
            <w:pPr>
              <w:rPr>
                <w:rFonts w:ascii="Verdana" w:hAnsi="Verdana"/>
              </w:rPr>
            </w:pPr>
            <w:r w:rsidRPr="00E01714">
              <w:rPr>
                <w:rFonts w:ascii="Verdana" w:hAnsi="Verdana"/>
              </w:rPr>
              <w:t>Guía:</w:t>
            </w:r>
          </w:p>
        </w:tc>
        <w:tc>
          <w:tcPr>
            <w:tcW w:w="6666" w:type="dxa"/>
            <w:gridSpan w:val="6"/>
            <w:vAlign w:val="center"/>
          </w:tcPr>
          <w:p w14:paraId="21C4C9CB" w14:textId="77777777" w:rsidR="004253E7" w:rsidRPr="00E01714" w:rsidRDefault="0097082F" w:rsidP="0097082F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Círculo y circunferencia</w:t>
            </w:r>
          </w:p>
        </w:tc>
        <w:tc>
          <w:tcPr>
            <w:tcW w:w="993" w:type="dxa"/>
            <w:vAlign w:val="center"/>
          </w:tcPr>
          <w:p w14:paraId="157E23A0" w14:textId="77777777" w:rsidR="004253E7" w:rsidRPr="00E01714" w:rsidRDefault="004253E7" w:rsidP="00AD78D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Letra</w:t>
            </w:r>
          </w:p>
        </w:tc>
        <w:tc>
          <w:tcPr>
            <w:tcW w:w="1416" w:type="dxa"/>
            <w:vAlign w:val="center"/>
          </w:tcPr>
          <w:p w14:paraId="2329716A" w14:textId="77777777" w:rsidR="004253E7" w:rsidRPr="00E01714" w:rsidRDefault="0097082F" w:rsidP="00AD78DD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C</w:t>
            </w:r>
          </w:p>
        </w:tc>
      </w:tr>
      <w:tr w:rsidR="00742F5F" w:rsidRPr="00E01714" w14:paraId="5D8C78C7" w14:textId="77777777" w:rsidTr="007401AD">
        <w:tc>
          <w:tcPr>
            <w:tcW w:w="2547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BC00"/>
            <w:vAlign w:val="center"/>
          </w:tcPr>
          <w:p w14:paraId="3A88F718" w14:textId="77777777" w:rsidR="00742F5F" w:rsidRDefault="00742F5F" w:rsidP="00AD78D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Incluye trabajo extra</w:t>
            </w:r>
          </w:p>
        </w:tc>
        <w:tc>
          <w:tcPr>
            <w:tcW w:w="567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337C1548" w14:textId="09B4F9F0" w:rsidR="00742F5F" w:rsidRPr="00746A07" w:rsidRDefault="00EC4DB2" w:rsidP="00AD78DD">
            <w:pPr>
              <w:jc w:val="center"/>
              <w:rPr>
                <w:rFonts w:ascii="Verdana" w:hAnsi="Verdana"/>
                <w:color w:val="002060"/>
                <w:sz w:val="24"/>
              </w:rPr>
            </w:pPr>
            <w:r>
              <w:rPr>
                <w:rFonts w:ascii="Verdana" w:hAnsi="Verdana"/>
                <w:color w:val="002060"/>
                <w:sz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3A494286" w14:textId="09DB7107" w:rsidR="00742F5F" w:rsidRPr="00746A07" w:rsidRDefault="00742F5F" w:rsidP="00AD78DD">
            <w:pPr>
              <w:jc w:val="center"/>
              <w:rPr>
                <w:rFonts w:ascii="Verdana" w:hAnsi="Verdana"/>
                <w:color w:val="002060"/>
                <w:sz w:val="24"/>
              </w:rPr>
            </w:pPr>
          </w:p>
        </w:tc>
        <w:tc>
          <w:tcPr>
            <w:tcW w:w="382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2789E094" w14:textId="77777777" w:rsidR="00742F5F" w:rsidRPr="00746A07" w:rsidRDefault="00742F5F" w:rsidP="00AD78DD">
            <w:pPr>
              <w:rPr>
                <w:rFonts w:ascii="Verdana" w:hAnsi="Verdana"/>
                <w:color w:val="00206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6F7955B2" w14:textId="77777777" w:rsidR="00742F5F" w:rsidRPr="00147CBF" w:rsidRDefault="00742F5F" w:rsidP="00AD78DD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Nivel</w:t>
            </w:r>
          </w:p>
        </w:tc>
        <w:tc>
          <w:tcPr>
            <w:tcW w:w="2409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1CD975E4" w14:textId="2F7A5338" w:rsidR="00742F5F" w:rsidRPr="00746A07" w:rsidRDefault="00EC4DB2" w:rsidP="00AD78DD">
            <w:pPr>
              <w:rPr>
                <w:rFonts w:ascii="Verdana" w:hAnsi="Verdana"/>
                <w:color w:val="002060"/>
                <w:sz w:val="24"/>
              </w:rPr>
            </w:pPr>
            <w:r>
              <w:rPr>
                <w:rFonts w:ascii="Verdana" w:hAnsi="Verdana"/>
                <w:color w:val="002060"/>
                <w:sz w:val="24"/>
              </w:rPr>
              <w:t>7º Básico</w:t>
            </w:r>
          </w:p>
        </w:tc>
      </w:tr>
      <w:tr w:rsidR="004253E7" w:rsidRPr="00E01714" w14:paraId="6B048D23" w14:textId="77777777" w:rsidTr="007401AD">
        <w:tc>
          <w:tcPr>
            <w:tcW w:w="2830" w:type="dxa"/>
            <w:gridSpan w:val="3"/>
            <w:vAlign w:val="center"/>
          </w:tcPr>
          <w:p w14:paraId="71025909" w14:textId="77777777" w:rsidR="004253E7" w:rsidRPr="00E01714" w:rsidRDefault="004253E7" w:rsidP="00AD78D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Docente(s)</w:t>
            </w:r>
            <w:r w:rsidR="00AD78DD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Asignatura:</w:t>
            </w:r>
          </w:p>
        </w:tc>
        <w:tc>
          <w:tcPr>
            <w:tcW w:w="7938" w:type="dxa"/>
            <w:gridSpan w:val="6"/>
            <w:vAlign w:val="center"/>
          </w:tcPr>
          <w:p w14:paraId="021E99F2" w14:textId="77777777" w:rsidR="004253E7" w:rsidRPr="00746A07" w:rsidRDefault="0097082F" w:rsidP="00AD78DD">
            <w:pPr>
              <w:rPr>
                <w:rFonts w:ascii="Verdana" w:hAnsi="Verdana"/>
                <w:color w:val="002060"/>
                <w:sz w:val="24"/>
              </w:rPr>
            </w:pPr>
            <w:r>
              <w:rPr>
                <w:rFonts w:ascii="Verdana" w:hAnsi="Verdana"/>
                <w:color w:val="002060"/>
                <w:sz w:val="24"/>
              </w:rPr>
              <w:t xml:space="preserve">José Luis Arias </w:t>
            </w:r>
          </w:p>
        </w:tc>
      </w:tr>
      <w:tr w:rsidR="004253E7" w:rsidRPr="00E01714" w14:paraId="05CE93C1" w14:textId="77777777" w:rsidTr="007401AD">
        <w:tc>
          <w:tcPr>
            <w:tcW w:w="2830" w:type="dxa"/>
            <w:gridSpan w:val="3"/>
            <w:tcBorders>
              <w:bottom w:val="single" w:sz="4" w:space="0" w:color="002060"/>
            </w:tcBorders>
            <w:vAlign w:val="center"/>
          </w:tcPr>
          <w:p w14:paraId="28A768B6" w14:textId="77777777" w:rsidR="004253E7" w:rsidRDefault="004253E7" w:rsidP="00AD78D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Docente(s)</w:t>
            </w:r>
            <w:r w:rsidR="00AD78DD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>PIE:</w:t>
            </w:r>
          </w:p>
        </w:tc>
        <w:tc>
          <w:tcPr>
            <w:tcW w:w="7938" w:type="dxa"/>
            <w:gridSpan w:val="6"/>
            <w:tcBorders>
              <w:bottom w:val="single" w:sz="4" w:space="0" w:color="002060"/>
            </w:tcBorders>
            <w:vAlign w:val="center"/>
          </w:tcPr>
          <w:p w14:paraId="3968D560" w14:textId="77777777" w:rsidR="004253E7" w:rsidRPr="00746A07" w:rsidRDefault="0097082F" w:rsidP="00AD78DD">
            <w:pPr>
              <w:rPr>
                <w:rFonts w:ascii="Verdana" w:hAnsi="Verdana"/>
                <w:color w:val="002060"/>
                <w:sz w:val="24"/>
              </w:rPr>
            </w:pPr>
            <w:r>
              <w:rPr>
                <w:rFonts w:ascii="Verdana" w:hAnsi="Verdana"/>
                <w:color w:val="002060"/>
                <w:sz w:val="24"/>
              </w:rPr>
              <w:t>Samantha Santos</w:t>
            </w:r>
          </w:p>
        </w:tc>
      </w:tr>
    </w:tbl>
    <w:p w14:paraId="1216A4BB" w14:textId="77777777" w:rsidR="00925384" w:rsidRPr="00925384" w:rsidRDefault="00925384" w:rsidP="00986048">
      <w:pPr>
        <w:jc w:val="center"/>
        <w:rPr>
          <w:rFonts w:ascii="Verdana" w:hAnsi="Verdana"/>
          <w:b/>
          <w:bCs/>
          <w:sz w:val="10"/>
          <w:szCs w:val="10"/>
          <w:u w:val="single"/>
        </w:rPr>
      </w:pPr>
    </w:p>
    <w:p w14:paraId="719BE3A6" w14:textId="5D333F77" w:rsidR="00DB34DB" w:rsidRPr="00925384" w:rsidRDefault="00DB34DB" w:rsidP="00986048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r w:rsidRPr="00925384">
        <w:rPr>
          <w:rFonts w:ascii="Verdana" w:hAnsi="Verdana"/>
          <w:b/>
          <w:bCs/>
          <w:sz w:val="24"/>
          <w:szCs w:val="24"/>
          <w:u w:val="single"/>
        </w:rPr>
        <w:t>GEOMETRÍA</w:t>
      </w:r>
    </w:p>
    <w:p w14:paraId="4F9F6A44" w14:textId="7819A833" w:rsidR="00DB34DB" w:rsidRPr="00925384" w:rsidRDefault="00DB34DB" w:rsidP="004253E7">
      <w:pPr>
        <w:rPr>
          <w:rFonts w:ascii="Verdana" w:hAnsi="Verdana"/>
          <w:sz w:val="2"/>
          <w:szCs w:val="2"/>
        </w:rPr>
      </w:pPr>
    </w:p>
    <w:p w14:paraId="0B569F9F" w14:textId="40CF427E" w:rsidR="00DB34DB" w:rsidRPr="00925384" w:rsidRDefault="00986048" w:rsidP="00986048">
      <w:pPr>
        <w:jc w:val="both"/>
        <w:rPr>
          <w:rFonts w:cstheme="minorHAnsi"/>
        </w:rPr>
      </w:pPr>
      <w:r w:rsidRPr="00925384">
        <w:rPr>
          <w:rFonts w:cstheme="minorHAnsi"/>
          <w:b/>
          <w:bCs/>
          <w:u w:val="single"/>
        </w:rPr>
        <w:t>El perímetro</w:t>
      </w:r>
      <w:r w:rsidRPr="00925384">
        <w:rPr>
          <w:rFonts w:cstheme="minorHAnsi"/>
        </w:rPr>
        <w:t xml:space="preserve"> de una figura corresponde a la suma de la longitud de sus lados (a, b). El perímetro de un rectángulo se puede expresar como:</w:t>
      </w:r>
    </w:p>
    <w:p w14:paraId="5ECAD7D5" w14:textId="79E5FDB8" w:rsidR="00DB34DB" w:rsidRDefault="00986048" w:rsidP="00EC4DB2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val="es-CL" w:eastAsia="es-CL"/>
        </w:rPr>
        <w:drawing>
          <wp:inline distT="0" distB="0" distL="0" distR="0" wp14:anchorId="038D2E77" wp14:editId="4F1C2A8A">
            <wp:extent cx="4881350" cy="1366130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32" cy="14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AD10A" w14:textId="73F2216E" w:rsidR="00986048" w:rsidRPr="00925384" w:rsidRDefault="00986048" w:rsidP="00925384">
      <w:pPr>
        <w:pStyle w:val="Prrafodelista"/>
        <w:numPr>
          <w:ilvl w:val="0"/>
          <w:numId w:val="5"/>
        </w:numPr>
        <w:rPr>
          <w:rFonts w:cstheme="minorHAnsi"/>
        </w:rPr>
      </w:pPr>
      <w:r w:rsidRPr="00925384">
        <w:rPr>
          <w:rFonts w:cstheme="minorHAnsi"/>
        </w:rPr>
        <w:t>¿De qué otra forma se puede expresar el perímetro del rectángulo anterior?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986048" w14:paraId="755A308F" w14:textId="77777777" w:rsidTr="00986048">
        <w:tc>
          <w:tcPr>
            <w:tcW w:w="10792" w:type="dxa"/>
          </w:tcPr>
          <w:p w14:paraId="16DE1FED" w14:textId="77777777" w:rsidR="00986048" w:rsidRDefault="00986048" w:rsidP="004253E7">
            <w:pPr>
              <w:rPr>
                <w:rFonts w:cstheme="minorHAnsi"/>
              </w:rPr>
            </w:pPr>
          </w:p>
          <w:p w14:paraId="38141450" w14:textId="71EB00E7" w:rsidR="00986048" w:rsidRDefault="00986048" w:rsidP="004253E7">
            <w:pPr>
              <w:rPr>
                <w:rFonts w:cstheme="minorHAnsi"/>
              </w:rPr>
            </w:pPr>
          </w:p>
          <w:p w14:paraId="0F3B69E5" w14:textId="755C1E0C" w:rsidR="00986048" w:rsidRDefault="00986048" w:rsidP="004253E7">
            <w:pPr>
              <w:rPr>
                <w:rFonts w:cstheme="minorHAnsi"/>
              </w:rPr>
            </w:pPr>
          </w:p>
        </w:tc>
      </w:tr>
    </w:tbl>
    <w:p w14:paraId="7D0A3936" w14:textId="0C41B884" w:rsidR="00986048" w:rsidRDefault="00986048" w:rsidP="004253E7">
      <w:pPr>
        <w:rPr>
          <w:rFonts w:cstheme="minorHAnsi"/>
        </w:rPr>
      </w:pPr>
    </w:p>
    <w:p w14:paraId="50506902" w14:textId="37D94F63" w:rsidR="00986048" w:rsidRDefault="00986048" w:rsidP="004253E7">
      <w:pPr>
        <w:rPr>
          <w:rFonts w:cstheme="minorHAnsi"/>
        </w:rPr>
      </w:pPr>
    </w:p>
    <w:p w14:paraId="26C764C1" w14:textId="67384845" w:rsidR="00986048" w:rsidRPr="00925384" w:rsidRDefault="00986048" w:rsidP="00925384">
      <w:pPr>
        <w:pStyle w:val="Prrafodelista"/>
        <w:numPr>
          <w:ilvl w:val="0"/>
          <w:numId w:val="5"/>
        </w:numPr>
        <w:jc w:val="both"/>
        <w:rPr>
          <w:rFonts w:cstheme="minorHAnsi"/>
        </w:rPr>
      </w:pPr>
      <w:r w:rsidRPr="00925384">
        <w:rPr>
          <w:rFonts w:cstheme="minorHAnsi"/>
        </w:rPr>
        <w:t>Encuentra el perímetro de las siguientes figuras, considerando que el lado de cada cuadrado de la cuadrícula mide 1 centímetro.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103"/>
        <w:gridCol w:w="4689"/>
      </w:tblGrid>
      <w:tr w:rsidR="00986048" w14:paraId="19F5F2BF" w14:textId="77777777" w:rsidTr="00986048">
        <w:tc>
          <w:tcPr>
            <w:tcW w:w="5396" w:type="dxa"/>
          </w:tcPr>
          <w:p w14:paraId="35EDB35D" w14:textId="77777777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1F65DB4C" wp14:editId="6FEC59E4">
                  <wp:extent cx="3738744" cy="2358066"/>
                  <wp:effectExtent l="0" t="0" r="0" b="444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571" cy="239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F24CB" w14:textId="77777777" w:rsidR="00EC4DB2" w:rsidRDefault="00EC4DB2" w:rsidP="00986048">
            <w:pPr>
              <w:jc w:val="both"/>
              <w:rPr>
                <w:rFonts w:cstheme="minorHAnsi"/>
              </w:rPr>
            </w:pPr>
          </w:p>
          <w:p w14:paraId="2C2F3F1F" w14:textId="7B06B8DE" w:rsidR="00EC4DB2" w:rsidRDefault="00EC4DB2" w:rsidP="00986048">
            <w:pPr>
              <w:jc w:val="both"/>
              <w:rPr>
                <w:rFonts w:cstheme="minorHAnsi"/>
              </w:rPr>
            </w:pPr>
          </w:p>
        </w:tc>
        <w:tc>
          <w:tcPr>
            <w:tcW w:w="5396" w:type="dxa"/>
          </w:tcPr>
          <w:p w14:paraId="2B5E904A" w14:textId="79BD0664" w:rsidR="00986048" w:rsidRDefault="00EC4DB2" w:rsidP="00986048">
            <w:pPr>
              <w:jc w:val="both"/>
              <w:rPr>
                <w:rFonts w:cstheme="minorHAnsi"/>
              </w:rPr>
            </w:pPr>
            <w:r w:rsidRPr="00EC4DB2">
              <w:rPr>
                <w:rFonts w:cstheme="minorHAnsi"/>
                <w:b/>
                <w:bCs/>
                <w:sz w:val="24"/>
                <w:szCs w:val="24"/>
              </w:rPr>
              <w:t>Perímetro</w:t>
            </w:r>
            <w:r w:rsidR="00986048">
              <w:rPr>
                <w:rFonts w:cstheme="minorHAnsi"/>
              </w:rPr>
              <w:t>:</w:t>
            </w:r>
          </w:p>
          <w:p w14:paraId="4A2457C1" w14:textId="77777777" w:rsidR="00986048" w:rsidRDefault="00986048" w:rsidP="00986048">
            <w:pPr>
              <w:jc w:val="both"/>
              <w:rPr>
                <w:rFonts w:cstheme="minorHAnsi"/>
              </w:rPr>
            </w:pPr>
          </w:p>
          <w:p w14:paraId="0345606B" w14:textId="77777777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Figura A:</w:t>
            </w:r>
          </w:p>
          <w:p w14:paraId="4C42FF17" w14:textId="77777777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</w:t>
            </w:r>
          </w:p>
          <w:p w14:paraId="765AD3A2" w14:textId="5AA5DB25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Figura </w:t>
            </w:r>
            <w:r w:rsidR="00EC4DB2">
              <w:rPr>
                <w:rFonts w:cstheme="minorHAnsi"/>
              </w:rPr>
              <w:t>B</w:t>
            </w:r>
            <w:r>
              <w:rPr>
                <w:rFonts w:cstheme="minorHAnsi"/>
              </w:rPr>
              <w:t>:</w:t>
            </w:r>
          </w:p>
          <w:p w14:paraId="65FE5A7E" w14:textId="31C2E7C6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________________________________________ Figura </w:t>
            </w:r>
            <w:r w:rsidR="00EC4DB2">
              <w:rPr>
                <w:rFonts w:cstheme="minorHAnsi"/>
              </w:rPr>
              <w:t>C</w:t>
            </w:r>
            <w:r>
              <w:rPr>
                <w:rFonts w:cstheme="minorHAnsi"/>
              </w:rPr>
              <w:t>:</w:t>
            </w:r>
          </w:p>
          <w:p w14:paraId="0A1BDFB3" w14:textId="18F886B9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________________________________________ Figura </w:t>
            </w:r>
            <w:r w:rsidR="00EC4DB2">
              <w:rPr>
                <w:rFonts w:cstheme="minorHAnsi"/>
              </w:rPr>
              <w:t>D</w:t>
            </w:r>
            <w:r>
              <w:rPr>
                <w:rFonts w:cstheme="minorHAnsi"/>
              </w:rPr>
              <w:t>:</w:t>
            </w:r>
          </w:p>
          <w:p w14:paraId="6CE39ADB" w14:textId="0C239843" w:rsidR="00986048" w:rsidRDefault="00986048" w:rsidP="0098604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________________________________________ Figura </w:t>
            </w:r>
            <w:r w:rsidR="00EC4DB2">
              <w:rPr>
                <w:rFonts w:cstheme="minorHAnsi"/>
              </w:rPr>
              <w:t>E</w:t>
            </w:r>
            <w:r>
              <w:rPr>
                <w:rFonts w:cstheme="minorHAnsi"/>
              </w:rPr>
              <w:t>:</w:t>
            </w:r>
          </w:p>
          <w:p w14:paraId="4C950001" w14:textId="6EAFDE51" w:rsidR="00EC4DB2" w:rsidRDefault="00986048" w:rsidP="00EC4DB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</w:t>
            </w:r>
            <w:r w:rsidR="00EC4DB2">
              <w:rPr>
                <w:rFonts w:cstheme="minorHAnsi"/>
              </w:rPr>
              <w:t xml:space="preserve"> Figura F:</w:t>
            </w:r>
          </w:p>
          <w:p w14:paraId="2B954E9F" w14:textId="0B2E1303" w:rsidR="00986048" w:rsidRDefault="00EC4DB2" w:rsidP="00EC4DB2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</w:t>
            </w:r>
          </w:p>
        </w:tc>
      </w:tr>
    </w:tbl>
    <w:p w14:paraId="68D0AEE3" w14:textId="77777777" w:rsidR="00986048" w:rsidRDefault="00986048" w:rsidP="00986048">
      <w:pPr>
        <w:jc w:val="both"/>
        <w:rPr>
          <w:rFonts w:cstheme="minorHAnsi"/>
        </w:rPr>
      </w:pPr>
    </w:p>
    <w:p w14:paraId="0041B502" w14:textId="6BF0BB3D" w:rsidR="00EC4DB2" w:rsidRDefault="00EC4DB2">
      <w:pPr>
        <w:rPr>
          <w:rFonts w:cstheme="minorHAnsi"/>
        </w:rPr>
      </w:pPr>
      <w:r>
        <w:rPr>
          <w:rFonts w:cstheme="minorHAnsi"/>
        </w:rPr>
        <w:br w:type="page"/>
      </w:r>
    </w:p>
    <w:p w14:paraId="0822D835" w14:textId="48769CC3" w:rsidR="00DB34DB" w:rsidRPr="00925384" w:rsidRDefault="00DB34DB" w:rsidP="00EC4DB2">
      <w:pPr>
        <w:pStyle w:val="Ttulo1"/>
        <w:spacing w:before="300" w:after="150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  <w:r w:rsidRPr="00925384">
        <w:rPr>
          <w:rFonts w:ascii="Arial" w:hAnsi="Arial" w:cs="Arial"/>
          <w:b/>
          <w:bCs/>
          <w:color w:val="auto"/>
          <w:sz w:val="24"/>
          <w:szCs w:val="24"/>
          <w:u w:val="single"/>
        </w:rPr>
        <w:lastRenderedPageBreak/>
        <w:t xml:space="preserve">Área </w:t>
      </w:r>
      <w:r w:rsidR="00EC4DB2" w:rsidRPr="00925384">
        <w:rPr>
          <w:rFonts w:ascii="Arial" w:hAnsi="Arial" w:cs="Arial"/>
          <w:b/>
          <w:bCs/>
          <w:color w:val="auto"/>
          <w:sz w:val="24"/>
          <w:szCs w:val="24"/>
          <w:u w:val="single"/>
        </w:rPr>
        <w:t>o Superficie</w:t>
      </w:r>
      <w:r w:rsidR="0040086E" w:rsidRPr="00925384">
        <w:rPr>
          <w:rFonts w:ascii="Arial" w:hAnsi="Arial" w:cs="Arial"/>
          <w:b/>
          <w:bCs/>
          <w:color w:val="auto"/>
          <w:sz w:val="24"/>
          <w:szCs w:val="24"/>
          <w:u w:val="single"/>
        </w:rPr>
        <w:t>:</w:t>
      </w:r>
    </w:p>
    <w:p w14:paraId="3BCD1769" w14:textId="4D3B7D4F" w:rsidR="00DB34DB" w:rsidRDefault="00DB34DB" w:rsidP="00DB34DB">
      <w:pPr>
        <w:pStyle w:val="NormalWeb"/>
        <w:spacing w:before="0" w:beforeAutospacing="0" w:after="150" w:afterAutospacing="0"/>
        <w:rPr>
          <w:rFonts w:asciiTheme="minorHAnsi" w:hAnsiTheme="minorHAnsi" w:cstheme="minorHAnsi"/>
          <w:sz w:val="22"/>
          <w:szCs w:val="22"/>
        </w:rPr>
      </w:pPr>
      <w:r w:rsidRPr="00EC4DB2">
        <w:rPr>
          <w:rFonts w:asciiTheme="minorHAnsi" w:hAnsiTheme="minorHAnsi" w:cstheme="minorHAnsi"/>
          <w:sz w:val="22"/>
          <w:szCs w:val="22"/>
        </w:rPr>
        <w:t>El </w:t>
      </w:r>
      <w:r w:rsidRPr="00D32504">
        <w:rPr>
          <w:rFonts w:asciiTheme="minorHAnsi" w:hAnsiTheme="minorHAnsi" w:cstheme="minorHAnsi"/>
          <w:b/>
          <w:bCs/>
        </w:rPr>
        <w:t>área</w:t>
      </w:r>
      <w:r w:rsidRPr="00D32504">
        <w:rPr>
          <w:rFonts w:asciiTheme="minorHAnsi" w:hAnsiTheme="minorHAnsi" w:cstheme="minorHAnsi"/>
        </w:rPr>
        <w:t> </w:t>
      </w:r>
      <w:r w:rsidRPr="00EC4DB2">
        <w:rPr>
          <w:rFonts w:asciiTheme="minorHAnsi" w:hAnsiTheme="minorHAnsi" w:cstheme="minorHAnsi"/>
          <w:sz w:val="22"/>
          <w:szCs w:val="22"/>
        </w:rPr>
        <w:t xml:space="preserve">o superficie es la medida de la región interior de un polígono. </w:t>
      </w:r>
    </w:p>
    <w:p w14:paraId="23AA8E1A" w14:textId="2D49DC86" w:rsidR="00DB34DB" w:rsidRPr="00D32504" w:rsidRDefault="00DB34DB" w:rsidP="00DB34DB">
      <w:pPr>
        <w:spacing w:after="150" w:line="300" w:lineRule="atLeast"/>
        <w:rPr>
          <w:rFonts w:eastAsia="Times New Roman" w:cs="Arial"/>
          <w:b/>
          <w:bCs/>
          <w:lang w:eastAsia="es-CL"/>
        </w:rPr>
      </w:pPr>
      <w:r w:rsidRPr="00D32504">
        <w:rPr>
          <w:rFonts w:eastAsia="Times New Roman" w:cs="Arial"/>
          <w:b/>
          <w:bCs/>
          <w:lang w:eastAsia="es-CL"/>
        </w:rPr>
        <w:t>Cuadrados y rectángulos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933"/>
        <w:gridCol w:w="2679"/>
      </w:tblGrid>
      <w:tr w:rsidR="0040086E" w14:paraId="58240D75" w14:textId="77777777" w:rsidTr="00925384">
        <w:tc>
          <w:tcPr>
            <w:tcW w:w="7933" w:type="dxa"/>
          </w:tcPr>
          <w:p w14:paraId="4308ECF0" w14:textId="77777777" w:rsidR="0040086E" w:rsidRPr="00D32504" w:rsidRDefault="0040086E" w:rsidP="0040086E">
            <w:pPr>
              <w:spacing w:after="150" w:line="300" w:lineRule="atLeast"/>
              <w:jc w:val="both"/>
              <w:rPr>
                <w:rFonts w:eastAsia="Times New Roman" w:cs="Arial"/>
                <w:lang w:eastAsia="es-CL"/>
              </w:rPr>
            </w:pPr>
          </w:p>
          <w:p w14:paraId="1C52B82D" w14:textId="15F715B8" w:rsidR="0040086E" w:rsidRPr="00D32504" w:rsidRDefault="0040086E" w:rsidP="0040086E">
            <w:pPr>
              <w:spacing w:after="150" w:line="300" w:lineRule="atLeast"/>
              <w:jc w:val="both"/>
              <w:rPr>
                <w:rFonts w:eastAsia="Times New Roman" w:cs="Arial"/>
                <w:lang w:eastAsia="es-CL"/>
              </w:rPr>
            </w:pPr>
            <w:r w:rsidRPr="00D32504">
              <w:rPr>
                <w:rFonts w:eastAsia="Times New Roman" w:cs="Arial"/>
                <w:lang w:eastAsia="es-CL"/>
              </w:rPr>
              <w:t>Dibujaremos un cuadrado de 3 cm y colocaremos sobre él centímetros cuadrados.</w:t>
            </w:r>
          </w:p>
          <w:p w14:paraId="2C704F98" w14:textId="77777777" w:rsidR="0040086E" w:rsidRPr="00D32504" w:rsidRDefault="0040086E" w:rsidP="0040086E">
            <w:pPr>
              <w:spacing w:after="150" w:line="300" w:lineRule="atLeast"/>
              <w:jc w:val="both"/>
              <w:rPr>
                <w:rFonts w:eastAsia="Times New Roman" w:cs="Arial"/>
                <w:lang w:eastAsia="es-CL"/>
              </w:rPr>
            </w:pPr>
            <w:r w:rsidRPr="00D32504">
              <w:rPr>
                <w:rFonts w:eastAsia="Times New Roman" w:cs="Arial"/>
                <w:lang w:eastAsia="es-CL"/>
              </w:rPr>
              <w:t>Obtuvimos 9 cm</w:t>
            </w:r>
            <w:r w:rsidRPr="00D32504">
              <w:rPr>
                <w:rFonts w:eastAsia="Times New Roman" w:cs="Arial"/>
                <w:vertAlign w:val="superscript"/>
                <w:lang w:eastAsia="es-CL"/>
              </w:rPr>
              <w:t>2</w:t>
            </w:r>
            <w:r w:rsidRPr="00D32504">
              <w:rPr>
                <w:rFonts w:eastAsia="Times New Roman" w:cs="Arial"/>
                <w:lang w:eastAsia="es-CL"/>
              </w:rPr>
              <w:t>, lo mismo que si multiplicamos lado por lado, de este modo:</w:t>
            </w:r>
          </w:p>
          <w:p w14:paraId="5D227FFC" w14:textId="3ED0D028" w:rsidR="0040086E" w:rsidRPr="00D32504" w:rsidRDefault="0040086E" w:rsidP="0040086E">
            <w:pPr>
              <w:spacing w:after="150" w:line="300" w:lineRule="atLeast"/>
              <w:jc w:val="center"/>
              <w:rPr>
                <w:rFonts w:eastAsia="Times New Roman" w:cs="Arial"/>
                <w:b/>
                <w:bCs/>
                <w:lang w:eastAsia="es-CL"/>
              </w:rPr>
            </w:pPr>
            <w:r w:rsidRPr="00D32504">
              <w:rPr>
                <w:rFonts w:eastAsia="Times New Roman" w:cs="Arial"/>
                <w:b/>
                <w:bCs/>
                <w:lang w:eastAsia="es-CL"/>
              </w:rPr>
              <w:t xml:space="preserve">3 cm </w:t>
            </w:r>
            <w:r w:rsidR="00D32504" w:rsidRPr="00D32504">
              <w:rPr>
                <w:rFonts w:eastAsia="Times New Roman" w:cs="Arial"/>
                <w:b/>
                <w:bCs/>
                <w:lang w:eastAsia="es-CL"/>
              </w:rPr>
              <w:t>∙</w:t>
            </w:r>
            <w:r w:rsidRPr="00D32504">
              <w:rPr>
                <w:rFonts w:eastAsia="Times New Roman" w:cs="Arial"/>
                <w:b/>
                <w:bCs/>
                <w:lang w:eastAsia="es-CL"/>
              </w:rPr>
              <w:t xml:space="preserve"> 3 cm = 9 cm</w:t>
            </w:r>
            <w:r w:rsidRPr="00D32504">
              <w:rPr>
                <w:rFonts w:eastAsia="Times New Roman" w:cs="Arial"/>
                <w:b/>
                <w:bCs/>
                <w:vertAlign w:val="superscript"/>
                <w:lang w:eastAsia="es-CL"/>
              </w:rPr>
              <w:t>2</w:t>
            </w:r>
          </w:p>
        </w:tc>
        <w:tc>
          <w:tcPr>
            <w:tcW w:w="2679" w:type="dxa"/>
            <w:vAlign w:val="center"/>
          </w:tcPr>
          <w:p w14:paraId="0F94BD04" w14:textId="7EB91A79" w:rsidR="0040086E" w:rsidRDefault="0040086E" w:rsidP="0040086E">
            <w:pPr>
              <w:spacing w:after="150" w:line="30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es-CL"/>
              </w:rPr>
              <w:drawing>
                <wp:inline distT="0" distB="0" distL="0" distR="0" wp14:anchorId="1E398986" wp14:editId="4FF98A0C">
                  <wp:extent cx="1375358" cy="1226346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62" cy="124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4A95F" w14:textId="0CFB35FC" w:rsidR="00DB34DB" w:rsidRPr="00925384" w:rsidRDefault="00DB34DB" w:rsidP="00DB34DB">
      <w:pPr>
        <w:spacing w:after="150" w:line="300" w:lineRule="atLeast"/>
        <w:rPr>
          <w:rFonts w:ascii="Arial" w:eastAsia="Times New Roman" w:hAnsi="Arial" w:cs="Arial"/>
          <w:sz w:val="8"/>
          <w:szCs w:val="8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6"/>
        <w:gridCol w:w="5396"/>
      </w:tblGrid>
      <w:tr w:rsidR="0040086E" w14:paraId="5CC61FDA" w14:textId="77777777" w:rsidTr="0040086E">
        <w:tc>
          <w:tcPr>
            <w:tcW w:w="5396" w:type="dxa"/>
          </w:tcPr>
          <w:p w14:paraId="731C0CC7" w14:textId="77777777" w:rsidR="0040086E" w:rsidRPr="004C2FFA" w:rsidRDefault="0040086E" w:rsidP="0040086E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 xml:space="preserve">Si llamamos </w:t>
            </w:r>
            <w:r w:rsidRPr="0040086E">
              <w:rPr>
                <w:rFonts w:ascii="Arial" w:eastAsia="Times New Roman" w:hAnsi="Arial" w:cs="Arial"/>
                <w:b/>
                <w:sz w:val="32"/>
                <w:szCs w:val="32"/>
                <w:lang w:eastAsia="es-CL"/>
              </w:rPr>
              <w:t>a</w:t>
            </w: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 xml:space="preserve"> al lado del cuadrado, podemos concluir que:</w:t>
            </w:r>
          </w:p>
          <w:p w14:paraId="16231F70" w14:textId="01BC3BAC" w:rsidR="0040086E" w:rsidRPr="004C2FFA" w:rsidRDefault="0040086E" w:rsidP="0040086E">
            <w:pPr>
              <w:spacing w:after="150" w:line="30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0086E">
              <w:rPr>
                <w:rFonts w:ascii="Arial" w:eastAsia="Times New Roman" w:hAnsi="Arial" w:cs="Arial"/>
                <w:b/>
                <w:bCs/>
                <w:lang w:eastAsia="es-CL"/>
              </w:rPr>
              <w:t>El área de un cuadrado es</w:t>
            </w:r>
            <w:r w:rsidRPr="00521AF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s-CL"/>
              </w:rPr>
              <w:t xml:space="preserve"> </w:t>
            </w:r>
            <w:r w:rsidRPr="0040086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L"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L"/>
              </w:rPr>
              <w:t>∙</w:t>
            </w:r>
            <w:r w:rsidRPr="0040086E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es-CL"/>
              </w:rPr>
              <w:t xml:space="preserve"> a = </w:t>
            </w:r>
            <w:r w:rsidRPr="0040086E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s-CL"/>
              </w:rPr>
              <w:t>a</w:t>
            </w:r>
            <w:r w:rsidRPr="0040086E">
              <w:rPr>
                <w:rFonts w:ascii="Arial" w:eastAsia="Times New Roman" w:hAnsi="Arial" w:cs="Arial"/>
                <w:b/>
                <w:bCs/>
                <w:sz w:val="32"/>
                <w:szCs w:val="32"/>
                <w:vertAlign w:val="superscript"/>
                <w:lang w:eastAsia="es-CL"/>
              </w:rPr>
              <w:t>2</w:t>
            </w:r>
          </w:p>
          <w:p w14:paraId="543A86D1" w14:textId="77777777" w:rsidR="0040086E" w:rsidRDefault="0040086E" w:rsidP="00DB34DB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  <w:tc>
          <w:tcPr>
            <w:tcW w:w="5396" w:type="dxa"/>
          </w:tcPr>
          <w:p w14:paraId="6452EFCB" w14:textId="405C6B1F" w:rsidR="0040086E" w:rsidRDefault="0040086E" w:rsidP="00DB34DB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  <w:lang w:eastAsia="es-CL"/>
              </w:rPr>
              <w:drawing>
                <wp:inline distT="0" distB="0" distL="0" distR="0" wp14:anchorId="3486696A" wp14:editId="2386E997">
                  <wp:extent cx="3178454" cy="1559796"/>
                  <wp:effectExtent l="0" t="0" r="3175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70" cy="15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9F958" w14:textId="77777777" w:rsidR="0040086E" w:rsidRDefault="0040086E" w:rsidP="00DB34DB">
      <w:pPr>
        <w:spacing w:after="150" w:line="300" w:lineRule="atLeast"/>
        <w:rPr>
          <w:rFonts w:ascii="Arial" w:eastAsia="Times New Roman" w:hAnsi="Arial" w:cs="Arial"/>
          <w:sz w:val="21"/>
          <w:szCs w:val="21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66"/>
        <w:gridCol w:w="5826"/>
      </w:tblGrid>
      <w:tr w:rsidR="0040086E" w14:paraId="32D69225" w14:textId="77777777" w:rsidTr="00D32504">
        <w:tc>
          <w:tcPr>
            <w:tcW w:w="4966" w:type="dxa"/>
          </w:tcPr>
          <w:p w14:paraId="3A84B444" w14:textId="58187B3D" w:rsidR="00D32504" w:rsidRDefault="0040086E" w:rsidP="0040086E">
            <w:pPr>
              <w:spacing w:after="150" w:line="30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 xml:space="preserve">El </w:t>
            </w:r>
            <w:r w:rsidRPr="0040086E">
              <w:rPr>
                <w:rFonts w:ascii="Arial" w:eastAsia="Times New Roman" w:hAnsi="Arial" w:cs="Arial"/>
                <w:sz w:val="21"/>
                <w:szCs w:val="21"/>
                <w:u w:val="single"/>
                <w:lang w:eastAsia="es-CL"/>
              </w:rPr>
              <w:t>área de un rectángulo</w:t>
            </w: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 xml:space="preserve"> se calcula de forma semejante, lo único que cambia es que las medidas de los lados son distintas. </w:t>
            </w:r>
          </w:p>
          <w:p w14:paraId="3D380732" w14:textId="5986DD42" w:rsidR="0040086E" w:rsidRDefault="0040086E" w:rsidP="0040086E">
            <w:pPr>
              <w:spacing w:after="150" w:line="300" w:lineRule="atLeast"/>
              <w:jc w:val="both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Calcularemos el área del siguiente rectángulo con centímetros cuadrados</w:t>
            </w: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:</w:t>
            </w:r>
          </w:p>
          <w:p w14:paraId="25E312CE" w14:textId="729F228C" w:rsidR="00D32504" w:rsidRPr="00D32504" w:rsidRDefault="00D32504" w:rsidP="00D32504">
            <w:pPr>
              <w:spacing w:after="150" w:line="300" w:lineRule="atLeast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lang w:eastAsia="es-CL"/>
              </w:rPr>
              <w:t>2</w:t>
            </w:r>
            <w:r w:rsidRPr="00D32504">
              <w:rPr>
                <w:rFonts w:ascii="Arial" w:eastAsia="Times New Roman" w:hAnsi="Arial" w:cs="Arial"/>
                <w:b/>
                <w:bCs/>
                <w:lang w:eastAsia="es-CL"/>
              </w:rPr>
              <w:t xml:space="preserve"> cm </w:t>
            </w:r>
            <w:r>
              <w:rPr>
                <w:rFonts w:ascii="Arial" w:eastAsia="Times New Roman" w:hAnsi="Arial" w:cs="Arial"/>
                <w:b/>
                <w:bCs/>
                <w:lang w:eastAsia="es-CL"/>
              </w:rPr>
              <w:t>∙</w:t>
            </w:r>
            <w:r w:rsidRPr="00D32504">
              <w:rPr>
                <w:rFonts w:ascii="Arial" w:eastAsia="Times New Roman" w:hAnsi="Arial" w:cs="Arial"/>
                <w:b/>
                <w:bCs/>
                <w:lang w:eastAsia="es-CL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lang w:eastAsia="es-CL"/>
              </w:rPr>
              <w:t>4</w:t>
            </w:r>
            <w:r w:rsidRPr="00D32504">
              <w:rPr>
                <w:rFonts w:ascii="Arial" w:eastAsia="Times New Roman" w:hAnsi="Arial" w:cs="Arial"/>
                <w:b/>
                <w:bCs/>
                <w:lang w:eastAsia="es-CL"/>
              </w:rPr>
              <w:t xml:space="preserve"> cm = </w:t>
            </w:r>
            <w:r>
              <w:rPr>
                <w:rFonts w:ascii="Arial" w:eastAsia="Times New Roman" w:hAnsi="Arial" w:cs="Arial"/>
                <w:b/>
                <w:bCs/>
                <w:lang w:eastAsia="es-CL"/>
              </w:rPr>
              <w:t>8</w:t>
            </w:r>
            <w:r w:rsidRPr="00D32504">
              <w:rPr>
                <w:rFonts w:ascii="Arial" w:eastAsia="Times New Roman" w:hAnsi="Arial" w:cs="Arial"/>
                <w:b/>
                <w:bCs/>
                <w:lang w:eastAsia="es-CL"/>
              </w:rPr>
              <w:t xml:space="preserve"> cm</w:t>
            </w:r>
            <w:r w:rsidRPr="00D32504">
              <w:rPr>
                <w:rFonts w:ascii="Arial" w:eastAsia="Times New Roman" w:hAnsi="Arial" w:cs="Arial"/>
                <w:b/>
                <w:bCs/>
                <w:sz w:val="28"/>
                <w:szCs w:val="28"/>
                <w:vertAlign w:val="superscript"/>
                <w:lang w:eastAsia="es-CL"/>
              </w:rPr>
              <w:t>2</w:t>
            </w:r>
          </w:p>
          <w:p w14:paraId="4C8B8E66" w14:textId="13553CE9" w:rsidR="0040086E" w:rsidRDefault="00D32504" w:rsidP="00D32504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El área equivale a 8 cm</w:t>
            </w:r>
            <w:r w:rsidRPr="00D32504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es-CL"/>
              </w:rPr>
              <w:t>2</w:t>
            </w: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.</w:t>
            </w:r>
          </w:p>
        </w:tc>
        <w:tc>
          <w:tcPr>
            <w:tcW w:w="5826" w:type="dxa"/>
          </w:tcPr>
          <w:p w14:paraId="20E2AB69" w14:textId="371815DC" w:rsidR="0040086E" w:rsidRDefault="0040086E" w:rsidP="00DB34DB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521AFC">
              <w:rPr>
                <w:rFonts w:ascii="Arial" w:eastAsia="Times New Roman" w:hAnsi="Arial" w:cs="Arial"/>
                <w:noProof/>
                <w:sz w:val="21"/>
                <w:szCs w:val="21"/>
                <w:lang w:eastAsia="es-CL"/>
              </w:rPr>
              <w:drawing>
                <wp:inline distT="0" distB="0" distL="0" distR="0" wp14:anchorId="320B6DAB" wp14:editId="03E64F98">
                  <wp:extent cx="3562174" cy="1414340"/>
                  <wp:effectExtent l="0" t="0" r="635" b="0"/>
                  <wp:docPr id="47" name="Imagen 47" descr="http://app-prod-icarito.s3-us-west-1.amazonaws.com/wp-content/uploads/2010/08/01225734/9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pp-prod-icarito.s3-us-west-1.amazonaws.com/wp-content/uploads/2010/08/01225734/9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88" cy="143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504" w14:paraId="2BE026F5" w14:textId="77777777" w:rsidTr="00800CA3">
        <w:tc>
          <w:tcPr>
            <w:tcW w:w="10792" w:type="dxa"/>
            <w:gridSpan w:val="2"/>
          </w:tcPr>
          <w:p w14:paraId="6E0B8586" w14:textId="77777777" w:rsidR="00D32504" w:rsidRPr="004C2FFA" w:rsidRDefault="00D32504" w:rsidP="00D32504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Matemáticamente se puede obtener multiplicando largo por ancho.</w:t>
            </w:r>
          </w:p>
          <w:p w14:paraId="67F7E384" w14:textId="1DBCAD62" w:rsidR="00D32504" w:rsidRPr="00521AFC" w:rsidRDefault="00D32504" w:rsidP="00D32504">
            <w:pPr>
              <w:spacing w:after="150" w:line="300" w:lineRule="atLeast"/>
              <w:jc w:val="center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 w:rsidRPr="004C2FFA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En fórmula,</w:t>
            </w:r>
            <w:r w:rsidRPr="00521AFC"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 </w:t>
            </w:r>
            <w:r w:rsidRPr="00521AF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s-CL"/>
              </w:rPr>
              <w:t xml:space="preserve">el área de un rectángulo es </w:t>
            </w:r>
            <w:r w:rsidRPr="00D325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 xml:space="preserve">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>∙</w:t>
            </w:r>
            <w:r w:rsidRPr="00D3250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L"/>
              </w:rPr>
              <w:t xml:space="preserve"> b</w:t>
            </w:r>
            <w:r w:rsidRPr="00521AF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s-CL"/>
              </w:rPr>
              <w:t xml:space="preserve">, donde a es el alto y b, la </w:t>
            </w:r>
            <w:r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s-CL"/>
              </w:rPr>
              <w:t>base</w:t>
            </w:r>
            <w:r w:rsidRPr="00521AF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s-CL"/>
              </w:rPr>
              <w:t>.</w:t>
            </w:r>
          </w:p>
        </w:tc>
      </w:tr>
    </w:tbl>
    <w:p w14:paraId="77210E92" w14:textId="20A6F022" w:rsidR="0040086E" w:rsidRDefault="0040086E" w:rsidP="00DB34DB">
      <w:pPr>
        <w:spacing w:after="150" w:line="300" w:lineRule="atLeast"/>
        <w:rPr>
          <w:rFonts w:ascii="Arial" w:eastAsia="Times New Roman" w:hAnsi="Arial" w:cs="Arial"/>
          <w:sz w:val="21"/>
          <w:szCs w:val="21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16"/>
        <w:gridCol w:w="4576"/>
      </w:tblGrid>
      <w:tr w:rsidR="00925384" w14:paraId="54B02053" w14:textId="77777777" w:rsidTr="00925384">
        <w:tc>
          <w:tcPr>
            <w:tcW w:w="5396" w:type="dxa"/>
          </w:tcPr>
          <w:p w14:paraId="251C667D" w14:textId="3C010127" w:rsidR="00925384" w:rsidRDefault="00925384" w:rsidP="00DB34DB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Verdana" w:hAnsi="Verdana"/>
                <w:noProof/>
                <w:lang w:eastAsia="es-CL"/>
              </w:rPr>
              <w:drawing>
                <wp:inline distT="0" distB="0" distL="0" distR="0" wp14:anchorId="0D961C33" wp14:editId="52C47AA3">
                  <wp:extent cx="3803700" cy="2876780"/>
                  <wp:effectExtent l="0" t="0" r="635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539" cy="288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14:paraId="5F1FD770" w14:textId="77777777" w:rsidR="00925384" w:rsidRDefault="00925384" w:rsidP="00DB34DB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>Calcula el área de cada figura, considera que cada cuadro mide 1 cm</w:t>
            </w:r>
            <w:r w:rsidRPr="00925384">
              <w:rPr>
                <w:rFonts w:ascii="Arial" w:eastAsia="Times New Roman" w:hAnsi="Arial" w:cs="Arial"/>
                <w:sz w:val="21"/>
                <w:szCs w:val="21"/>
                <w:vertAlign w:val="superscript"/>
                <w:lang w:eastAsia="es-CL"/>
              </w:rPr>
              <w:t>2</w:t>
            </w:r>
            <w:r>
              <w:rPr>
                <w:rFonts w:ascii="Arial" w:eastAsia="Times New Roman" w:hAnsi="Arial" w:cs="Arial"/>
                <w:sz w:val="21"/>
                <w:szCs w:val="21"/>
                <w:lang w:eastAsia="es-CL"/>
              </w:rPr>
              <w:t xml:space="preserve"> </w:t>
            </w:r>
          </w:p>
          <w:p w14:paraId="52C15052" w14:textId="77777777" w:rsidR="00925384" w:rsidRDefault="00925384" w:rsidP="00925384">
            <w:pPr>
              <w:jc w:val="both"/>
              <w:rPr>
                <w:rFonts w:cstheme="minorHAnsi"/>
              </w:rPr>
            </w:pPr>
          </w:p>
          <w:p w14:paraId="08DBF1E5" w14:textId="49D6DBF6" w:rsidR="00925384" w:rsidRDefault="00925384" w:rsidP="0092538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Figura A:</w:t>
            </w:r>
          </w:p>
          <w:p w14:paraId="78DBA4C5" w14:textId="19616E72" w:rsidR="00925384" w:rsidRDefault="00925384" w:rsidP="0092538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</w:t>
            </w:r>
          </w:p>
          <w:p w14:paraId="1D4D1DD1" w14:textId="77777777" w:rsidR="00925384" w:rsidRDefault="00925384" w:rsidP="0092538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Figura B:</w:t>
            </w:r>
          </w:p>
          <w:p w14:paraId="327DA555" w14:textId="3901E957" w:rsidR="00925384" w:rsidRDefault="00925384" w:rsidP="0092538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 Figura C:</w:t>
            </w:r>
          </w:p>
          <w:p w14:paraId="193C6F85" w14:textId="286B5754" w:rsidR="00925384" w:rsidRDefault="00925384" w:rsidP="0092538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 Figura D:</w:t>
            </w:r>
          </w:p>
          <w:p w14:paraId="3E8EF94A" w14:textId="4C1A4F91" w:rsidR="00925384" w:rsidRDefault="00925384" w:rsidP="00925384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 Figura E:</w:t>
            </w:r>
          </w:p>
          <w:p w14:paraId="780FFA2A" w14:textId="4B6A67BB" w:rsidR="00925384" w:rsidRDefault="00925384" w:rsidP="00925384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  <w:r>
              <w:rPr>
                <w:rFonts w:cstheme="minorHAnsi"/>
              </w:rPr>
              <w:t>______________________________________</w:t>
            </w:r>
          </w:p>
          <w:p w14:paraId="4D947DEF" w14:textId="17FD2195" w:rsidR="00925384" w:rsidRDefault="00925384" w:rsidP="00DB34DB">
            <w:pPr>
              <w:spacing w:after="150" w:line="300" w:lineRule="atLeast"/>
              <w:rPr>
                <w:rFonts w:ascii="Arial" w:eastAsia="Times New Roman" w:hAnsi="Arial" w:cs="Arial"/>
                <w:sz w:val="21"/>
                <w:szCs w:val="21"/>
                <w:lang w:eastAsia="es-CL"/>
              </w:rPr>
            </w:pPr>
          </w:p>
        </w:tc>
      </w:tr>
    </w:tbl>
    <w:p w14:paraId="4CF09220" w14:textId="77777777" w:rsidR="00925384" w:rsidRDefault="00925384">
      <w:pPr>
        <w:rPr>
          <w:rFonts w:ascii="Arial" w:eastAsia="Times New Roman" w:hAnsi="Arial" w:cs="Arial"/>
          <w:sz w:val="21"/>
          <w:szCs w:val="21"/>
          <w:lang w:eastAsia="es-CL"/>
        </w:rPr>
      </w:pPr>
      <w:r>
        <w:rPr>
          <w:rFonts w:ascii="Arial" w:eastAsia="Times New Roman" w:hAnsi="Arial" w:cs="Arial"/>
          <w:sz w:val="21"/>
          <w:szCs w:val="21"/>
          <w:lang w:eastAsia="es-CL"/>
        </w:rPr>
        <w:br w:type="page"/>
      </w:r>
    </w:p>
    <w:p w14:paraId="5A992EBC" w14:textId="33EF6118" w:rsidR="00DB34DB" w:rsidRPr="00136161" w:rsidRDefault="00925384" w:rsidP="00925384">
      <w:pPr>
        <w:jc w:val="center"/>
        <w:rPr>
          <w:rFonts w:ascii="Verdana" w:hAnsi="Verdana"/>
          <w:b/>
          <w:bCs/>
          <w:sz w:val="32"/>
          <w:szCs w:val="32"/>
          <w:u w:val="single"/>
        </w:rPr>
      </w:pPr>
      <w:r w:rsidRPr="00136161">
        <w:rPr>
          <w:rFonts w:ascii="Verdana" w:hAnsi="Verdana"/>
          <w:b/>
          <w:bCs/>
          <w:sz w:val="32"/>
          <w:szCs w:val="32"/>
          <w:u w:val="single"/>
        </w:rPr>
        <w:lastRenderedPageBreak/>
        <w:t>CIRCULO Y CIRCUNFERENCIA</w:t>
      </w:r>
    </w:p>
    <w:p w14:paraId="1AC50024" w14:textId="11850C71" w:rsidR="00DB34DB" w:rsidRDefault="00925384" w:rsidP="00925384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val="es-CL" w:eastAsia="es-CL"/>
        </w:rPr>
        <w:drawing>
          <wp:inline distT="0" distB="0" distL="0" distR="0" wp14:anchorId="63E23CD6" wp14:editId="49A00807">
            <wp:extent cx="2662758" cy="1172144"/>
            <wp:effectExtent l="0" t="0" r="444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41" cy="11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7919" w14:textId="7972707B" w:rsidR="0097082F" w:rsidRDefault="0097082F" w:rsidP="0097082F">
      <w:r w:rsidRPr="0097082F">
        <w:rPr>
          <w:b/>
        </w:rPr>
        <w:t>La Circunferencia</w:t>
      </w:r>
      <w:r>
        <w:t xml:space="preserve"> es una curva cerrada cuyos puntos están en un mismo plano y a igual distancia de otro punto interior fijo que se llama centro de la circunferencia. Ejemplos de circunferencias son: anillos, </w:t>
      </w:r>
      <w:proofErr w:type="spellStart"/>
      <w:r>
        <w:t>ula</w:t>
      </w:r>
      <w:proofErr w:type="spellEnd"/>
      <w:r>
        <w:t xml:space="preserve"> </w:t>
      </w:r>
      <w:proofErr w:type="spellStart"/>
      <w:r>
        <w:t>ula</w:t>
      </w:r>
      <w:proofErr w:type="spellEnd"/>
      <w:r>
        <w:t xml:space="preserve">, etc.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136161" w14:paraId="5D88080F" w14:textId="77777777" w:rsidTr="00136161">
        <w:tc>
          <w:tcPr>
            <w:tcW w:w="3597" w:type="dxa"/>
            <w:vAlign w:val="center"/>
          </w:tcPr>
          <w:p w14:paraId="7ABA0046" w14:textId="6B0580A9" w:rsidR="00136161" w:rsidRDefault="00136161" w:rsidP="00136161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D25CEA7" wp14:editId="3605A415">
                  <wp:extent cx="1238389" cy="1446663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18" cy="148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4CA974A4" w14:textId="404FF402" w:rsidR="00136161" w:rsidRDefault="00136161" w:rsidP="00136161">
            <w:pPr>
              <w:jc w:val="center"/>
            </w:pPr>
            <w:r>
              <w:rPr>
                <w:lang w:val="es-419"/>
              </w:rPr>
              <w:object w:dxaOrig="3075" w:dyaOrig="4395" w14:anchorId="15D91E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99pt" o:ole="">
                  <v:imagedata r:id="rId16" o:title=""/>
                </v:shape>
                <o:OLEObject Type="Embed" ProgID="PBrush" ShapeID="_x0000_i1025" DrawAspect="Content" ObjectID="_1665230468" r:id="rId17"/>
              </w:object>
            </w:r>
          </w:p>
        </w:tc>
        <w:tc>
          <w:tcPr>
            <w:tcW w:w="3598" w:type="dxa"/>
            <w:vAlign w:val="center"/>
          </w:tcPr>
          <w:p w14:paraId="1BEC911F" w14:textId="732A7D59" w:rsidR="00136161" w:rsidRDefault="00136161" w:rsidP="00136161">
            <w:pPr>
              <w:jc w:val="center"/>
            </w:pPr>
            <w:r>
              <w:rPr>
                <w:lang w:val="es-419"/>
              </w:rPr>
              <w:object w:dxaOrig="3870" w:dyaOrig="4620" w14:anchorId="08043DAC">
                <v:shape id="_x0000_i1026" type="#_x0000_t75" style="width:81.75pt;height:97.5pt" o:ole="">
                  <v:imagedata r:id="rId18" o:title=""/>
                </v:shape>
                <o:OLEObject Type="Embed" ProgID="PBrush" ShapeID="_x0000_i1026" DrawAspect="Content" ObjectID="_1665230469" r:id="rId19"/>
              </w:object>
            </w:r>
          </w:p>
        </w:tc>
      </w:tr>
    </w:tbl>
    <w:p w14:paraId="4847CE06" w14:textId="51AA157E" w:rsidR="004253E7" w:rsidRDefault="0097082F" w:rsidP="0097082F">
      <w:r w:rsidRPr="0097082F">
        <w:rPr>
          <w:b/>
        </w:rPr>
        <w:t>El círculo</w:t>
      </w:r>
      <w:r>
        <w:t xml:space="preserve"> es la superficie del plano limitado por una circunferencia. Ejemplos de círculos son: monedas, tapas de ollas, etc.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7"/>
        <w:gridCol w:w="3597"/>
        <w:gridCol w:w="3598"/>
      </w:tblGrid>
      <w:tr w:rsidR="00136161" w14:paraId="5D120F72" w14:textId="77777777" w:rsidTr="00136161">
        <w:trPr>
          <w:jc w:val="center"/>
        </w:trPr>
        <w:tc>
          <w:tcPr>
            <w:tcW w:w="3597" w:type="dxa"/>
            <w:vAlign w:val="center"/>
          </w:tcPr>
          <w:p w14:paraId="398F0F1F" w14:textId="1F933808" w:rsidR="00136161" w:rsidRDefault="00136161" w:rsidP="0013616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s-CL"/>
              </w:rPr>
              <w:drawing>
                <wp:inline distT="0" distB="0" distL="0" distR="0" wp14:anchorId="6DD95D06" wp14:editId="5B03E13D">
                  <wp:extent cx="1126178" cy="1286298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36" cy="130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vAlign w:val="center"/>
          </w:tcPr>
          <w:p w14:paraId="4043F8D8" w14:textId="6C61AD12" w:rsidR="00136161" w:rsidRDefault="00136161" w:rsidP="00136161">
            <w:pPr>
              <w:jc w:val="center"/>
              <w:rPr>
                <w:rFonts w:ascii="Verdana" w:hAnsi="Verdana"/>
              </w:rPr>
            </w:pPr>
            <w:r>
              <w:rPr>
                <w:lang w:val="es-419"/>
              </w:rPr>
              <w:object w:dxaOrig="3300" w:dyaOrig="3315" w14:anchorId="2D9AAD8B">
                <v:shape id="_x0000_i1027" type="#_x0000_t75" style="width:79.5pt;height:79.5pt" o:ole="">
                  <v:imagedata r:id="rId21" o:title=""/>
                </v:shape>
                <o:OLEObject Type="Embed" ProgID="PBrush" ShapeID="_x0000_i1027" DrawAspect="Content" ObjectID="_1665230470" r:id="rId22"/>
              </w:object>
            </w:r>
          </w:p>
        </w:tc>
        <w:tc>
          <w:tcPr>
            <w:tcW w:w="3598" w:type="dxa"/>
            <w:vAlign w:val="center"/>
          </w:tcPr>
          <w:p w14:paraId="0AAE557B" w14:textId="07ADE382" w:rsidR="00136161" w:rsidRDefault="00136161" w:rsidP="00136161">
            <w:pPr>
              <w:jc w:val="center"/>
              <w:rPr>
                <w:rFonts w:ascii="Verdana" w:hAnsi="Verdana"/>
              </w:rPr>
            </w:pPr>
            <w:r>
              <w:rPr>
                <w:lang w:val="es-419"/>
              </w:rPr>
              <w:object w:dxaOrig="3210" w:dyaOrig="2535" w14:anchorId="3F34C091">
                <v:shape id="_x0000_i1028" type="#_x0000_t75" style="width:108.75pt;height:85.5pt" o:ole="">
                  <v:imagedata r:id="rId23" o:title=""/>
                </v:shape>
                <o:OLEObject Type="Embed" ProgID="PBrush" ShapeID="_x0000_i1028" DrawAspect="Content" ObjectID="_1665230471" r:id="rId24"/>
              </w:object>
            </w:r>
          </w:p>
        </w:tc>
      </w:tr>
    </w:tbl>
    <w:p w14:paraId="41E9BFA5" w14:textId="77777777" w:rsidR="00E1138B" w:rsidRDefault="00E1138B">
      <w:pPr>
        <w:rPr>
          <w:rFonts w:ascii="Arial" w:hAnsi="Arial" w:cs="Arial"/>
        </w:rPr>
      </w:pPr>
    </w:p>
    <w:p w14:paraId="3F69F97A" w14:textId="77777777" w:rsidR="001F3989" w:rsidRPr="00136161" w:rsidRDefault="001F3989" w:rsidP="001F3989">
      <w:pPr>
        <w:jc w:val="center"/>
        <w:rPr>
          <w:b/>
          <w:sz w:val="32"/>
          <w:szCs w:val="24"/>
          <w:u w:val="single"/>
        </w:rPr>
      </w:pPr>
      <w:r w:rsidRPr="00136161">
        <w:rPr>
          <w:b/>
          <w:sz w:val="32"/>
          <w:szCs w:val="24"/>
          <w:u w:val="single"/>
        </w:rPr>
        <w:t>Líneas notables en el círculo o circunferencia</w:t>
      </w:r>
    </w:p>
    <w:p w14:paraId="5F94A3AC" w14:textId="77777777" w:rsidR="001F3989" w:rsidRDefault="001F3989" w:rsidP="001F3989">
      <w:pPr>
        <w:jc w:val="center"/>
        <w:rPr>
          <w:b/>
        </w:rPr>
      </w:pPr>
      <w:r>
        <w:rPr>
          <w:b/>
          <w:noProof/>
          <w:lang w:val="es-CL" w:eastAsia="es-CL"/>
        </w:rPr>
        <w:drawing>
          <wp:inline distT="0" distB="0" distL="0" distR="0" wp14:anchorId="35A9D96C" wp14:editId="06B42A46">
            <wp:extent cx="3333750" cy="241657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ementos de la circunferencia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230" cy="24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DBF8" w14:textId="77777777" w:rsidR="001F3989" w:rsidRDefault="001F3989">
      <w:r w:rsidRPr="001F3989">
        <w:rPr>
          <w:b/>
        </w:rPr>
        <w:t>Diámetro</w:t>
      </w:r>
      <w:r>
        <w:t xml:space="preserve">: Es la cuerda que pasa por el centro de la circunferencia. </w:t>
      </w:r>
    </w:p>
    <w:p w14:paraId="199E94CF" w14:textId="77777777" w:rsidR="001F3989" w:rsidRDefault="001F3989" w:rsidP="001F3989">
      <w:pPr>
        <w:rPr>
          <w:rFonts w:ascii="Arial" w:hAnsi="Arial" w:cs="Arial"/>
        </w:rPr>
      </w:pPr>
      <w:r w:rsidRPr="001F3989">
        <w:rPr>
          <w:b/>
        </w:rPr>
        <w:t>Radio</w:t>
      </w:r>
      <w:r>
        <w:t>: Es el segmento de recta que une el centro de la circunferencia con un punto cualquiera de la misma.</w:t>
      </w:r>
    </w:p>
    <w:p w14:paraId="73BF8943" w14:textId="77777777" w:rsidR="001F3989" w:rsidRDefault="001F3989" w:rsidP="001F3989">
      <w:r w:rsidRPr="001F3989">
        <w:rPr>
          <w:b/>
        </w:rPr>
        <w:t>Cuerda</w:t>
      </w:r>
      <w:r>
        <w:t xml:space="preserve">: Es el segmento de recta que une dos puntos de la circunferencia </w:t>
      </w:r>
    </w:p>
    <w:p w14:paraId="1601B4CC" w14:textId="77777777" w:rsidR="001F3989" w:rsidRDefault="001F3989">
      <w:r w:rsidRPr="001F3989">
        <w:rPr>
          <w:b/>
        </w:rPr>
        <w:t>Secante</w:t>
      </w:r>
      <w:r>
        <w:t xml:space="preserve">: Es la recta que corta a la circunferencia en dos puntos. </w:t>
      </w:r>
    </w:p>
    <w:p w14:paraId="5A81A77C" w14:textId="77777777" w:rsidR="001F3989" w:rsidRDefault="001F3989">
      <w:r w:rsidRPr="001F3989">
        <w:rPr>
          <w:b/>
        </w:rPr>
        <w:t>Tangente</w:t>
      </w:r>
      <w:r>
        <w:t xml:space="preserve">: Es la recta que toca a la circunferencia en un punto. Este punto único se llama punto de tangencia o punto de contacto. </w:t>
      </w:r>
    </w:p>
    <w:p w14:paraId="3B0334C9" w14:textId="48C66BB6" w:rsidR="00136161" w:rsidRDefault="00136161">
      <w:pPr>
        <w:rPr>
          <w:rFonts w:cstheme="minorHAnsi"/>
        </w:rPr>
      </w:pPr>
      <w:r>
        <w:rPr>
          <w:rFonts w:cstheme="minorHAnsi"/>
        </w:rPr>
        <w:br w:type="page"/>
      </w:r>
    </w:p>
    <w:p w14:paraId="2AB9CABA" w14:textId="77777777" w:rsidR="00D468B2" w:rsidRDefault="00DD3258" w:rsidP="00D468B2">
      <w:pPr>
        <w:jc w:val="both"/>
        <w:rPr>
          <w:rFonts w:cstheme="minorHAnsi"/>
          <w:b/>
          <w:bCs/>
          <w:sz w:val="28"/>
          <w:szCs w:val="28"/>
        </w:rPr>
      </w:pPr>
      <w:r w:rsidRPr="007401AD">
        <w:rPr>
          <w:rFonts w:cstheme="minorHAnsi"/>
          <w:b/>
          <w:bCs/>
          <w:sz w:val="28"/>
          <w:szCs w:val="28"/>
        </w:rPr>
        <w:lastRenderedPageBreak/>
        <w:t>¿Cómo calcular la longitud de una circunferencia</w:t>
      </w:r>
      <w:r w:rsidR="00D468B2">
        <w:rPr>
          <w:rFonts w:cstheme="minorHAnsi"/>
          <w:b/>
          <w:bCs/>
          <w:sz w:val="28"/>
          <w:szCs w:val="28"/>
        </w:rPr>
        <w:t>?</w:t>
      </w:r>
    </w:p>
    <w:p w14:paraId="2CBDA4EF" w14:textId="6A93AD0E" w:rsidR="007401AD" w:rsidRDefault="00207CC5" w:rsidP="00DD3258">
      <w:pPr>
        <w:jc w:val="both"/>
        <w:rPr>
          <w:rFonts w:cstheme="minorHAnsi"/>
        </w:rPr>
      </w:pPr>
      <w:r w:rsidRPr="00DD3258">
        <w:rPr>
          <w:rFonts w:cstheme="minorHAnsi"/>
        </w:rPr>
        <w:t xml:space="preserve">Para calcular la longitud en una circunferencia, lo primero que debemos conocer es el valor del número </w:t>
      </w:r>
      <w:r w:rsidR="007401AD" w:rsidRPr="00DD3258">
        <w:rPr>
          <w:rFonts w:cstheme="minorHAnsi"/>
        </w:rPr>
        <w:t>Pi</w:t>
      </w:r>
      <w:r w:rsidRPr="00DD3258">
        <w:rPr>
          <w:rFonts w:cstheme="minorHAnsi"/>
        </w:rPr>
        <w:t xml:space="preserve"> “</w:t>
      </w:r>
      <w:proofErr w:type="gramStart"/>
      <w:r w:rsidRPr="00DD3258">
        <w:rPr>
          <w:rFonts w:cstheme="minorHAnsi"/>
          <w:b/>
          <w:bCs/>
        </w:rPr>
        <w:t>π</w:t>
      </w:r>
      <w:r w:rsidRPr="00DD3258">
        <w:rPr>
          <w:rFonts w:cstheme="minorHAnsi"/>
        </w:rPr>
        <w:t>”  que</w:t>
      </w:r>
      <w:proofErr w:type="gramEnd"/>
      <w:r w:rsidRPr="00DD3258">
        <w:rPr>
          <w:rFonts w:cstheme="minorHAnsi"/>
        </w:rPr>
        <w:t xml:space="preserve"> es la </w:t>
      </w:r>
      <w:r w:rsidR="00DD3258" w:rsidRPr="00DD3258">
        <w:rPr>
          <w:rFonts w:cstheme="minorHAnsi"/>
          <w:u w:val="single"/>
        </w:rPr>
        <w:t>razón</w:t>
      </w:r>
      <w:r w:rsidRPr="00DD3258">
        <w:rPr>
          <w:rFonts w:cstheme="minorHAnsi"/>
        </w:rPr>
        <w:t xml:space="preserve"> entre la </w:t>
      </w:r>
      <w:r w:rsidRPr="00DD3258">
        <w:rPr>
          <w:rFonts w:cstheme="minorHAnsi"/>
          <w:u w:val="single"/>
        </w:rPr>
        <w:t>longitud de una circunferencia</w:t>
      </w:r>
      <w:r w:rsidR="00DD3258" w:rsidRPr="00DD3258">
        <w:rPr>
          <w:rFonts w:cstheme="minorHAnsi"/>
        </w:rPr>
        <w:t xml:space="preserve"> (</w:t>
      </w:r>
      <w:r w:rsidR="007401AD">
        <w:rPr>
          <w:rFonts w:cstheme="minorHAnsi"/>
        </w:rPr>
        <w:t xml:space="preserve">o </w:t>
      </w:r>
      <w:r w:rsidR="00D468B2">
        <w:rPr>
          <w:rFonts w:cstheme="minorHAnsi"/>
        </w:rPr>
        <w:t xml:space="preserve">el </w:t>
      </w:r>
      <w:r w:rsidR="00DD3258" w:rsidRPr="00DD3258">
        <w:rPr>
          <w:rFonts w:cstheme="minorHAnsi"/>
        </w:rPr>
        <w:t>perímetro</w:t>
      </w:r>
      <w:r w:rsidR="00D468B2">
        <w:rPr>
          <w:rFonts w:cstheme="minorHAnsi"/>
        </w:rPr>
        <w:t xml:space="preserve"> de un círculo</w:t>
      </w:r>
      <w:r w:rsidR="00DD3258" w:rsidRPr="00DD3258">
        <w:rPr>
          <w:rFonts w:cstheme="minorHAnsi"/>
        </w:rPr>
        <w:t>)</w:t>
      </w:r>
      <w:r w:rsidRPr="00DD3258">
        <w:rPr>
          <w:rFonts w:cstheme="minorHAnsi"/>
        </w:rPr>
        <w:t xml:space="preserve"> y </w:t>
      </w:r>
      <w:r w:rsidR="00DD3258" w:rsidRPr="00DD3258">
        <w:rPr>
          <w:rFonts w:cstheme="minorHAnsi"/>
        </w:rPr>
        <w:t xml:space="preserve">la </w:t>
      </w:r>
      <w:r w:rsidR="00DD3258" w:rsidRPr="00DD3258">
        <w:rPr>
          <w:rFonts w:cstheme="minorHAnsi"/>
          <w:u w:val="single"/>
        </w:rPr>
        <w:t xml:space="preserve">longitud de </w:t>
      </w:r>
      <w:r w:rsidRPr="00DD3258">
        <w:rPr>
          <w:rFonts w:cstheme="minorHAnsi"/>
          <w:u w:val="single"/>
        </w:rPr>
        <w:t>su diámetro</w:t>
      </w:r>
      <w:r w:rsidR="007401AD">
        <w:rPr>
          <w:rFonts w:cstheme="minorHAnsi"/>
        </w:rPr>
        <w:t>.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6"/>
        <w:gridCol w:w="5396"/>
      </w:tblGrid>
      <w:tr w:rsidR="00D468B2" w14:paraId="5541857B" w14:textId="77777777" w:rsidTr="007426F2">
        <w:trPr>
          <w:jc w:val="center"/>
        </w:trPr>
        <w:tc>
          <w:tcPr>
            <w:tcW w:w="5396" w:type="dxa"/>
            <w:vAlign w:val="center"/>
          </w:tcPr>
          <w:p w14:paraId="706F66AC" w14:textId="77777777" w:rsidR="00D468B2" w:rsidRDefault="00D468B2" w:rsidP="007426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4DAA9939" wp14:editId="24C4FBDF">
                  <wp:extent cx="1526268" cy="150927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96" cy="153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vAlign w:val="center"/>
          </w:tcPr>
          <w:p w14:paraId="7CC2B909" w14:textId="77777777" w:rsidR="00D468B2" w:rsidRDefault="00D468B2" w:rsidP="007426F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33FF5D86" wp14:editId="66B3AA67">
                  <wp:extent cx="1634896" cy="963326"/>
                  <wp:effectExtent l="0" t="0" r="3810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36" cy="102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30748" w14:textId="4A85726F" w:rsidR="00207CC5" w:rsidRDefault="00D468B2" w:rsidP="00DD3258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u</w:t>
      </w:r>
      <w:r w:rsidR="007401AD" w:rsidRPr="00D468B2">
        <w:rPr>
          <w:rFonts w:cstheme="minorHAnsi"/>
          <w:b/>
          <w:bCs/>
        </w:rPr>
        <w:t>Pi</w:t>
      </w:r>
      <w:proofErr w:type="spellEnd"/>
      <w:r>
        <w:rPr>
          <w:rFonts w:cstheme="minorHAnsi"/>
        </w:rPr>
        <w:t xml:space="preserve"> (π)</w:t>
      </w:r>
      <w:r w:rsidR="007401AD">
        <w:rPr>
          <w:rFonts w:cstheme="minorHAnsi"/>
        </w:rPr>
        <w:t xml:space="preserve"> </w:t>
      </w:r>
      <w:r w:rsidR="00207CC5" w:rsidRPr="00DD3258">
        <w:rPr>
          <w:rFonts w:cstheme="minorHAnsi"/>
        </w:rPr>
        <w:t>es un número irracional</w:t>
      </w:r>
      <w:r w:rsidR="007401AD">
        <w:rPr>
          <w:rFonts w:cstheme="minorHAnsi"/>
        </w:rPr>
        <w:t>, con incontables decimales</w:t>
      </w:r>
      <w:r w:rsidR="00207CC5" w:rsidRPr="00DD3258">
        <w:rPr>
          <w:rFonts w:cstheme="minorHAnsi"/>
        </w:rPr>
        <w:t xml:space="preserve"> y </w:t>
      </w:r>
      <w:r w:rsidR="007401AD" w:rsidRPr="00DD3258">
        <w:rPr>
          <w:rFonts w:cstheme="minorHAnsi"/>
        </w:rPr>
        <w:t xml:space="preserve">su valor </w:t>
      </w:r>
      <w:r w:rsidR="00207CC5" w:rsidRPr="00DD3258">
        <w:rPr>
          <w:rFonts w:cstheme="minorHAnsi"/>
        </w:rPr>
        <w:t>se tru</w:t>
      </w:r>
      <w:r w:rsidR="00DD3258" w:rsidRPr="00DD3258">
        <w:rPr>
          <w:rFonts w:cstheme="minorHAnsi"/>
        </w:rPr>
        <w:t>n</w:t>
      </w:r>
      <w:r w:rsidR="00207CC5" w:rsidRPr="00DD3258">
        <w:rPr>
          <w:rFonts w:cstheme="minorHAnsi"/>
        </w:rPr>
        <w:t xml:space="preserve">ca en </w:t>
      </w:r>
      <w:r w:rsidR="00207CC5" w:rsidRPr="00D468B2">
        <w:rPr>
          <w:rFonts w:cstheme="minorHAnsi"/>
          <w:b/>
          <w:bCs/>
        </w:rPr>
        <w:t>3,14</w:t>
      </w:r>
      <w:r w:rsidR="00207CC5" w:rsidRPr="00DD3258">
        <w:rPr>
          <w:rFonts w:cstheme="minorHAnsi"/>
        </w:rPr>
        <w:t xml:space="preserve">. Para calcular la longitud de una circunferencia deberás aplicar la siguiente fórmula </w:t>
      </w:r>
      <w:r w:rsidR="00207CC5" w:rsidRPr="00D468B2">
        <w:rPr>
          <w:rFonts w:cstheme="minorHAnsi"/>
          <w:b/>
          <w:bCs/>
          <w:sz w:val="24"/>
          <w:szCs w:val="24"/>
        </w:rPr>
        <w:t>2∙π∙r</w:t>
      </w:r>
      <w:r w:rsidR="00207CC5" w:rsidRPr="00DD3258">
        <w:rPr>
          <w:rFonts w:cstheme="minorHAnsi"/>
        </w:rPr>
        <w:t xml:space="preserve">, es decir que deberás hallar el </w:t>
      </w:r>
      <w:r w:rsidR="00207CC5" w:rsidRPr="00D468B2">
        <w:rPr>
          <w:rFonts w:cstheme="minorHAnsi"/>
          <w:u w:val="single"/>
        </w:rPr>
        <w:t>producto</w:t>
      </w:r>
      <w:r w:rsidR="00207CC5" w:rsidRPr="00DD3258">
        <w:rPr>
          <w:rFonts w:cstheme="minorHAnsi"/>
        </w:rPr>
        <w:t xml:space="preserve"> entre </w:t>
      </w:r>
      <w:r w:rsidRPr="00D468B2">
        <w:rPr>
          <w:rFonts w:cstheme="minorHAnsi"/>
          <w:b/>
          <w:bCs/>
        </w:rPr>
        <w:t>2</w:t>
      </w:r>
      <w:r w:rsidR="00207CC5" w:rsidRPr="00DD3258">
        <w:rPr>
          <w:rFonts w:cstheme="minorHAnsi"/>
        </w:rPr>
        <w:t>,</w:t>
      </w:r>
      <w:r>
        <w:rPr>
          <w:rFonts w:cstheme="minorHAnsi"/>
        </w:rPr>
        <w:t xml:space="preserve"> el valor de</w:t>
      </w:r>
      <w:r w:rsidR="00207CC5" w:rsidRPr="00DD3258">
        <w:rPr>
          <w:rFonts w:cstheme="minorHAnsi"/>
        </w:rPr>
        <w:t xml:space="preserve"> pi</w:t>
      </w:r>
      <w:r>
        <w:rPr>
          <w:rFonts w:cstheme="minorHAnsi"/>
        </w:rPr>
        <w:t xml:space="preserve"> (</w:t>
      </w:r>
      <w:r w:rsidRPr="00D468B2">
        <w:rPr>
          <w:rFonts w:cstheme="minorHAnsi"/>
          <w:b/>
          <w:bCs/>
        </w:rPr>
        <w:t>3,14</w:t>
      </w:r>
      <w:r>
        <w:rPr>
          <w:rFonts w:cstheme="minorHAnsi"/>
        </w:rPr>
        <w:t>)</w:t>
      </w:r>
      <w:r w:rsidR="00207CC5" w:rsidRPr="00DD3258">
        <w:rPr>
          <w:rFonts w:cstheme="minorHAnsi"/>
        </w:rPr>
        <w:t xml:space="preserve"> y la longitud del radio</w:t>
      </w:r>
      <w:r>
        <w:rPr>
          <w:rFonts w:cstheme="minorHAnsi"/>
        </w:rPr>
        <w:t xml:space="preserve"> (</w:t>
      </w:r>
      <w:r w:rsidRPr="00D468B2">
        <w:rPr>
          <w:rFonts w:cstheme="minorHAnsi"/>
          <w:b/>
          <w:bCs/>
        </w:rPr>
        <w:t>r</w:t>
      </w:r>
      <w:r>
        <w:rPr>
          <w:rFonts w:cstheme="minorHAnsi"/>
        </w:rPr>
        <w:t>)</w:t>
      </w:r>
      <w:r w:rsidR="00207CC5" w:rsidRPr="00DD3258">
        <w:rPr>
          <w:rFonts w:cstheme="minorHAnsi"/>
        </w:rPr>
        <w:t xml:space="preserve">. </w:t>
      </w:r>
    </w:p>
    <w:p w14:paraId="0F11D81B" w14:textId="55530408" w:rsidR="00DD3258" w:rsidRPr="00207CC5" w:rsidRDefault="00DD3258" w:rsidP="00207CC5">
      <w:pPr>
        <w:rPr>
          <w:rFonts w:cstheme="minorHAnsi"/>
        </w:rPr>
      </w:pPr>
      <w:r>
        <w:rPr>
          <w:rFonts w:cstheme="minorHAnsi"/>
        </w:rPr>
        <w:t>Ejemplo: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981"/>
      </w:tblGrid>
      <w:tr w:rsidR="00207CC5" w:rsidRPr="00207CC5" w14:paraId="70A2E98E" w14:textId="77777777" w:rsidTr="00D468B2">
        <w:trPr>
          <w:jc w:val="center"/>
        </w:trPr>
        <w:tc>
          <w:tcPr>
            <w:tcW w:w="3681" w:type="dxa"/>
            <w:vAlign w:val="center"/>
          </w:tcPr>
          <w:p w14:paraId="72500A7C" w14:textId="1F44916A" w:rsidR="00207CC5" w:rsidRPr="00207CC5" w:rsidRDefault="00207CC5" w:rsidP="00DD3258">
            <w:pPr>
              <w:jc w:val="center"/>
              <w:rPr>
                <w:rFonts w:cstheme="minorHAnsi"/>
              </w:rPr>
            </w:pPr>
            <w:r w:rsidRPr="00207CC5">
              <w:rPr>
                <w:rFonts w:cstheme="minorHAnsi"/>
                <w:lang w:val="es-419"/>
              </w:rPr>
              <w:object w:dxaOrig="2565" w:dyaOrig="2550" w14:anchorId="138CE547">
                <v:shape id="_x0000_i1029" type="#_x0000_t75" style="width:128.25pt;height:127.5pt" o:ole="">
                  <v:imagedata r:id="rId28" o:title=""/>
                </v:shape>
                <o:OLEObject Type="Embed" ProgID="PBrush" ShapeID="_x0000_i1029" DrawAspect="Content" ObjectID="_1665230472" r:id="rId29"/>
              </w:object>
            </w:r>
          </w:p>
        </w:tc>
        <w:tc>
          <w:tcPr>
            <w:tcW w:w="4981" w:type="dxa"/>
          </w:tcPr>
          <w:p w14:paraId="28C09211" w14:textId="77777777" w:rsidR="00207CC5" w:rsidRDefault="00207CC5" w:rsidP="00D468B2">
            <w:pPr>
              <w:jc w:val="center"/>
              <w:rPr>
                <w:rFonts w:cstheme="minorHAnsi"/>
              </w:rPr>
            </w:pPr>
            <w:r w:rsidRPr="00207CC5">
              <w:rPr>
                <w:rFonts w:cstheme="minorHAnsi"/>
              </w:rPr>
              <w:t xml:space="preserve">• A partir de la circunferencia de la imagen, aplicaremos la fórmula para el cálculo de la longitud, </w:t>
            </w:r>
            <w:r w:rsidRPr="00207CC5">
              <w:rPr>
                <w:rFonts w:cstheme="minorHAnsi"/>
                <w:b/>
                <w:bCs/>
                <w:sz w:val="32"/>
                <w:szCs w:val="32"/>
              </w:rPr>
              <w:t>2∙π∙r</w:t>
            </w:r>
          </w:p>
          <w:p w14:paraId="740DF9C1" w14:textId="11EE8242" w:rsidR="00207CC5" w:rsidRDefault="00207CC5" w:rsidP="00207CC5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cstheme="minorHAnsi"/>
              </w:rPr>
            </w:pPr>
            <w:r w:rsidRPr="00207CC5">
              <w:rPr>
                <w:rFonts w:cstheme="minorHAnsi"/>
              </w:rPr>
              <w:t xml:space="preserve">Reemplazar los valores en la fórmula  </w:t>
            </w:r>
            <w:r>
              <w:rPr>
                <w:rFonts w:cstheme="minorHAnsi"/>
              </w:rPr>
              <w:t xml:space="preserve">                             </w:t>
            </w:r>
            <w:r w:rsidRPr="00DD3258">
              <w:rPr>
                <w:rFonts w:cstheme="minorHAnsi"/>
                <w:b/>
                <w:bCs/>
                <w:sz w:val="28"/>
                <w:szCs w:val="28"/>
              </w:rPr>
              <w:t>2∙π∙</w:t>
            </w:r>
            <w:proofErr w:type="gramStart"/>
            <w:r w:rsidRPr="00DD3258">
              <w:rPr>
                <w:rFonts w:cstheme="minorHAnsi"/>
                <w:b/>
                <w:bCs/>
                <w:sz w:val="28"/>
                <w:szCs w:val="28"/>
              </w:rPr>
              <w:t xml:space="preserve">r </w:t>
            </w:r>
            <w:r w:rsidRPr="00DD3258">
              <w:rPr>
                <w:rFonts w:cstheme="minorHAnsi"/>
                <w:sz w:val="28"/>
                <w:szCs w:val="28"/>
              </w:rPr>
              <w:t xml:space="preserve"> =</w:t>
            </w:r>
            <w:proofErr w:type="gramEnd"/>
            <w:r w:rsidRPr="00DD3258">
              <w:rPr>
                <w:rFonts w:cstheme="minorHAnsi"/>
                <w:sz w:val="28"/>
                <w:szCs w:val="28"/>
              </w:rPr>
              <w:t xml:space="preserve"> 2 ∙ 3,14 ∙ </w:t>
            </w:r>
            <w:r w:rsidR="00DD3258" w:rsidRPr="00DD3258">
              <w:rPr>
                <w:rFonts w:cstheme="minorHAnsi"/>
                <w:sz w:val="28"/>
                <w:szCs w:val="28"/>
              </w:rPr>
              <w:t>5</w:t>
            </w:r>
          </w:p>
          <w:p w14:paraId="53E93EFD" w14:textId="5F2A54DF" w:rsidR="00207CC5" w:rsidRPr="00207CC5" w:rsidRDefault="00207CC5" w:rsidP="00DD3258">
            <w:pPr>
              <w:pStyle w:val="Prrafodelista"/>
              <w:numPr>
                <w:ilvl w:val="0"/>
                <w:numId w:val="2"/>
              </w:numPr>
              <w:jc w:val="center"/>
              <w:rPr>
                <w:rFonts w:cstheme="minorHAnsi"/>
              </w:rPr>
            </w:pPr>
            <w:r w:rsidRPr="00207CC5">
              <w:rPr>
                <w:rFonts w:cstheme="minorHAnsi"/>
              </w:rPr>
              <w:t>Aplicar la multiplicación</w:t>
            </w:r>
            <w:r w:rsidR="00DD3258">
              <w:rPr>
                <w:rFonts w:cstheme="minorHAnsi"/>
              </w:rPr>
              <w:t>:</w:t>
            </w:r>
            <w:r w:rsidRPr="00207CC5">
              <w:rPr>
                <w:rFonts w:cstheme="minorHAnsi"/>
              </w:rPr>
              <w:t xml:space="preserve"> primero </w:t>
            </w:r>
            <w:r w:rsidRPr="00DD3258">
              <w:rPr>
                <w:rFonts w:cstheme="minorHAnsi"/>
                <w:b/>
                <w:bCs/>
              </w:rPr>
              <w:t>2</w:t>
            </w:r>
            <w:r w:rsidRPr="00207CC5">
              <w:rPr>
                <w:rFonts w:cstheme="minorHAnsi"/>
              </w:rPr>
              <w:t xml:space="preserve"> por </w:t>
            </w:r>
            <w:r w:rsidRPr="00DD3258">
              <w:rPr>
                <w:rFonts w:cstheme="minorHAnsi"/>
                <w:b/>
                <w:bCs/>
              </w:rPr>
              <w:t>π</w:t>
            </w:r>
            <w:r w:rsidRPr="00207CC5">
              <w:rPr>
                <w:rFonts w:cstheme="minorHAnsi"/>
              </w:rPr>
              <w:t xml:space="preserve"> luego por el valor del radio</w:t>
            </w:r>
            <w:r w:rsidR="00DD3258">
              <w:rPr>
                <w:rFonts w:cstheme="minorHAnsi"/>
              </w:rPr>
              <w:t>(r)</w:t>
            </w:r>
            <w:r w:rsidRPr="00207CC5">
              <w:rPr>
                <w:rFonts w:cstheme="minorHAnsi"/>
              </w:rPr>
              <w:t xml:space="preserve"> </w:t>
            </w:r>
            <w:r w:rsidR="00DD3258">
              <w:rPr>
                <w:rFonts w:cstheme="minorHAnsi"/>
                <w:b/>
                <w:bCs/>
              </w:rPr>
              <w:t xml:space="preserve">5                                                                 </w:t>
            </w:r>
            <w:r w:rsidRPr="00207CC5">
              <w:rPr>
                <w:rFonts w:cstheme="minorHAnsi"/>
              </w:rPr>
              <w:t xml:space="preserve"> </w:t>
            </w:r>
            <w:r w:rsidRPr="00DD3258">
              <w:rPr>
                <w:rFonts w:cstheme="minorHAnsi"/>
                <w:b/>
                <w:bCs/>
                <w:sz w:val="28"/>
                <w:szCs w:val="28"/>
              </w:rPr>
              <w:t>2 ∙ 3,14</w:t>
            </w:r>
            <w:r w:rsidRPr="00DD3258">
              <w:rPr>
                <w:rFonts w:cstheme="minorHAnsi"/>
                <w:sz w:val="28"/>
                <w:szCs w:val="28"/>
              </w:rPr>
              <w:t xml:space="preserve">∙ </w:t>
            </w:r>
            <w:r w:rsidR="00DD3258" w:rsidRPr="00DD3258">
              <w:rPr>
                <w:rFonts w:cstheme="minorHAnsi"/>
                <w:sz w:val="28"/>
                <w:szCs w:val="28"/>
              </w:rPr>
              <w:t>5</w:t>
            </w:r>
            <w:r w:rsidRPr="00DD3258">
              <w:rPr>
                <w:rFonts w:cstheme="minorHAnsi"/>
                <w:sz w:val="28"/>
                <w:szCs w:val="28"/>
              </w:rPr>
              <w:t xml:space="preserve"> = </w:t>
            </w:r>
            <w:r w:rsidRPr="00DD3258">
              <w:rPr>
                <w:rFonts w:cstheme="minorHAnsi"/>
                <w:b/>
                <w:bCs/>
                <w:sz w:val="28"/>
                <w:szCs w:val="28"/>
              </w:rPr>
              <w:t>6,28∙</w:t>
            </w:r>
            <w:r w:rsidR="00DD3258" w:rsidRPr="00DD3258">
              <w:rPr>
                <w:rFonts w:cstheme="minorHAnsi"/>
                <w:b/>
                <w:bCs/>
                <w:sz w:val="28"/>
                <w:szCs w:val="28"/>
              </w:rPr>
              <w:t>5</w:t>
            </w:r>
            <w:r w:rsidRPr="00DD3258">
              <w:rPr>
                <w:rFonts w:cstheme="minorHAnsi"/>
                <w:sz w:val="28"/>
                <w:szCs w:val="28"/>
              </w:rPr>
              <w:t xml:space="preserve"> = </w:t>
            </w:r>
            <w:r w:rsidR="00DD3258" w:rsidRPr="00DD3258">
              <w:rPr>
                <w:rFonts w:cstheme="minorHAnsi"/>
                <w:sz w:val="28"/>
                <w:szCs w:val="28"/>
              </w:rPr>
              <w:t>31</w:t>
            </w:r>
            <w:r w:rsidRPr="00DD3258">
              <w:rPr>
                <w:rFonts w:cstheme="minorHAnsi"/>
                <w:sz w:val="28"/>
                <w:szCs w:val="28"/>
              </w:rPr>
              <w:t>,</w:t>
            </w:r>
            <w:r w:rsidR="00DD3258" w:rsidRPr="00DD3258">
              <w:rPr>
                <w:rFonts w:cstheme="minorHAnsi"/>
                <w:sz w:val="28"/>
                <w:szCs w:val="28"/>
              </w:rPr>
              <w:t>1</w:t>
            </w:r>
            <w:r w:rsidRPr="00DD3258">
              <w:rPr>
                <w:rFonts w:cstheme="minorHAnsi"/>
                <w:sz w:val="28"/>
                <w:szCs w:val="28"/>
              </w:rPr>
              <w:t>4</w:t>
            </w:r>
          </w:p>
          <w:p w14:paraId="380A92B3" w14:textId="20CD4F80" w:rsidR="00207CC5" w:rsidRPr="00207CC5" w:rsidRDefault="00207CC5" w:rsidP="00207CC5">
            <w:pPr>
              <w:pStyle w:val="Prrafodelista"/>
              <w:numPr>
                <w:ilvl w:val="0"/>
                <w:numId w:val="2"/>
              </w:numPr>
              <w:jc w:val="both"/>
              <w:rPr>
                <w:rFonts w:cstheme="minorHAnsi"/>
              </w:rPr>
            </w:pPr>
            <w:r w:rsidRPr="00207CC5">
              <w:rPr>
                <w:rFonts w:cstheme="minorHAnsi"/>
              </w:rPr>
              <w:t>Finalmente, la longitud de esta circunferencia</w:t>
            </w:r>
            <w:r w:rsidR="00DD3258">
              <w:rPr>
                <w:rFonts w:cstheme="minorHAnsi"/>
              </w:rPr>
              <w:t xml:space="preserve"> (su perímetro)</w:t>
            </w:r>
            <w:r w:rsidRPr="00207CC5">
              <w:rPr>
                <w:rFonts w:cstheme="minorHAnsi"/>
              </w:rPr>
              <w:t xml:space="preserve"> es de </w:t>
            </w:r>
            <w:r w:rsidR="00DD3258" w:rsidRPr="00DD3258">
              <w:rPr>
                <w:rFonts w:cstheme="minorHAnsi"/>
                <w:b/>
                <w:bCs/>
              </w:rPr>
              <w:t>31</w:t>
            </w:r>
            <w:r w:rsidRPr="00DD3258">
              <w:rPr>
                <w:rFonts w:cstheme="minorHAnsi"/>
                <w:b/>
                <w:bCs/>
              </w:rPr>
              <w:t>,</w:t>
            </w:r>
            <w:r w:rsidR="00DD3258" w:rsidRPr="00DD3258">
              <w:rPr>
                <w:rFonts w:cstheme="minorHAnsi"/>
                <w:b/>
                <w:bCs/>
              </w:rPr>
              <w:t>14</w:t>
            </w:r>
            <w:r w:rsidRPr="00DD3258">
              <w:rPr>
                <w:rFonts w:cstheme="minorHAnsi"/>
                <w:b/>
                <w:bCs/>
              </w:rPr>
              <w:t xml:space="preserve"> cm.</w:t>
            </w:r>
          </w:p>
          <w:p w14:paraId="03AF2173" w14:textId="77777777" w:rsidR="00207CC5" w:rsidRPr="00207CC5" w:rsidRDefault="00207CC5" w:rsidP="00207CC5">
            <w:pPr>
              <w:rPr>
                <w:rFonts w:cstheme="minorHAnsi"/>
              </w:rPr>
            </w:pPr>
          </w:p>
        </w:tc>
      </w:tr>
    </w:tbl>
    <w:p w14:paraId="38DCA290" w14:textId="2A731EB2" w:rsidR="00207CC5" w:rsidRPr="00DB34DB" w:rsidRDefault="00DB34DB" w:rsidP="00207CC5">
      <w:pPr>
        <w:rPr>
          <w:rFonts w:cstheme="minorHAnsi"/>
          <w:b/>
          <w:bCs/>
        </w:rPr>
      </w:pPr>
      <w:r w:rsidRPr="00DB34DB">
        <w:rPr>
          <w:rFonts w:cstheme="minorHAnsi"/>
          <w:b/>
          <w:bCs/>
        </w:rPr>
        <w:t>¡Ahora tú!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48"/>
        <w:gridCol w:w="5396"/>
      </w:tblGrid>
      <w:tr w:rsidR="00DB34DB" w:rsidRPr="00DB34DB" w14:paraId="4A07D4E9" w14:textId="77777777" w:rsidTr="00DB34DB">
        <w:trPr>
          <w:jc w:val="center"/>
        </w:trPr>
        <w:tc>
          <w:tcPr>
            <w:tcW w:w="4248" w:type="dxa"/>
            <w:vAlign w:val="center"/>
          </w:tcPr>
          <w:p w14:paraId="1CC78B68" w14:textId="3E42018C" w:rsidR="00DB34DB" w:rsidRPr="00DB34DB" w:rsidRDefault="00DB34DB" w:rsidP="00DB34DB">
            <w:pPr>
              <w:jc w:val="center"/>
              <w:rPr>
                <w:b/>
                <w:bCs/>
              </w:rPr>
            </w:pPr>
            <w:r w:rsidRPr="00DB34DB">
              <w:rPr>
                <w:b/>
                <w:bCs/>
              </w:rPr>
              <w:t>Circunferencia</w:t>
            </w:r>
          </w:p>
        </w:tc>
        <w:tc>
          <w:tcPr>
            <w:tcW w:w="5396" w:type="dxa"/>
            <w:vAlign w:val="center"/>
          </w:tcPr>
          <w:p w14:paraId="2E3BDFDC" w14:textId="2A0629DA" w:rsidR="00DB34DB" w:rsidRPr="00DB34DB" w:rsidRDefault="00DB34DB" w:rsidP="00DB34DB">
            <w:pPr>
              <w:jc w:val="center"/>
              <w:rPr>
                <w:rFonts w:cstheme="minorHAnsi"/>
                <w:b/>
                <w:bCs/>
              </w:rPr>
            </w:pPr>
            <w:r w:rsidRPr="00DB34DB">
              <w:rPr>
                <w:rFonts w:cstheme="minorHAnsi"/>
                <w:b/>
                <w:bCs/>
              </w:rPr>
              <w:t>C</w:t>
            </w:r>
            <w:r>
              <w:rPr>
                <w:rFonts w:cstheme="minorHAnsi"/>
                <w:b/>
                <w:bCs/>
              </w:rPr>
              <w:t>á</w:t>
            </w:r>
            <w:r w:rsidRPr="00DB34DB">
              <w:rPr>
                <w:rFonts w:cstheme="minorHAnsi"/>
                <w:b/>
                <w:bCs/>
              </w:rPr>
              <w:t>lculo</w:t>
            </w:r>
            <w:r w:rsidR="00417861">
              <w:rPr>
                <w:rFonts w:cstheme="minorHAnsi"/>
                <w:b/>
                <w:bCs/>
              </w:rPr>
              <w:t xml:space="preserve"> de su longitud</w:t>
            </w:r>
            <w:r w:rsidRPr="00DB34DB">
              <w:rPr>
                <w:rFonts w:cstheme="minorHAnsi"/>
                <w:b/>
                <w:bCs/>
              </w:rPr>
              <w:t xml:space="preserve"> </w:t>
            </w:r>
            <w:r w:rsidRPr="00DB34DB">
              <w:rPr>
                <w:rFonts w:cstheme="minorHAnsi"/>
                <w:b/>
                <w:bCs/>
                <w:sz w:val="28"/>
                <w:szCs w:val="28"/>
              </w:rPr>
              <w:t>2∙π∙r</w:t>
            </w:r>
          </w:p>
        </w:tc>
      </w:tr>
      <w:tr w:rsidR="007401AD" w14:paraId="250207CF" w14:textId="77777777" w:rsidTr="00DB34DB">
        <w:trPr>
          <w:jc w:val="center"/>
        </w:trPr>
        <w:tc>
          <w:tcPr>
            <w:tcW w:w="4248" w:type="dxa"/>
            <w:vAlign w:val="center"/>
          </w:tcPr>
          <w:p w14:paraId="5AA82DAD" w14:textId="1E6EA540" w:rsidR="007401AD" w:rsidRDefault="00DB34DB" w:rsidP="00DB34DB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460" w:dyaOrig="2475" w14:anchorId="0268AE11">
                <v:shape id="_x0000_i1030" type="#_x0000_t75" style="width:105pt;height:105pt" o:ole="">
                  <v:imagedata r:id="rId30" o:title=""/>
                </v:shape>
                <o:OLEObject Type="Embed" ProgID="PBrush" ShapeID="_x0000_i1030" DrawAspect="Content" ObjectID="_1665230473" r:id="rId31"/>
              </w:object>
            </w:r>
          </w:p>
        </w:tc>
        <w:tc>
          <w:tcPr>
            <w:tcW w:w="5396" w:type="dxa"/>
            <w:vAlign w:val="center"/>
          </w:tcPr>
          <w:p w14:paraId="00ED271C" w14:textId="77777777" w:rsidR="007401AD" w:rsidRDefault="007401AD" w:rsidP="00207CC5">
            <w:pPr>
              <w:rPr>
                <w:rFonts w:cstheme="minorHAnsi"/>
              </w:rPr>
            </w:pPr>
          </w:p>
        </w:tc>
      </w:tr>
      <w:tr w:rsidR="007401AD" w14:paraId="2997831B" w14:textId="77777777" w:rsidTr="00DB34DB">
        <w:trPr>
          <w:jc w:val="center"/>
        </w:trPr>
        <w:tc>
          <w:tcPr>
            <w:tcW w:w="4248" w:type="dxa"/>
            <w:vAlign w:val="center"/>
          </w:tcPr>
          <w:p w14:paraId="59F2513D" w14:textId="72BA0B8C" w:rsidR="007401AD" w:rsidRDefault="00DB34DB" w:rsidP="00DB34DB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610" w:dyaOrig="2385" w14:anchorId="2DE8C5C4">
                <v:shape id="_x0000_i1031" type="#_x0000_t75" style="width:111pt;height:101.25pt" o:ole="">
                  <v:imagedata r:id="rId32" o:title=""/>
                </v:shape>
                <o:OLEObject Type="Embed" ProgID="PBrush" ShapeID="_x0000_i1031" DrawAspect="Content" ObjectID="_1665230474" r:id="rId33"/>
              </w:object>
            </w:r>
          </w:p>
        </w:tc>
        <w:tc>
          <w:tcPr>
            <w:tcW w:w="5396" w:type="dxa"/>
            <w:vAlign w:val="center"/>
          </w:tcPr>
          <w:p w14:paraId="4023699D" w14:textId="77777777" w:rsidR="007401AD" w:rsidRDefault="007401AD" w:rsidP="00207CC5">
            <w:pPr>
              <w:rPr>
                <w:rFonts w:cstheme="minorHAnsi"/>
              </w:rPr>
            </w:pPr>
          </w:p>
        </w:tc>
      </w:tr>
      <w:tr w:rsidR="007401AD" w14:paraId="64524179" w14:textId="77777777" w:rsidTr="00DB34DB">
        <w:trPr>
          <w:jc w:val="center"/>
        </w:trPr>
        <w:tc>
          <w:tcPr>
            <w:tcW w:w="4248" w:type="dxa"/>
            <w:vAlign w:val="center"/>
          </w:tcPr>
          <w:p w14:paraId="348D58D5" w14:textId="23B5D6C1" w:rsidR="007401AD" w:rsidRDefault="00DB34DB" w:rsidP="00DB34DB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670" w:dyaOrig="2415" w14:anchorId="346EEC7E">
                <v:shape id="_x0000_i1032" type="#_x0000_t75" style="width:109.5pt;height:99pt" o:ole="">
                  <v:imagedata r:id="rId34" o:title=""/>
                </v:shape>
                <o:OLEObject Type="Embed" ProgID="PBrush" ShapeID="_x0000_i1032" DrawAspect="Content" ObjectID="_1665230475" r:id="rId35"/>
              </w:object>
            </w:r>
          </w:p>
        </w:tc>
        <w:tc>
          <w:tcPr>
            <w:tcW w:w="5396" w:type="dxa"/>
            <w:vAlign w:val="center"/>
          </w:tcPr>
          <w:p w14:paraId="2D95BBCC" w14:textId="77777777" w:rsidR="007401AD" w:rsidRDefault="007401AD" w:rsidP="00207CC5">
            <w:pPr>
              <w:rPr>
                <w:rFonts w:cstheme="minorHAnsi"/>
              </w:rPr>
            </w:pPr>
          </w:p>
        </w:tc>
      </w:tr>
      <w:tr w:rsidR="007401AD" w14:paraId="1BC55568" w14:textId="77777777" w:rsidTr="00DB34DB">
        <w:trPr>
          <w:jc w:val="center"/>
        </w:trPr>
        <w:tc>
          <w:tcPr>
            <w:tcW w:w="4248" w:type="dxa"/>
            <w:vAlign w:val="center"/>
          </w:tcPr>
          <w:p w14:paraId="42A699EC" w14:textId="2AB84DDA" w:rsidR="007401AD" w:rsidRDefault="00417861" w:rsidP="00DB34DB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895" w:dyaOrig="2640" w14:anchorId="784BB916">
                <v:shape id="_x0000_i1033" type="#_x0000_t75" style="width:88.5pt;height:81pt" o:ole="">
                  <v:imagedata r:id="rId36" o:title=""/>
                </v:shape>
                <o:OLEObject Type="Embed" ProgID="PBrush" ShapeID="_x0000_i1033" DrawAspect="Content" ObjectID="_1665230476" r:id="rId37"/>
              </w:object>
            </w:r>
          </w:p>
        </w:tc>
        <w:tc>
          <w:tcPr>
            <w:tcW w:w="5396" w:type="dxa"/>
            <w:vAlign w:val="center"/>
          </w:tcPr>
          <w:p w14:paraId="0C6BB9D8" w14:textId="77777777" w:rsidR="007401AD" w:rsidRDefault="007401AD" w:rsidP="00207CC5">
            <w:pPr>
              <w:rPr>
                <w:rFonts w:cstheme="minorHAnsi"/>
              </w:rPr>
            </w:pPr>
          </w:p>
        </w:tc>
      </w:tr>
      <w:tr w:rsidR="007401AD" w14:paraId="4E73259C" w14:textId="77777777" w:rsidTr="00DB34DB">
        <w:trPr>
          <w:jc w:val="center"/>
        </w:trPr>
        <w:tc>
          <w:tcPr>
            <w:tcW w:w="4248" w:type="dxa"/>
            <w:vAlign w:val="center"/>
          </w:tcPr>
          <w:p w14:paraId="7C6A4A9F" w14:textId="02C6D314" w:rsidR="007401AD" w:rsidRDefault="00417861" w:rsidP="00DB34DB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745" w:dyaOrig="2700" w14:anchorId="76C0B0FC">
                <v:shape id="_x0000_i1034" type="#_x0000_t75" style="width:93pt;height:91.5pt" o:ole="">
                  <v:imagedata r:id="rId38" o:title=""/>
                </v:shape>
                <o:OLEObject Type="Embed" ProgID="PBrush" ShapeID="_x0000_i1034" DrawAspect="Content" ObjectID="_1665230477" r:id="rId39"/>
              </w:object>
            </w:r>
          </w:p>
        </w:tc>
        <w:tc>
          <w:tcPr>
            <w:tcW w:w="5396" w:type="dxa"/>
            <w:vAlign w:val="center"/>
          </w:tcPr>
          <w:p w14:paraId="14BDBFC8" w14:textId="77777777" w:rsidR="007401AD" w:rsidRDefault="007401AD" w:rsidP="00207CC5">
            <w:pPr>
              <w:rPr>
                <w:rFonts w:cstheme="minorHAnsi"/>
              </w:rPr>
            </w:pPr>
          </w:p>
        </w:tc>
      </w:tr>
    </w:tbl>
    <w:p w14:paraId="07ED08BC" w14:textId="2B74DA0F" w:rsidR="007401AD" w:rsidRDefault="007401AD">
      <w:pPr>
        <w:rPr>
          <w:rFonts w:cstheme="minorHAnsi"/>
        </w:rPr>
      </w:pPr>
    </w:p>
    <w:p w14:paraId="1E5FA4DF" w14:textId="56EE9A36" w:rsidR="00D468B2" w:rsidRPr="00D468B2" w:rsidRDefault="00D468B2" w:rsidP="00D468B2">
      <w:pPr>
        <w:rPr>
          <w:rFonts w:cstheme="minorHAnsi"/>
          <w:b/>
          <w:bCs/>
          <w:sz w:val="32"/>
          <w:szCs w:val="32"/>
        </w:rPr>
      </w:pPr>
      <w:r w:rsidRPr="00D468B2">
        <w:rPr>
          <w:rFonts w:cstheme="minorHAnsi"/>
          <w:b/>
          <w:bCs/>
          <w:sz w:val="32"/>
          <w:szCs w:val="32"/>
        </w:rPr>
        <w:t xml:space="preserve"> ¿Cómo calcular el área de un círculo?</w:t>
      </w:r>
    </w:p>
    <w:p w14:paraId="3B32801C" w14:textId="55047042" w:rsidR="00D468B2" w:rsidRDefault="007401AD" w:rsidP="00D468B2">
      <w:pPr>
        <w:jc w:val="both"/>
        <w:rPr>
          <w:rFonts w:cstheme="minorHAnsi"/>
        </w:rPr>
      </w:pPr>
      <w:r w:rsidRPr="007401AD">
        <w:rPr>
          <w:rFonts w:cstheme="minorHAnsi"/>
        </w:rPr>
        <w:t>Para el cálculo del área de un círculo, debe</w:t>
      </w:r>
      <w:r w:rsidR="00DB34DB">
        <w:rPr>
          <w:rFonts w:cstheme="minorHAnsi"/>
        </w:rPr>
        <w:t>s</w:t>
      </w:r>
      <w:r w:rsidRPr="007401AD">
        <w:rPr>
          <w:rFonts w:cstheme="minorHAnsi"/>
        </w:rPr>
        <w:t xml:space="preserve"> recordar que el área o superficie de una figura se utilizan unidades cuadradas, es decir, debes utilizar cm</w:t>
      </w:r>
      <w:r w:rsidRPr="00DB34DB">
        <w:rPr>
          <w:rFonts w:cstheme="minorHAnsi"/>
          <w:vertAlign w:val="superscript"/>
        </w:rPr>
        <w:t>2</w:t>
      </w:r>
      <w:r w:rsidRPr="007401AD">
        <w:rPr>
          <w:rFonts w:cstheme="minorHAnsi"/>
        </w:rPr>
        <w:t>, m</w:t>
      </w:r>
      <w:r w:rsidRPr="00DB34DB">
        <w:rPr>
          <w:rFonts w:cstheme="minorHAnsi"/>
          <w:vertAlign w:val="superscript"/>
        </w:rPr>
        <w:t>2</w:t>
      </w:r>
      <w:r w:rsidRPr="007401AD">
        <w:rPr>
          <w:rFonts w:cstheme="minorHAnsi"/>
        </w:rPr>
        <w:t xml:space="preserve">, etc. Para el cálculo debes seguir la </w:t>
      </w:r>
      <w:r w:rsidR="00D91CDE" w:rsidRPr="007401AD">
        <w:rPr>
          <w:rFonts w:cstheme="minorHAnsi"/>
        </w:rPr>
        <w:t>fórmula</w:t>
      </w:r>
      <w:r w:rsidR="00D468B2">
        <w:rPr>
          <w:rFonts w:cstheme="minorHAnsi"/>
        </w:rPr>
        <w:t>:</w:t>
      </w:r>
    </w:p>
    <w:p w14:paraId="395895D8" w14:textId="1D629212" w:rsidR="00D468B2" w:rsidRPr="00D468B2" w:rsidRDefault="00D468B2" w:rsidP="00D468B2">
      <w:pPr>
        <w:jc w:val="center"/>
        <w:rPr>
          <w:rFonts w:cstheme="minorHAnsi"/>
          <w:b/>
          <w:bCs/>
          <w:sz w:val="32"/>
          <w:szCs w:val="32"/>
        </w:rPr>
      </w:pPr>
      <w:r w:rsidRPr="00D468B2">
        <w:rPr>
          <w:rFonts w:cstheme="minorHAnsi"/>
          <w:b/>
          <w:bCs/>
          <w:sz w:val="32"/>
          <w:szCs w:val="32"/>
        </w:rPr>
        <w:t xml:space="preserve">A= </w:t>
      </w:r>
      <w:r w:rsidR="007401AD" w:rsidRPr="00D468B2">
        <w:rPr>
          <w:rFonts w:cstheme="minorHAnsi"/>
          <w:b/>
          <w:bCs/>
          <w:sz w:val="32"/>
          <w:szCs w:val="32"/>
        </w:rPr>
        <w:t>π∙r</w:t>
      </w:r>
      <w:r w:rsidR="007401AD" w:rsidRPr="00D468B2">
        <w:rPr>
          <w:rFonts w:cstheme="minorHAnsi"/>
          <w:b/>
          <w:bCs/>
          <w:sz w:val="32"/>
          <w:szCs w:val="32"/>
          <w:vertAlign w:val="superscript"/>
        </w:rPr>
        <w:t>2</w:t>
      </w:r>
    </w:p>
    <w:p w14:paraId="692B3A24" w14:textId="006E5105" w:rsidR="00D468B2" w:rsidRDefault="00D468B2" w:rsidP="00D468B2">
      <w:pPr>
        <w:jc w:val="center"/>
        <w:rPr>
          <w:rFonts w:cstheme="minorHAnsi"/>
        </w:rPr>
      </w:pPr>
      <w:r>
        <w:rPr>
          <w:rFonts w:cstheme="minorHAnsi"/>
        </w:rPr>
        <w:t>E</w:t>
      </w:r>
      <w:r w:rsidR="007401AD" w:rsidRPr="007401AD">
        <w:rPr>
          <w:rFonts w:cstheme="minorHAnsi"/>
        </w:rPr>
        <w:t>n palabras</w:t>
      </w:r>
      <w:r>
        <w:rPr>
          <w:rFonts w:cstheme="minorHAnsi"/>
        </w:rPr>
        <w:t>:</w:t>
      </w:r>
      <w:r w:rsidR="007401AD" w:rsidRPr="007401AD">
        <w:rPr>
          <w:rFonts w:cstheme="minorHAnsi"/>
        </w:rPr>
        <w:t xml:space="preserve"> debes </w:t>
      </w:r>
      <w:r w:rsidRPr="00D468B2">
        <w:rPr>
          <w:rFonts w:cstheme="minorHAnsi"/>
          <w:u w:val="single"/>
        </w:rPr>
        <w:t xml:space="preserve">multiplicar </w:t>
      </w:r>
      <w:r w:rsidR="007401AD" w:rsidRPr="00D468B2">
        <w:rPr>
          <w:rFonts w:cstheme="minorHAnsi"/>
          <w:u w:val="single"/>
        </w:rPr>
        <w:t>la longitud del radio</w:t>
      </w:r>
      <w:r w:rsidRPr="00D468B2">
        <w:rPr>
          <w:rFonts w:cstheme="minorHAnsi"/>
          <w:u w:val="single"/>
        </w:rPr>
        <w:t xml:space="preserve"> del circulo</w:t>
      </w:r>
      <w:r>
        <w:rPr>
          <w:rFonts w:cstheme="minorHAnsi"/>
          <w:u w:val="single"/>
        </w:rPr>
        <w:t xml:space="preserve"> (r)</w:t>
      </w:r>
      <w:r w:rsidR="007401AD" w:rsidRPr="00D468B2">
        <w:rPr>
          <w:rFonts w:cstheme="minorHAnsi"/>
          <w:u w:val="single"/>
        </w:rPr>
        <w:t xml:space="preserve"> </w:t>
      </w:r>
      <w:r w:rsidRPr="00D468B2">
        <w:rPr>
          <w:rFonts w:cstheme="minorHAnsi"/>
          <w:u w:val="single"/>
        </w:rPr>
        <w:t>por sí mismo (r</w:t>
      </w:r>
      <w:r w:rsidRPr="00D468B2">
        <w:rPr>
          <w:rFonts w:cstheme="minorHAnsi"/>
          <w:u w:val="single"/>
          <w:vertAlign w:val="superscript"/>
        </w:rPr>
        <w:t>2</w:t>
      </w:r>
      <w:r w:rsidRPr="00D468B2">
        <w:rPr>
          <w:rFonts w:cstheme="minorHAnsi"/>
          <w:u w:val="single"/>
        </w:rPr>
        <w:t xml:space="preserve">= </w:t>
      </w:r>
      <w:proofErr w:type="spellStart"/>
      <w:r w:rsidRPr="00D468B2">
        <w:rPr>
          <w:rFonts w:cstheme="minorHAnsi"/>
          <w:u w:val="single"/>
        </w:rPr>
        <w:t>r∙r</w:t>
      </w:r>
      <w:proofErr w:type="spellEnd"/>
      <w:r w:rsidRPr="00D468B2">
        <w:rPr>
          <w:rFonts w:cstheme="minorHAnsi"/>
          <w:u w:val="single"/>
        </w:rPr>
        <w:t>)</w:t>
      </w:r>
      <w:r>
        <w:rPr>
          <w:rFonts w:cstheme="minorHAnsi"/>
        </w:rPr>
        <w:t xml:space="preserve"> y luego</w:t>
      </w:r>
      <w:r w:rsidR="007401AD" w:rsidRPr="007401AD">
        <w:rPr>
          <w:rFonts w:cstheme="minorHAnsi"/>
        </w:rPr>
        <w:t xml:space="preserve"> multiplicarlo por </w:t>
      </w:r>
      <w:r w:rsidRPr="00D468B2">
        <w:rPr>
          <w:rFonts w:cstheme="minorHAnsi"/>
          <w:u w:val="single"/>
        </w:rPr>
        <w:t>π (</w:t>
      </w:r>
      <w:r w:rsidR="007401AD" w:rsidRPr="00D468B2">
        <w:rPr>
          <w:rFonts w:cstheme="minorHAnsi"/>
          <w:u w:val="single"/>
        </w:rPr>
        <w:t>3,14</w:t>
      </w:r>
      <w:r w:rsidRPr="00D468B2">
        <w:rPr>
          <w:rFonts w:cstheme="minorHAnsi"/>
          <w:u w:val="single"/>
        </w:rPr>
        <w:t>)</w:t>
      </w:r>
      <w:r w:rsidR="007401AD" w:rsidRPr="007401AD">
        <w:rPr>
          <w:rFonts w:cstheme="minorHAnsi"/>
        </w:rPr>
        <w:t>.</w:t>
      </w:r>
    </w:p>
    <w:p w14:paraId="1D5F5F56" w14:textId="77777777" w:rsidR="00D468B2" w:rsidRDefault="007401AD" w:rsidP="00D468B2">
      <w:pPr>
        <w:jc w:val="both"/>
        <w:rPr>
          <w:rFonts w:cstheme="minorHAnsi"/>
        </w:rPr>
      </w:pPr>
      <w:r w:rsidRPr="007401AD">
        <w:rPr>
          <w:rFonts w:cstheme="minorHAnsi"/>
        </w:rPr>
        <w:t xml:space="preserve">Ejemplo: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654"/>
      </w:tblGrid>
      <w:tr w:rsidR="00D91CDE" w14:paraId="61F40CC3" w14:textId="77777777" w:rsidTr="00417861">
        <w:tc>
          <w:tcPr>
            <w:tcW w:w="3114" w:type="dxa"/>
            <w:vAlign w:val="center"/>
          </w:tcPr>
          <w:p w14:paraId="56C7F0BC" w14:textId="1B10B61A" w:rsidR="00D91CDE" w:rsidRDefault="00417861" w:rsidP="00417861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3300" w:dyaOrig="3195" w14:anchorId="5D06FDB5">
                <v:shape id="_x0000_i1035" type="#_x0000_t75" style="width:116.25pt;height:112.5pt" o:ole="">
                  <v:imagedata r:id="rId40" o:title=""/>
                </v:shape>
                <o:OLEObject Type="Embed" ProgID="PBrush" ShapeID="_x0000_i1035" DrawAspect="Content" ObjectID="_1665230478" r:id="rId41"/>
              </w:object>
            </w:r>
          </w:p>
        </w:tc>
        <w:tc>
          <w:tcPr>
            <w:tcW w:w="7654" w:type="dxa"/>
            <w:vAlign w:val="center"/>
          </w:tcPr>
          <w:p w14:paraId="405FBCC4" w14:textId="77777777" w:rsidR="00D91CDE" w:rsidRDefault="00D91CDE" w:rsidP="00D91CDE">
            <w:pPr>
              <w:jc w:val="both"/>
              <w:rPr>
                <w:rFonts w:cstheme="minorHAnsi"/>
              </w:rPr>
            </w:pPr>
            <w:r w:rsidRPr="007401AD">
              <w:rPr>
                <w:rFonts w:cstheme="minorHAnsi"/>
              </w:rPr>
              <w:t>A partir del círculo de la imagen, aplicaremos la fórmula para el cálculo del área</w:t>
            </w:r>
            <w:r>
              <w:rPr>
                <w:rFonts w:cstheme="minorHAnsi"/>
              </w:rPr>
              <w:t>:</w:t>
            </w:r>
          </w:p>
          <w:p w14:paraId="760EA4B8" w14:textId="2AD22912" w:rsidR="00D91CDE" w:rsidRPr="00D91CDE" w:rsidRDefault="00D91CDE" w:rsidP="00D91CDE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D91CDE">
              <w:rPr>
                <w:rFonts w:cstheme="minorHAnsi"/>
                <w:b/>
                <w:bCs/>
                <w:sz w:val="32"/>
                <w:szCs w:val="32"/>
              </w:rPr>
              <w:t>π∙r</w:t>
            </w:r>
            <w:r w:rsidRPr="00D91CDE">
              <w:rPr>
                <w:rFonts w:cstheme="minorHAnsi"/>
                <w:b/>
                <w:bCs/>
                <w:sz w:val="32"/>
                <w:szCs w:val="32"/>
                <w:vertAlign w:val="superscript"/>
              </w:rPr>
              <w:t>2</w:t>
            </w:r>
          </w:p>
          <w:p w14:paraId="726802FE" w14:textId="26F0F1AF" w:rsidR="00D91CDE" w:rsidRPr="00D91CDE" w:rsidRDefault="00D91CDE" w:rsidP="00D91CDE">
            <w:pPr>
              <w:pStyle w:val="Prrafodelista"/>
              <w:numPr>
                <w:ilvl w:val="0"/>
                <w:numId w:val="7"/>
              </w:numPr>
              <w:jc w:val="center"/>
              <w:rPr>
                <w:rFonts w:cstheme="minorHAnsi"/>
              </w:rPr>
            </w:pPr>
            <w:r w:rsidRPr="00D91CDE">
              <w:rPr>
                <w:rFonts w:cstheme="minorHAnsi"/>
              </w:rPr>
              <w:t xml:space="preserve">Reemplazar los valores en la fórmula </w:t>
            </w:r>
            <w:r>
              <w:rPr>
                <w:rFonts w:cstheme="minorHAnsi"/>
              </w:rPr>
              <w:t xml:space="preserve">                                                                                                        </w:t>
            </w:r>
            <w:r w:rsidRPr="00417861">
              <w:rPr>
                <w:rFonts w:cstheme="minorHAnsi"/>
                <w:sz w:val="32"/>
                <w:szCs w:val="32"/>
              </w:rPr>
              <w:t>π∙r</w:t>
            </w:r>
            <w:proofErr w:type="gramStart"/>
            <w:r w:rsidRPr="00417861">
              <w:rPr>
                <w:rFonts w:cstheme="minorHAnsi"/>
                <w:sz w:val="32"/>
                <w:szCs w:val="32"/>
                <w:vertAlign w:val="superscript"/>
              </w:rPr>
              <w:t>2</w:t>
            </w:r>
            <w:r w:rsidRPr="00417861">
              <w:rPr>
                <w:rFonts w:cstheme="minorHAnsi"/>
                <w:sz w:val="32"/>
                <w:szCs w:val="32"/>
              </w:rPr>
              <w:t xml:space="preserve">  =</w:t>
            </w:r>
            <w:proofErr w:type="gramEnd"/>
            <w:r w:rsidRPr="00417861">
              <w:rPr>
                <w:rFonts w:cstheme="minorHAnsi"/>
                <w:sz w:val="32"/>
                <w:szCs w:val="32"/>
              </w:rPr>
              <w:t xml:space="preserve"> 3,14∙ 3</w:t>
            </w:r>
            <w:r w:rsidRPr="00417861">
              <w:rPr>
                <w:rFonts w:cstheme="minorHAnsi"/>
                <w:sz w:val="32"/>
                <w:szCs w:val="32"/>
                <w:vertAlign w:val="superscript"/>
              </w:rPr>
              <w:t>2</w:t>
            </w:r>
          </w:p>
          <w:p w14:paraId="40428800" w14:textId="19927456" w:rsidR="00D91CDE" w:rsidRPr="00417861" w:rsidRDefault="00D91CDE" w:rsidP="00D91CDE">
            <w:pPr>
              <w:pStyle w:val="Prrafodelista"/>
              <w:numPr>
                <w:ilvl w:val="0"/>
                <w:numId w:val="7"/>
              </w:numPr>
              <w:jc w:val="center"/>
              <w:rPr>
                <w:rFonts w:cstheme="minorHAnsi"/>
                <w:sz w:val="32"/>
                <w:szCs w:val="32"/>
              </w:rPr>
            </w:pPr>
            <w:r w:rsidRPr="00D91CDE">
              <w:rPr>
                <w:rFonts w:cstheme="minorHAnsi"/>
              </w:rPr>
              <w:t>Elevar al cuadrado</w:t>
            </w:r>
            <w:r>
              <w:rPr>
                <w:rFonts w:cstheme="minorHAnsi"/>
              </w:rPr>
              <w:t xml:space="preserve"> (multiplicar por sí mismo)</w:t>
            </w:r>
            <w:r w:rsidRPr="00D91CDE">
              <w:rPr>
                <w:rFonts w:cstheme="minorHAnsi"/>
              </w:rPr>
              <w:t xml:space="preserve"> la longitud del radio</w:t>
            </w:r>
            <w:r>
              <w:rPr>
                <w:rFonts w:cstheme="minorHAnsi"/>
              </w:rPr>
              <w:t>:</w:t>
            </w:r>
            <w:r w:rsidRPr="00D91CD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                                                    </w:t>
            </w:r>
            <w:r w:rsidRPr="00417861">
              <w:rPr>
                <w:rFonts w:cstheme="minorHAnsi"/>
                <w:sz w:val="32"/>
                <w:szCs w:val="32"/>
              </w:rPr>
              <w:t>3,14∙ 3</w:t>
            </w:r>
            <w:r w:rsidRPr="00417861">
              <w:rPr>
                <w:rFonts w:cstheme="minorHAnsi"/>
                <w:sz w:val="32"/>
                <w:szCs w:val="32"/>
                <w:vertAlign w:val="superscript"/>
              </w:rPr>
              <w:t>2</w:t>
            </w:r>
            <w:r w:rsidRPr="00417861">
              <w:rPr>
                <w:rFonts w:cstheme="minorHAnsi"/>
                <w:sz w:val="32"/>
                <w:szCs w:val="32"/>
              </w:rPr>
              <w:t xml:space="preserve"> = 3,14 ∙ (3∙3) = 3,14 ∙ 9</w:t>
            </w:r>
          </w:p>
          <w:p w14:paraId="4FF2B548" w14:textId="77777777" w:rsidR="00D91CDE" w:rsidRDefault="00D91CDE" w:rsidP="00D91CDE">
            <w:pPr>
              <w:pStyle w:val="Prrafodelista"/>
              <w:numPr>
                <w:ilvl w:val="0"/>
                <w:numId w:val="7"/>
              </w:numPr>
              <w:jc w:val="center"/>
              <w:rPr>
                <w:rFonts w:cstheme="minorHAnsi"/>
              </w:rPr>
            </w:pPr>
            <w:r w:rsidRPr="00D91CDE">
              <w:rPr>
                <w:rFonts w:cstheme="minorHAnsi"/>
              </w:rPr>
              <w:t>Luego multiplicar el valor de pi por el valor obtenido al elevar el valor del radio al cuadrado</w:t>
            </w:r>
            <w:r>
              <w:rPr>
                <w:rFonts w:cstheme="minorHAnsi"/>
              </w:rPr>
              <w:t>:</w:t>
            </w:r>
          </w:p>
          <w:p w14:paraId="19CD88AF" w14:textId="77777777" w:rsidR="00417861" w:rsidRDefault="00D91CDE" w:rsidP="00D91CDE">
            <w:pPr>
              <w:pStyle w:val="Prrafodelista"/>
              <w:ind w:left="360"/>
              <w:jc w:val="center"/>
              <w:rPr>
                <w:rFonts w:cstheme="minorHAnsi"/>
              </w:rPr>
            </w:pPr>
            <w:r w:rsidRPr="00417861">
              <w:rPr>
                <w:rFonts w:cstheme="minorHAnsi"/>
                <w:sz w:val="32"/>
                <w:szCs w:val="32"/>
              </w:rPr>
              <w:t>3,14 ∙ 9 = 28,26 4</w:t>
            </w:r>
            <w:r w:rsidRPr="00D91CDE">
              <w:rPr>
                <w:rFonts w:cstheme="minorHAnsi"/>
              </w:rPr>
              <w:t xml:space="preserve">. </w:t>
            </w:r>
          </w:p>
          <w:p w14:paraId="4F6B499E" w14:textId="6471938C" w:rsidR="00D91CDE" w:rsidRDefault="00D91CDE" w:rsidP="00417861">
            <w:pPr>
              <w:pStyle w:val="Prrafodelista"/>
              <w:ind w:left="360"/>
              <w:rPr>
                <w:rFonts w:cstheme="minorHAnsi"/>
              </w:rPr>
            </w:pPr>
            <w:r w:rsidRPr="00D91CDE">
              <w:rPr>
                <w:rFonts w:cstheme="minorHAnsi"/>
              </w:rPr>
              <w:t xml:space="preserve">Finalmente, obtenemos que el valor del área del círculo es  </w:t>
            </w:r>
            <w:r w:rsidRPr="00417861">
              <w:rPr>
                <w:rFonts w:cstheme="minorHAnsi"/>
                <w:b/>
                <w:bCs/>
              </w:rPr>
              <w:t>28,26 cm</w:t>
            </w:r>
            <w:r w:rsidRPr="00417861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</w:tr>
    </w:tbl>
    <w:p w14:paraId="31530AA3" w14:textId="77777777" w:rsidR="00417861" w:rsidRPr="00DB34DB" w:rsidRDefault="00417861" w:rsidP="00417861">
      <w:pPr>
        <w:rPr>
          <w:rFonts w:cstheme="minorHAnsi"/>
          <w:b/>
          <w:bCs/>
        </w:rPr>
      </w:pPr>
      <w:r w:rsidRPr="00DB34DB">
        <w:rPr>
          <w:rFonts w:cstheme="minorHAnsi"/>
          <w:b/>
          <w:bCs/>
        </w:rPr>
        <w:t>¡Ahora tú!</w:t>
      </w:r>
    </w:p>
    <w:tbl>
      <w:tblPr>
        <w:tblStyle w:val="Tablaconcuadrcula"/>
        <w:tblW w:w="8789" w:type="dxa"/>
        <w:tblInd w:w="704" w:type="dxa"/>
        <w:tblLook w:val="04A0" w:firstRow="1" w:lastRow="0" w:firstColumn="1" w:lastColumn="0" w:noHBand="0" w:noVBand="1"/>
      </w:tblPr>
      <w:tblGrid>
        <w:gridCol w:w="3681"/>
        <w:gridCol w:w="5108"/>
      </w:tblGrid>
      <w:tr w:rsidR="00417861" w14:paraId="381BF42F" w14:textId="77777777" w:rsidTr="00417861">
        <w:tc>
          <w:tcPr>
            <w:tcW w:w="3681" w:type="dxa"/>
            <w:vAlign w:val="center"/>
          </w:tcPr>
          <w:p w14:paraId="09AD3C33" w14:textId="6E16261B" w:rsidR="00417861" w:rsidRDefault="00417861" w:rsidP="0041786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Circunferencia</w:t>
            </w:r>
          </w:p>
        </w:tc>
        <w:tc>
          <w:tcPr>
            <w:tcW w:w="5108" w:type="dxa"/>
            <w:vAlign w:val="center"/>
          </w:tcPr>
          <w:p w14:paraId="55EB1F48" w14:textId="152D96FB" w:rsidR="00417861" w:rsidRPr="00417861" w:rsidRDefault="00417861" w:rsidP="00417861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</w:rPr>
              <w:t xml:space="preserve">Cálculo del Área circular </w:t>
            </w:r>
            <w:r w:rsidRPr="00417861">
              <w:rPr>
                <w:rFonts w:cstheme="minorHAnsi"/>
                <w:b/>
                <w:bCs/>
                <w:sz w:val="28"/>
                <w:szCs w:val="28"/>
              </w:rPr>
              <w:t>π∙r</w:t>
            </w:r>
            <w:r w:rsidRPr="00417861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</w:tr>
      <w:tr w:rsidR="00417861" w14:paraId="57D41A44" w14:textId="77777777" w:rsidTr="00417861">
        <w:tc>
          <w:tcPr>
            <w:tcW w:w="3681" w:type="dxa"/>
            <w:vAlign w:val="center"/>
          </w:tcPr>
          <w:p w14:paraId="23737F8D" w14:textId="0C424107" w:rsidR="00417861" w:rsidRDefault="00417861" w:rsidP="00417861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760" w:dyaOrig="2475" w14:anchorId="155DC695">
                <v:shape id="_x0000_i1036" type="#_x0000_t75" style="width:91.5pt;height:81.75pt" o:ole="">
                  <v:imagedata r:id="rId42" o:title=""/>
                </v:shape>
                <o:OLEObject Type="Embed" ProgID="PBrush" ShapeID="_x0000_i1036" DrawAspect="Content" ObjectID="_1665230479" r:id="rId43"/>
              </w:object>
            </w:r>
          </w:p>
        </w:tc>
        <w:tc>
          <w:tcPr>
            <w:tcW w:w="5108" w:type="dxa"/>
            <w:vAlign w:val="center"/>
          </w:tcPr>
          <w:p w14:paraId="20F0FAD9" w14:textId="77777777" w:rsidR="00417861" w:rsidRDefault="00417861" w:rsidP="00D468B2">
            <w:pPr>
              <w:jc w:val="both"/>
              <w:rPr>
                <w:rFonts w:cstheme="minorHAnsi"/>
              </w:rPr>
            </w:pPr>
          </w:p>
        </w:tc>
      </w:tr>
      <w:tr w:rsidR="00417861" w14:paraId="26FAE27C" w14:textId="77777777" w:rsidTr="00417861">
        <w:tc>
          <w:tcPr>
            <w:tcW w:w="3681" w:type="dxa"/>
            <w:vAlign w:val="center"/>
          </w:tcPr>
          <w:p w14:paraId="7F008ED2" w14:textId="3A0E9FF6" w:rsidR="00417861" w:rsidRDefault="00417861" w:rsidP="00417861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505" w:dyaOrig="2505" w14:anchorId="596DEDD9">
                <v:shape id="_x0000_i1037" type="#_x0000_t75" style="width:81.75pt;height:81.75pt" o:ole="">
                  <v:imagedata r:id="rId44" o:title=""/>
                </v:shape>
                <o:OLEObject Type="Embed" ProgID="PBrush" ShapeID="_x0000_i1037" DrawAspect="Content" ObjectID="_1665230480" r:id="rId45"/>
              </w:object>
            </w:r>
          </w:p>
        </w:tc>
        <w:tc>
          <w:tcPr>
            <w:tcW w:w="5108" w:type="dxa"/>
            <w:vAlign w:val="center"/>
          </w:tcPr>
          <w:p w14:paraId="5374129D" w14:textId="77777777" w:rsidR="00417861" w:rsidRDefault="00417861" w:rsidP="00D468B2">
            <w:pPr>
              <w:jc w:val="both"/>
              <w:rPr>
                <w:rFonts w:cstheme="minorHAnsi"/>
              </w:rPr>
            </w:pPr>
          </w:p>
        </w:tc>
      </w:tr>
      <w:tr w:rsidR="00417861" w14:paraId="45CFBB45" w14:textId="77777777" w:rsidTr="00417861">
        <w:tc>
          <w:tcPr>
            <w:tcW w:w="3681" w:type="dxa"/>
            <w:vAlign w:val="center"/>
          </w:tcPr>
          <w:p w14:paraId="01CF7389" w14:textId="3D0751EC" w:rsidR="00417861" w:rsidRDefault="00417861" w:rsidP="00417861">
            <w:pPr>
              <w:jc w:val="center"/>
              <w:rPr>
                <w:rFonts w:cstheme="minorHAnsi"/>
              </w:rPr>
            </w:pPr>
            <w:r>
              <w:rPr>
                <w:lang w:val="es-419"/>
              </w:rPr>
              <w:object w:dxaOrig="2610" w:dyaOrig="2385" w14:anchorId="03DAA29D">
                <v:shape id="_x0000_i1038" type="#_x0000_t75" style="width:91.5pt;height:83.25pt" o:ole="">
                  <v:imagedata r:id="rId46" o:title=""/>
                </v:shape>
                <o:OLEObject Type="Embed" ProgID="PBrush" ShapeID="_x0000_i1038" DrawAspect="Content" ObjectID="_1665230481" r:id="rId47"/>
              </w:object>
            </w:r>
          </w:p>
        </w:tc>
        <w:tc>
          <w:tcPr>
            <w:tcW w:w="5108" w:type="dxa"/>
            <w:vAlign w:val="center"/>
          </w:tcPr>
          <w:p w14:paraId="0E9002FF" w14:textId="77777777" w:rsidR="00417861" w:rsidRDefault="00417861" w:rsidP="00D468B2">
            <w:pPr>
              <w:jc w:val="both"/>
              <w:rPr>
                <w:rFonts w:cstheme="minorHAnsi"/>
              </w:rPr>
            </w:pPr>
          </w:p>
        </w:tc>
      </w:tr>
    </w:tbl>
    <w:p w14:paraId="1B09EA84" w14:textId="6FB290B9" w:rsidR="00D468B2" w:rsidRDefault="00417861" w:rsidP="00417861">
      <w:pPr>
        <w:jc w:val="both"/>
        <w:rPr>
          <w:rFonts w:cstheme="minorHAnsi"/>
        </w:rPr>
      </w:pPr>
      <w:r>
        <w:rPr>
          <w:rFonts w:cstheme="minorHAnsi"/>
        </w:rPr>
        <w:t>*************************************************************************************************</w:t>
      </w:r>
    </w:p>
    <w:sectPr w:rsidR="00D468B2" w:rsidSect="007401AD">
      <w:headerReference w:type="default" r:id="rId48"/>
      <w:pgSz w:w="12242" w:h="18711" w:code="1"/>
      <w:pgMar w:top="720" w:right="720" w:bottom="720" w:left="720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48D8D" w14:textId="77777777" w:rsidR="00A55166" w:rsidRDefault="00A55166" w:rsidP="004253E7">
      <w:pPr>
        <w:spacing w:after="0" w:line="240" w:lineRule="auto"/>
      </w:pPr>
      <w:r>
        <w:separator/>
      </w:r>
    </w:p>
  </w:endnote>
  <w:endnote w:type="continuationSeparator" w:id="0">
    <w:p w14:paraId="49B325B8" w14:textId="77777777" w:rsidR="00A55166" w:rsidRDefault="00A55166" w:rsidP="00425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46F15" w14:textId="77777777" w:rsidR="00A55166" w:rsidRDefault="00A55166" w:rsidP="004253E7">
      <w:pPr>
        <w:spacing w:after="0" w:line="240" w:lineRule="auto"/>
      </w:pPr>
      <w:r>
        <w:separator/>
      </w:r>
    </w:p>
  </w:footnote>
  <w:footnote w:type="continuationSeparator" w:id="0">
    <w:p w14:paraId="15C14541" w14:textId="77777777" w:rsidR="00A55166" w:rsidRDefault="00A55166" w:rsidP="00425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eastAsia="Times New Roman" w:hAnsi="Verdana" w:cstheme="majorHAnsi"/>
        <w:sz w:val="24"/>
        <w:szCs w:val="24"/>
        <w:lang w:val="es-ES" w:eastAsia="es-ES"/>
      </w:rPr>
      <w:id w:val="-24558492"/>
      <w:docPartObj>
        <w:docPartGallery w:val="Page Numbers (Margins)"/>
        <w:docPartUnique/>
      </w:docPartObj>
    </w:sdtPr>
    <w:sdtEndPr>
      <w:rPr>
        <w:color w:val="002060"/>
        <w:sz w:val="22"/>
      </w:rPr>
    </w:sdtEndPr>
    <w:sdtContent>
      <w:p w14:paraId="555FCA61" w14:textId="77777777" w:rsidR="004253E7" w:rsidRPr="005364A3" w:rsidRDefault="004253E7" w:rsidP="004253E7">
        <w:pPr>
          <w:tabs>
            <w:tab w:val="left" w:pos="1276"/>
          </w:tabs>
          <w:spacing w:after="0" w:line="240" w:lineRule="auto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noProof/>
            <w:lang w:val="es-CL" w:eastAsia="es-CL"/>
          </w:rPr>
          <w:drawing>
            <wp:anchor distT="0" distB="0" distL="114300" distR="114300" simplePos="0" relativeHeight="251659264" behindDoc="1" locked="0" layoutInCell="1" allowOverlap="1" wp14:anchorId="3961BDD9" wp14:editId="75BD0366">
              <wp:simplePos x="0" y="0"/>
              <wp:positionH relativeFrom="column">
                <wp:posOffset>114300</wp:posOffset>
              </wp:positionH>
              <wp:positionV relativeFrom="paragraph">
                <wp:posOffset>-40005</wp:posOffset>
              </wp:positionV>
              <wp:extent cx="485775" cy="628650"/>
              <wp:effectExtent l="0" t="0" r="0" b="0"/>
              <wp:wrapNone/>
              <wp:docPr id="1" name="Imagen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5 Imagen"/>
                      <pic:cNvPicPr/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364A3">
          <w:rPr>
            <w:rFonts w:ascii="Verdana" w:eastAsia="Times New Roman" w:hAnsi="Verdana" w:cstheme="majorHAnsi"/>
            <w:color w:val="0070C0"/>
            <w:sz w:val="20"/>
            <w:szCs w:val="14"/>
            <w:lang w:val="pt-PT" w:eastAsia="es-ES"/>
          </w:rPr>
          <w:tab/>
        </w: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>Corporación Municipal de San Miguel</w:t>
        </w:r>
      </w:p>
      <w:p w14:paraId="56E3DFAD" w14:textId="77777777" w:rsidR="004253E7" w:rsidRPr="005364A3" w:rsidRDefault="004253E7" w:rsidP="004253E7">
        <w:pPr>
          <w:tabs>
            <w:tab w:val="left" w:pos="1276"/>
          </w:tabs>
          <w:spacing w:after="0" w:line="240" w:lineRule="auto"/>
          <w:ind w:firstLine="708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Liceo Betsabé Hormazábal de Alarcón</w:t>
        </w:r>
      </w:p>
      <w:p w14:paraId="7F08D406" w14:textId="77777777" w:rsidR="004253E7" w:rsidRDefault="004253E7" w:rsidP="004253E7">
        <w:pPr>
          <w:pBdr>
            <w:bottom w:val="single" w:sz="4" w:space="1" w:color="002060"/>
          </w:pBdr>
          <w:tabs>
            <w:tab w:val="left" w:pos="1276"/>
            <w:tab w:val="right" w:pos="9923"/>
          </w:tabs>
          <w:spacing w:after="0" w:line="240" w:lineRule="auto"/>
          <w:ind w:firstLine="708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Gaspar Banda N°4047 – San Miguel  - Santiago</w:t>
        </w:r>
      </w:p>
      <w:p w14:paraId="10BAE4C4" w14:textId="77777777" w:rsidR="004253E7" w:rsidRDefault="004253E7" w:rsidP="004253E7">
        <w:pPr>
          <w:tabs>
            <w:tab w:val="left" w:pos="1276"/>
            <w:tab w:val="right" w:pos="9923"/>
          </w:tabs>
          <w:spacing w:after="0" w:line="240" w:lineRule="auto"/>
          <w:ind w:firstLine="708"/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</w:r>
        <w:r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Unidad Técnico Pedagógica</w:t>
        </w:r>
      </w:p>
    </w:sdtContent>
  </w:sdt>
  <w:p w14:paraId="6CE6ECF8" w14:textId="77777777" w:rsidR="004253E7" w:rsidRPr="004253E7" w:rsidRDefault="004253E7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22BC"/>
    <w:multiLevelType w:val="hybridMultilevel"/>
    <w:tmpl w:val="D11801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A39"/>
    <w:multiLevelType w:val="hybridMultilevel"/>
    <w:tmpl w:val="672445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E1A29"/>
    <w:multiLevelType w:val="hybridMultilevel"/>
    <w:tmpl w:val="A47802B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55E9E"/>
    <w:multiLevelType w:val="hybridMultilevel"/>
    <w:tmpl w:val="6D60755E"/>
    <w:lvl w:ilvl="0" w:tplc="0C0A0013">
      <w:start w:val="1"/>
      <w:numFmt w:val="upperRoman"/>
      <w:lvlText w:val="%1."/>
      <w:lvlJc w:val="righ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38393E"/>
    <w:multiLevelType w:val="hybridMultilevel"/>
    <w:tmpl w:val="4C889052"/>
    <w:lvl w:ilvl="0" w:tplc="0C0A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245D6C"/>
    <w:multiLevelType w:val="hybridMultilevel"/>
    <w:tmpl w:val="5DF2678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3A7625"/>
    <w:multiLevelType w:val="hybridMultilevel"/>
    <w:tmpl w:val="008AFA90"/>
    <w:lvl w:ilvl="0" w:tplc="3CDE8FA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3E7"/>
    <w:rsid w:val="00136161"/>
    <w:rsid w:val="001F3989"/>
    <w:rsid w:val="00207CC5"/>
    <w:rsid w:val="0040086E"/>
    <w:rsid w:val="00417861"/>
    <w:rsid w:val="004253E7"/>
    <w:rsid w:val="004B5FB2"/>
    <w:rsid w:val="004D3574"/>
    <w:rsid w:val="0059198A"/>
    <w:rsid w:val="00604B04"/>
    <w:rsid w:val="006A0DFB"/>
    <w:rsid w:val="007401AD"/>
    <w:rsid w:val="00742F5F"/>
    <w:rsid w:val="007D0438"/>
    <w:rsid w:val="00925384"/>
    <w:rsid w:val="0097082F"/>
    <w:rsid w:val="00986048"/>
    <w:rsid w:val="00A55166"/>
    <w:rsid w:val="00AD78DD"/>
    <w:rsid w:val="00D32504"/>
    <w:rsid w:val="00D468B2"/>
    <w:rsid w:val="00D91CDE"/>
    <w:rsid w:val="00DB34DB"/>
    <w:rsid w:val="00DD3258"/>
    <w:rsid w:val="00E1138B"/>
    <w:rsid w:val="00EC4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7E265"/>
  <w15:chartTrackingRefBased/>
  <w15:docId w15:val="{7E31CD44-3FBA-489E-A64E-88BAC67CF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DB2"/>
  </w:style>
  <w:style w:type="paragraph" w:styleId="Ttulo1">
    <w:name w:val="heading 1"/>
    <w:basedOn w:val="Normal"/>
    <w:next w:val="Normal"/>
    <w:link w:val="Ttulo1Car"/>
    <w:uiPriority w:val="9"/>
    <w:qFormat/>
    <w:rsid w:val="00DB34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53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53E7"/>
  </w:style>
  <w:style w:type="paragraph" w:styleId="Piedepgina">
    <w:name w:val="footer"/>
    <w:basedOn w:val="Normal"/>
    <w:link w:val="PiedepginaCar"/>
    <w:uiPriority w:val="99"/>
    <w:unhideWhenUsed/>
    <w:rsid w:val="004253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3E7"/>
  </w:style>
  <w:style w:type="table" w:styleId="Tablaconcuadrcula">
    <w:name w:val="Table Grid"/>
    <w:basedOn w:val="Tablanormal"/>
    <w:uiPriority w:val="39"/>
    <w:rsid w:val="004253E7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253E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DB34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DB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D46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0.bin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4.png"/><Relationship Id="rId47" Type="http://schemas.openxmlformats.org/officeDocument/2006/relationships/oleObject" Target="embeddings/oleObject14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5.bin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9.png"/><Relationship Id="rId37" Type="http://schemas.openxmlformats.org/officeDocument/2006/relationships/oleObject" Target="embeddings/oleObject9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3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gif"/><Relationship Id="rId33" Type="http://schemas.openxmlformats.org/officeDocument/2006/relationships/oleObject" Target="embeddings/oleObject7.bin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0" Type="http://schemas.openxmlformats.org/officeDocument/2006/relationships/image" Target="media/image11.png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BF55B-12DF-49E0-86F3-00579B40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Arias Pino</dc:creator>
  <cp:keywords/>
  <dc:description/>
  <cp:lastModifiedBy>Home</cp:lastModifiedBy>
  <cp:revision>2</cp:revision>
  <dcterms:created xsi:type="dcterms:W3CDTF">2020-10-26T18:15:00Z</dcterms:created>
  <dcterms:modified xsi:type="dcterms:W3CDTF">2020-10-26T18:15:00Z</dcterms:modified>
</cp:coreProperties>
</file>