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CCD" w:rsidRDefault="00384CCD">
      <w:pPr>
        <w:rPr>
          <w:rFonts w:ascii="Verdana" w:eastAsia="Verdana" w:hAnsi="Verdana" w:cs="Verdana"/>
        </w:rPr>
      </w:pPr>
    </w:p>
    <w:p w:rsidR="00E471E4" w:rsidRDefault="00827090" w:rsidP="00E471E4">
      <w:pPr>
        <w:shd w:val="clear" w:color="auto" w:fill="002060"/>
        <w:jc w:val="center"/>
        <w:rPr>
          <w:rFonts w:ascii="Verdana" w:eastAsia="Verdana" w:hAnsi="Verdana" w:cs="Verdana"/>
          <w:sz w:val="32"/>
          <w:szCs w:val="32"/>
        </w:rPr>
      </w:pPr>
      <w:r>
        <w:rPr>
          <w:rFonts w:ascii="Verdana" w:eastAsia="Verdana" w:hAnsi="Verdana" w:cs="Verdana"/>
          <w:sz w:val="32"/>
          <w:szCs w:val="32"/>
        </w:rPr>
        <w:t>Plan de Aprendizaje Remoto</w:t>
      </w:r>
    </w:p>
    <w:p w:rsidR="00E471E4" w:rsidRPr="00AD78DD" w:rsidRDefault="00E471E4" w:rsidP="00E471E4">
      <w:pPr>
        <w:shd w:val="clear" w:color="auto" w:fill="FFBC00"/>
        <w:jc w:val="center"/>
        <w:rPr>
          <w:rFonts w:ascii="Verdana" w:hAnsi="Verdana"/>
          <w:sz w:val="28"/>
        </w:rPr>
      </w:pPr>
      <w:r w:rsidRPr="00AD78DD">
        <w:rPr>
          <w:rFonts w:ascii="Verdana" w:hAnsi="Verdana"/>
          <w:sz w:val="28"/>
        </w:rPr>
        <w:t>Material de Apoyo</w:t>
      </w:r>
    </w:p>
    <w:p w:rsidR="00384CCD" w:rsidRDefault="00384CCD">
      <w:pPr>
        <w:jc w:val="center"/>
        <w:rPr>
          <w:rFonts w:ascii="Verdana" w:eastAsia="Verdana" w:hAnsi="Verdana" w:cs="Verdana"/>
          <w:sz w:val="28"/>
          <w:szCs w:val="28"/>
        </w:rPr>
      </w:pPr>
    </w:p>
    <w:tbl>
      <w:tblPr>
        <w:tblStyle w:val="Tablaconcuadrcula"/>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693"/>
        <w:gridCol w:w="854"/>
        <w:gridCol w:w="283"/>
        <w:gridCol w:w="4678"/>
        <w:gridCol w:w="851"/>
        <w:gridCol w:w="993"/>
        <w:gridCol w:w="610"/>
      </w:tblGrid>
      <w:tr w:rsidR="00E471E4" w:rsidRPr="00E01714" w:rsidTr="00F45CA2">
        <w:tc>
          <w:tcPr>
            <w:tcW w:w="1693" w:type="dxa"/>
            <w:vAlign w:val="center"/>
          </w:tcPr>
          <w:p w:rsidR="00E471E4" w:rsidRPr="00E01714" w:rsidRDefault="00E471E4" w:rsidP="00F45CA2">
            <w:pPr>
              <w:rPr>
                <w:rFonts w:ascii="Verdana" w:hAnsi="Verdana"/>
              </w:rPr>
            </w:pPr>
            <w:r w:rsidRPr="00E01714">
              <w:rPr>
                <w:rFonts w:ascii="Verdana" w:hAnsi="Verdana"/>
              </w:rPr>
              <w:t>Asignatura:</w:t>
            </w:r>
          </w:p>
        </w:tc>
        <w:tc>
          <w:tcPr>
            <w:tcW w:w="8269" w:type="dxa"/>
            <w:gridSpan w:val="6"/>
            <w:shd w:val="clear" w:color="auto" w:fill="FFBC00"/>
            <w:vAlign w:val="center"/>
          </w:tcPr>
          <w:p w:rsidR="00E471E4" w:rsidRPr="00AD78DD" w:rsidRDefault="00E471E4" w:rsidP="00F45CA2">
            <w:pPr>
              <w:rPr>
                <w:rFonts w:ascii="Verdana" w:hAnsi="Verdana"/>
                <w:sz w:val="28"/>
              </w:rPr>
            </w:pPr>
            <w:r>
              <w:rPr>
                <w:rFonts w:ascii="Verdana" w:hAnsi="Verdana"/>
                <w:sz w:val="28"/>
              </w:rPr>
              <w:t>Filosofía</w:t>
            </w:r>
          </w:p>
        </w:tc>
      </w:tr>
      <w:tr w:rsidR="00E471E4" w:rsidRPr="00E01714" w:rsidTr="00F45CA2">
        <w:tc>
          <w:tcPr>
            <w:tcW w:w="1693" w:type="dxa"/>
            <w:vAlign w:val="center"/>
          </w:tcPr>
          <w:p w:rsidR="00E471E4" w:rsidRPr="00E01714" w:rsidRDefault="00E471E4" w:rsidP="00F45CA2">
            <w:pPr>
              <w:rPr>
                <w:rFonts w:ascii="Verdana" w:hAnsi="Verdana"/>
              </w:rPr>
            </w:pPr>
            <w:r w:rsidRPr="00E01714">
              <w:rPr>
                <w:rFonts w:ascii="Verdana" w:hAnsi="Verdana"/>
              </w:rPr>
              <w:t>Guía:</w:t>
            </w:r>
          </w:p>
        </w:tc>
        <w:tc>
          <w:tcPr>
            <w:tcW w:w="6666" w:type="dxa"/>
            <w:gridSpan w:val="4"/>
            <w:vAlign w:val="center"/>
          </w:tcPr>
          <w:p w:rsidR="00E471E4" w:rsidRPr="00E01714" w:rsidRDefault="005B3450" w:rsidP="00E471E4">
            <w:pPr>
              <w:rPr>
                <w:rFonts w:ascii="Verdana" w:hAnsi="Verdana"/>
                <w:sz w:val="24"/>
              </w:rPr>
            </w:pPr>
            <w:r>
              <w:rPr>
                <w:rFonts w:ascii="Verdana" w:hAnsi="Verdana"/>
                <w:sz w:val="24"/>
              </w:rPr>
              <w:t>Argumentando en filosofía</w:t>
            </w:r>
            <w:bookmarkStart w:id="0" w:name="_GoBack"/>
            <w:bookmarkEnd w:id="0"/>
          </w:p>
        </w:tc>
        <w:tc>
          <w:tcPr>
            <w:tcW w:w="993" w:type="dxa"/>
            <w:vAlign w:val="center"/>
          </w:tcPr>
          <w:p w:rsidR="00E471E4" w:rsidRPr="00E01714" w:rsidRDefault="00E471E4" w:rsidP="00F45CA2">
            <w:pPr>
              <w:rPr>
                <w:rFonts w:ascii="Verdana" w:hAnsi="Verdana"/>
              </w:rPr>
            </w:pPr>
            <w:r>
              <w:rPr>
                <w:rFonts w:ascii="Verdana" w:hAnsi="Verdana"/>
              </w:rPr>
              <w:t>Letra</w:t>
            </w:r>
          </w:p>
        </w:tc>
        <w:tc>
          <w:tcPr>
            <w:tcW w:w="610" w:type="dxa"/>
            <w:vAlign w:val="center"/>
          </w:tcPr>
          <w:p w:rsidR="00E471E4" w:rsidRPr="00E01714" w:rsidRDefault="00E471E4" w:rsidP="00F45CA2">
            <w:pPr>
              <w:rPr>
                <w:rFonts w:ascii="Verdana" w:hAnsi="Verdana"/>
                <w:sz w:val="24"/>
              </w:rPr>
            </w:pPr>
            <w:r>
              <w:rPr>
                <w:rFonts w:ascii="Verdana" w:hAnsi="Verdana"/>
                <w:sz w:val="24"/>
              </w:rPr>
              <w:t>C</w:t>
            </w:r>
          </w:p>
        </w:tc>
      </w:tr>
      <w:tr w:rsidR="001B08CB" w:rsidRPr="00E01714" w:rsidTr="004010B3">
        <w:tc>
          <w:tcPr>
            <w:tcW w:w="2547" w:type="dxa"/>
            <w:gridSpan w:val="2"/>
            <w:tcBorders>
              <w:top w:val="single" w:sz="4" w:space="0" w:color="002060"/>
              <w:left w:val="single" w:sz="4" w:space="0" w:color="002060"/>
              <w:bottom w:val="single" w:sz="4" w:space="0" w:color="002060"/>
              <w:right w:val="single" w:sz="4" w:space="0" w:color="002060"/>
            </w:tcBorders>
            <w:shd w:val="clear" w:color="auto" w:fill="FFBC00"/>
            <w:vAlign w:val="center"/>
          </w:tcPr>
          <w:p w:rsidR="001B08CB" w:rsidRDefault="001B08CB" w:rsidP="00F45CA2">
            <w:pPr>
              <w:rPr>
                <w:rFonts w:ascii="Verdana" w:hAnsi="Verdana"/>
              </w:rPr>
            </w:pPr>
            <w:r>
              <w:rPr>
                <w:rFonts w:ascii="Verdana" w:hAnsi="Verdana"/>
              </w:rPr>
              <w:t>Incluye trabajo extra</w:t>
            </w:r>
          </w:p>
        </w:tc>
        <w:tc>
          <w:tcPr>
            <w:tcW w:w="4961" w:type="dxa"/>
            <w:gridSpan w:val="2"/>
            <w:tcBorders>
              <w:top w:val="single" w:sz="4" w:space="0" w:color="002060"/>
              <w:left w:val="single" w:sz="4" w:space="0" w:color="002060"/>
              <w:bottom w:val="single" w:sz="4" w:space="0" w:color="002060"/>
              <w:right w:val="single" w:sz="4" w:space="0" w:color="002060"/>
            </w:tcBorders>
            <w:vAlign w:val="center"/>
          </w:tcPr>
          <w:p w:rsidR="001B08CB" w:rsidRPr="00746A07" w:rsidRDefault="00BE5FC2" w:rsidP="001B08CB">
            <w:pPr>
              <w:rPr>
                <w:rFonts w:ascii="Verdana" w:hAnsi="Verdana"/>
                <w:color w:val="002060"/>
                <w:sz w:val="24"/>
              </w:rPr>
            </w:pPr>
            <w:r>
              <w:rPr>
                <w:rFonts w:ascii="Verdana" w:hAnsi="Verdana"/>
                <w:color w:val="002060"/>
                <w:sz w:val="24"/>
                <w:highlight w:val="yellow"/>
              </w:rPr>
              <w:t>SÍ INCLUYE</w:t>
            </w:r>
          </w:p>
        </w:tc>
        <w:tc>
          <w:tcPr>
            <w:tcW w:w="851" w:type="dxa"/>
            <w:tcBorders>
              <w:top w:val="single" w:sz="4" w:space="0" w:color="002060"/>
              <w:left w:val="single" w:sz="4" w:space="0" w:color="002060"/>
              <w:bottom w:val="single" w:sz="4" w:space="0" w:color="002060"/>
              <w:right w:val="single" w:sz="4" w:space="0" w:color="002060"/>
            </w:tcBorders>
            <w:vAlign w:val="center"/>
          </w:tcPr>
          <w:p w:rsidR="001B08CB" w:rsidRPr="00147CBF" w:rsidRDefault="001B08CB" w:rsidP="00F45CA2">
            <w:pPr>
              <w:jc w:val="right"/>
              <w:rPr>
                <w:rFonts w:ascii="Verdana" w:hAnsi="Verdana"/>
              </w:rPr>
            </w:pPr>
            <w:r>
              <w:rPr>
                <w:rFonts w:ascii="Verdana" w:hAnsi="Verdana"/>
              </w:rPr>
              <w:t>Nivel</w:t>
            </w:r>
          </w:p>
        </w:tc>
        <w:tc>
          <w:tcPr>
            <w:tcW w:w="1603" w:type="dxa"/>
            <w:gridSpan w:val="2"/>
            <w:tcBorders>
              <w:top w:val="single" w:sz="4" w:space="0" w:color="002060"/>
              <w:left w:val="single" w:sz="4" w:space="0" w:color="002060"/>
              <w:bottom w:val="single" w:sz="4" w:space="0" w:color="002060"/>
            </w:tcBorders>
            <w:vAlign w:val="center"/>
          </w:tcPr>
          <w:p w:rsidR="001B08CB" w:rsidRPr="00746A07" w:rsidRDefault="005B3450" w:rsidP="00F45CA2">
            <w:pPr>
              <w:rPr>
                <w:rFonts w:ascii="Verdana" w:hAnsi="Verdana"/>
                <w:color w:val="002060"/>
                <w:sz w:val="24"/>
              </w:rPr>
            </w:pPr>
            <w:r>
              <w:rPr>
                <w:rFonts w:ascii="Verdana" w:hAnsi="Verdana"/>
                <w:color w:val="002060"/>
                <w:sz w:val="24"/>
              </w:rPr>
              <w:t>3</w:t>
            </w:r>
            <w:r w:rsidR="001B08CB">
              <w:rPr>
                <w:rFonts w:ascii="Verdana" w:hAnsi="Verdana"/>
                <w:color w:val="002060"/>
                <w:sz w:val="24"/>
              </w:rPr>
              <w:t>º Medio</w:t>
            </w:r>
          </w:p>
        </w:tc>
      </w:tr>
      <w:tr w:rsidR="00E471E4" w:rsidRPr="00E01714" w:rsidTr="00F45CA2">
        <w:tc>
          <w:tcPr>
            <w:tcW w:w="2830" w:type="dxa"/>
            <w:gridSpan w:val="3"/>
            <w:vAlign w:val="center"/>
          </w:tcPr>
          <w:p w:rsidR="00E471E4" w:rsidRPr="00E01714" w:rsidRDefault="00E471E4" w:rsidP="00F45CA2">
            <w:pPr>
              <w:rPr>
                <w:rFonts w:ascii="Verdana" w:hAnsi="Verdana"/>
              </w:rPr>
            </w:pPr>
            <w:r>
              <w:rPr>
                <w:rFonts w:ascii="Verdana" w:hAnsi="Verdana"/>
              </w:rPr>
              <w:t>Docente(s) Asignatura:</w:t>
            </w:r>
          </w:p>
        </w:tc>
        <w:tc>
          <w:tcPr>
            <w:tcW w:w="7132" w:type="dxa"/>
            <w:gridSpan w:val="4"/>
            <w:vAlign w:val="center"/>
          </w:tcPr>
          <w:p w:rsidR="00E471E4" w:rsidRPr="00746A07" w:rsidRDefault="00E471E4" w:rsidP="00F45CA2">
            <w:pPr>
              <w:rPr>
                <w:rFonts w:ascii="Verdana" w:hAnsi="Verdana"/>
                <w:color w:val="002060"/>
                <w:sz w:val="24"/>
              </w:rPr>
            </w:pPr>
            <w:r>
              <w:rPr>
                <w:rFonts w:ascii="Verdana" w:hAnsi="Verdana"/>
                <w:color w:val="002060"/>
                <w:sz w:val="24"/>
              </w:rPr>
              <w:t>Valeska Arias C.</w:t>
            </w:r>
          </w:p>
        </w:tc>
      </w:tr>
      <w:tr w:rsidR="00E471E4" w:rsidRPr="00E01714" w:rsidTr="00F45CA2">
        <w:tc>
          <w:tcPr>
            <w:tcW w:w="2830" w:type="dxa"/>
            <w:gridSpan w:val="3"/>
            <w:tcBorders>
              <w:bottom w:val="single" w:sz="4" w:space="0" w:color="002060"/>
            </w:tcBorders>
            <w:vAlign w:val="center"/>
          </w:tcPr>
          <w:p w:rsidR="00E471E4" w:rsidRDefault="00E471E4" w:rsidP="00F45CA2">
            <w:pPr>
              <w:rPr>
                <w:rFonts w:ascii="Verdana" w:hAnsi="Verdana"/>
              </w:rPr>
            </w:pPr>
            <w:r>
              <w:rPr>
                <w:rFonts w:ascii="Verdana" w:hAnsi="Verdana"/>
              </w:rPr>
              <w:t>Docente(s) PIE:</w:t>
            </w:r>
          </w:p>
        </w:tc>
        <w:tc>
          <w:tcPr>
            <w:tcW w:w="7132" w:type="dxa"/>
            <w:gridSpan w:val="4"/>
            <w:tcBorders>
              <w:bottom w:val="single" w:sz="4" w:space="0" w:color="002060"/>
            </w:tcBorders>
            <w:vAlign w:val="center"/>
          </w:tcPr>
          <w:p w:rsidR="00E471E4" w:rsidRPr="00746A07" w:rsidRDefault="003C6EAC" w:rsidP="00F45CA2">
            <w:pPr>
              <w:rPr>
                <w:rFonts w:ascii="Verdana" w:hAnsi="Verdana"/>
                <w:color w:val="002060"/>
                <w:sz w:val="24"/>
              </w:rPr>
            </w:pPr>
            <w:r>
              <w:rPr>
                <w:rFonts w:ascii="Verdana" w:hAnsi="Verdana"/>
                <w:color w:val="002060"/>
                <w:sz w:val="24"/>
              </w:rPr>
              <w:t>Millarea Díaz- Daniela Navarro</w:t>
            </w:r>
          </w:p>
        </w:tc>
      </w:tr>
    </w:tbl>
    <w:p w:rsidR="000F2DCC" w:rsidRDefault="000F2DCC">
      <w:pPr>
        <w:pBdr>
          <w:top w:val="nil"/>
          <w:left w:val="nil"/>
          <w:bottom w:val="nil"/>
          <w:right w:val="nil"/>
          <w:between w:val="nil"/>
        </w:pBdr>
        <w:tabs>
          <w:tab w:val="left" w:pos="8107"/>
        </w:tabs>
        <w:spacing w:after="0" w:line="240" w:lineRule="auto"/>
        <w:jc w:val="both"/>
        <w:rPr>
          <w:rFonts w:ascii="Arial" w:eastAsia="Arial" w:hAnsi="Arial" w:cs="Arial"/>
          <w:color w:val="000000"/>
          <w:sz w:val="24"/>
          <w:szCs w:val="24"/>
        </w:rPr>
      </w:pPr>
    </w:p>
    <w:tbl>
      <w:tblPr>
        <w:tblStyle w:val="Tablaconcuadrcula"/>
        <w:tblW w:w="0" w:type="auto"/>
        <w:tblLook w:val="04A0" w:firstRow="1" w:lastRow="0" w:firstColumn="1" w:lastColumn="0" w:noHBand="0" w:noVBand="1"/>
      </w:tblPr>
      <w:tblGrid>
        <w:gridCol w:w="9962"/>
      </w:tblGrid>
      <w:tr w:rsidR="008254EF" w:rsidTr="00684D16">
        <w:tc>
          <w:tcPr>
            <w:tcW w:w="10112" w:type="dxa"/>
          </w:tcPr>
          <w:p w:rsidR="008254EF" w:rsidRPr="00157B58" w:rsidRDefault="008254EF" w:rsidP="006263A5">
            <w:pPr>
              <w:pBdr>
                <w:top w:val="nil"/>
                <w:left w:val="nil"/>
                <w:bottom w:val="nil"/>
                <w:right w:val="nil"/>
                <w:between w:val="nil"/>
              </w:pBdr>
              <w:jc w:val="both"/>
              <w:rPr>
                <w:rFonts w:ascii="Arial" w:eastAsia="Arial" w:hAnsi="Arial" w:cs="Arial"/>
                <w:b/>
                <w:color w:val="000000"/>
                <w:sz w:val="24"/>
                <w:szCs w:val="24"/>
              </w:rPr>
            </w:pPr>
            <w:r w:rsidRPr="00157B58">
              <w:rPr>
                <w:rFonts w:ascii="Arial" w:eastAsia="Arial" w:hAnsi="Arial" w:cs="Arial"/>
                <w:b/>
                <w:color w:val="000000"/>
                <w:sz w:val="24"/>
                <w:szCs w:val="24"/>
              </w:rPr>
              <w:t xml:space="preserve">El presente material complementario tiene un anexo con preguntas opcionales, es decir, </w:t>
            </w:r>
            <w:r w:rsidRPr="00854541">
              <w:rPr>
                <w:rFonts w:ascii="Arial" w:eastAsia="Arial" w:hAnsi="Arial" w:cs="Arial"/>
                <w:b/>
                <w:color w:val="000000"/>
                <w:sz w:val="24"/>
                <w:szCs w:val="24"/>
                <w:u w:val="single"/>
              </w:rPr>
              <w:t>no es obligatorio</w:t>
            </w:r>
            <w:r w:rsidRPr="00157B58">
              <w:rPr>
                <w:rFonts w:ascii="Arial" w:eastAsia="Arial" w:hAnsi="Arial" w:cs="Arial"/>
                <w:b/>
                <w:color w:val="000000"/>
                <w:sz w:val="24"/>
                <w:szCs w:val="24"/>
              </w:rPr>
              <w:t xml:space="preserve"> realizarlas para la evaluación de la Guía C, </w:t>
            </w:r>
            <w:r w:rsidRPr="00854541">
              <w:rPr>
                <w:rFonts w:ascii="Arial" w:eastAsia="Arial" w:hAnsi="Arial" w:cs="Arial"/>
                <w:b/>
                <w:color w:val="000000"/>
                <w:sz w:val="24"/>
                <w:szCs w:val="24"/>
                <w:u w:val="single"/>
              </w:rPr>
              <w:t>pero si las responde óptimamente, sumarán puntaje</w:t>
            </w:r>
            <w:r w:rsidRPr="00157B58">
              <w:rPr>
                <w:rFonts w:ascii="Arial" w:eastAsia="Arial" w:hAnsi="Arial" w:cs="Arial"/>
                <w:b/>
                <w:color w:val="000000"/>
                <w:sz w:val="24"/>
                <w:szCs w:val="24"/>
              </w:rPr>
              <w:t xml:space="preserve"> y su calificación será superior.</w:t>
            </w:r>
          </w:p>
        </w:tc>
      </w:tr>
    </w:tbl>
    <w:p w:rsidR="008254EF" w:rsidRDefault="008254EF">
      <w:pPr>
        <w:pBdr>
          <w:top w:val="nil"/>
          <w:left w:val="nil"/>
          <w:bottom w:val="nil"/>
          <w:right w:val="nil"/>
          <w:between w:val="nil"/>
        </w:pBdr>
        <w:tabs>
          <w:tab w:val="left" w:pos="8107"/>
        </w:tabs>
        <w:spacing w:after="0" w:line="240" w:lineRule="auto"/>
        <w:jc w:val="both"/>
        <w:rPr>
          <w:rFonts w:ascii="Arial" w:eastAsia="Arial" w:hAnsi="Arial" w:cs="Arial"/>
          <w:color w:val="000000"/>
          <w:sz w:val="24"/>
          <w:szCs w:val="24"/>
        </w:rPr>
      </w:pPr>
    </w:p>
    <w:p w:rsidR="008254EF" w:rsidRDefault="008254EF">
      <w:pPr>
        <w:pBdr>
          <w:top w:val="nil"/>
          <w:left w:val="nil"/>
          <w:bottom w:val="nil"/>
          <w:right w:val="nil"/>
          <w:between w:val="nil"/>
        </w:pBdr>
        <w:tabs>
          <w:tab w:val="left" w:pos="8107"/>
        </w:tabs>
        <w:spacing w:after="0" w:line="240" w:lineRule="auto"/>
        <w:jc w:val="both"/>
        <w:rPr>
          <w:rFonts w:ascii="Arial" w:eastAsia="Arial" w:hAnsi="Arial" w:cs="Arial"/>
          <w:color w:val="000000"/>
          <w:sz w:val="24"/>
          <w:szCs w:val="24"/>
        </w:rPr>
      </w:pPr>
    </w:p>
    <w:tbl>
      <w:tblPr>
        <w:tblStyle w:val="Tablaconcuadrcula"/>
        <w:tblW w:w="0" w:type="auto"/>
        <w:tblLook w:val="04A0" w:firstRow="1" w:lastRow="0" w:firstColumn="1" w:lastColumn="0" w:noHBand="0" w:noVBand="1"/>
      </w:tblPr>
      <w:tblGrid>
        <w:gridCol w:w="9962"/>
      </w:tblGrid>
      <w:tr w:rsidR="004914F7" w:rsidTr="004914F7">
        <w:tc>
          <w:tcPr>
            <w:tcW w:w="10112" w:type="dxa"/>
            <w:shd w:val="clear" w:color="auto" w:fill="FFC000"/>
          </w:tcPr>
          <w:p w:rsidR="004914F7" w:rsidRPr="004914F7" w:rsidRDefault="004914F7" w:rsidP="004914F7">
            <w:pPr>
              <w:pBdr>
                <w:top w:val="nil"/>
                <w:left w:val="nil"/>
                <w:bottom w:val="nil"/>
                <w:right w:val="nil"/>
                <w:between w:val="nil"/>
              </w:pBdr>
              <w:tabs>
                <w:tab w:val="left" w:pos="8107"/>
              </w:tabs>
              <w:jc w:val="center"/>
              <w:rPr>
                <w:rFonts w:ascii="Arial" w:eastAsia="Arial" w:hAnsi="Arial" w:cs="Arial"/>
                <w:color w:val="000000"/>
                <w:sz w:val="24"/>
                <w:szCs w:val="24"/>
              </w:rPr>
            </w:pPr>
            <w:r>
              <w:rPr>
                <w:rFonts w:ascii="Arial" w:eastAsia="Arial" w:hAnsi="Arial" w:cs="Arial"/>
                <w:color w:val="000000"/>
                <w:sz w:val="24"/>
                <w:szCs w:val="24"/>
              </w:rPr>
              <w:t>Criterios de validez</w:t>
            </w:r>
          </w:p>
        </w:tc>
      </w:tr>
    </w:tbl>
    <w:p w:rsidR="004914F7" w:rsidRDefault="004914F7" w:rsidP="00FE021A">
      <w:pPr>
        <w:pStyle w:val="Sinespaciado"/>
        <w:jc w:val="both"/>
        <w:rPr>
          <w:rFonts w:ascii="Arial" w:hAnsi="Arial" w:cs="Arial"/>
          <w:sz w:val="24"/>
          <w:szCs w:val="24"/>
          <w:shd w:val="clear" w:color="auto" w:fill="F79646" w:themeFill="accent6"/>
        </w:rPr>
      </w:pPr>
    </w:p>
    <w:p w:rsidR="00FE021A" w:rsidRPr="004914F7" w:rsidRDefault="00FE021A" w:rsidP="00FE021A">
      <w:pPr>
        <w:pStyle w:val="Sinespaciado"/>
        <w:jc w:val="both"/>
        <w:rPr>
          <w:rFonts w:ascii="Arial" w:hAnsi="Arial" w:cs="Arial"/>
          <w:sz w:val="24"/>
          <w:szCs w:val="24"/>
        </w:rPr>
      </w:pPr>
      <w:r w:rsidRPr="004914F7">
        <w:rPr>
          <w:rFonts w:ascii="Arial" w:hAnsi="Arial" w:cs="Arial"/>
          <w:sz w:val="24"/>
          <w:szCs w:val="24"/>
          <w:shd w:val="clear" w:color="auto" w:fill="F79646" w:themeFill="accent6"/>
        </w:rPr>
        <w:t>a)</w:t>
      </w:r>
      <w:r w:rsidRPr="004914F7">
        <w:rPr>
          <w:rFonts w:ascii="Arial" w:hAnsi="Arial" w:cs="Arial"/>
          <w:sz w:val="24"/>
          <w:szCs w:val="24"/>
        </w:rPr>
        <w:t xml:space="preserve"> ¿Son las premisas suficientes para sustentar/apoyar la conclusión? Si lo son, habrá </w:t>
      </w:r>
      <w:r w:rsidRPr="004914F7">
        <w:rPr>
          <w:rFonts w:ascii="Arial" w:hAnsi="Arial" w:cs="Arial"/>
          <w:b/>
          <w:sz w:val="24"/>
          <w:szCs w:val="24"/>
        </w:rPr>
        <w:t>consistencia.</w:t>
      </w:r>
      <w:r w:rsidRPr="004914F7">
        <w:rPr>
          <w:rFonts w:ascii="Arial" w:hAnsi="Arial" w:cs="Arial"/>
          <w:sz w:val="24"/>
          <w:szCs w:val="24"/>
        </w:rPr>
        <w:t xml:space="preserve"> En otras palabras debe haber suficientes datos para afirmar la conclusión.</w:t>
      </w:r>
    </w:p>
    <w:p w:rsidR="00FE021A" w:rsidRPr="004914F7" w:rsidRDefault="00FE021A" w:rsidP="00FE021A">
      <w:pPr>
        <w:pStyle w:val="Sinespaciado"/>
        <w:jc w:val="both"/>
        <w:rPr>
          <w:rFonts w:ascii="Arial" w:hAnsi="Arial" w:cs="Arial"/>
          <w:sz w:val="24"/>
          <w:szCs w:val="24"/>
        </w:rPr>
      </w:pPr>
    </w:p>
    <w:p w:rsidR="00FE021A" w:rsidRPr="004914F7" w:rsidRDefault="00FE021A" w:rsidP="00FE021A">
      <w:pPr>
        <w:pStyle w:val="Sinespaciado"/>
        <w:jc w:val="both"/>
        <w:rPr>
          <w:rFonts w:ascii="Arial" w:hAnsi="Arial" w:cs="Arial"/>
          <w:sz w:val="24"/>
          <w:szCs w:val="24"/>
        </w:rPr>
      </w:pPr>
      <w:r w:rsidRPr="004914F7">
        <w:rPr>
          <w:rFonts w:ascii="Arial" w:hAnsi="Arial" w:cs="Arial"/>
          <w:sz w:val="24"/>
          <w:szCs w:val="24"/>
          <w:shd w:val="clear" w:color="auto" w:fill="F79646" w:themeFill="accent6"/>
        </w:rPr>
        <w:t>b)</w:t>
      </w:r>
      <w:r w:rsidRPr="004914F7">
        <w:rPr>
          <w:rFonts w:ascii="Arial" w:hAnsi="Arial" w:cs="Arial"/>
          <w:sz w:val="24"/>
          <w:szCs w:val="24"/>
        </w:rPr>
        <w:t xml:space="preserve"> Las premisas, ¿se relacionan directamente con la conclusión que pretenden sostener? Si es así habrá </w:t>
      </w:r>
      <w:r w:rsidRPr="004914F7">
        <w:rPr>
          <w:rFonts w:ascii="Arial" w:hAnsi="Arial" w:cs="Arial"/>
          <w:b/>
          <w:sz w:val="24"/>
          <w:szCs w:val="24"/>
        </w:rPr>
        <w:t>pertinencia</w:t>
      </w:r>
      <w:r w:rsidRPr="004914F7">
        <w:rPr>
          <w:rFonts w:ascii="Arial" w:hAnsi="Arial" w:cs="Arial"/>
          <w:sz w:val="24"/>
          <w:szCs w:val="24"/>
        </w:rPr>
        <w:t>. Si hay premisas que no aportan nada a la conclusión, entonces, no son pertinentes, es decir, no vienen al caso.</w:t>
      </w:r>
    </w:p>
    <w:p w:rsidR="00FE021A" w:rsidRPr="004914F7" w:rsidRDefault="00FE021A" w:rsidP="00FE021A">
      <w:pPr>
        <w:pStyle w:val="Sinespaciado"/>
        <w:jc w:val="both"/>
        <w:rPr>
          <w:rFonts w:ascii="Arial" w:hAnsi="Arial" w:cs="Arial"/>
          <w:sz w:val="24"/>
          <w:szCs w:val="24"/>
        </w:rPr>
      </w:pPr>
    </w:p>
    <w:p w:rsidR="00FE021A" w:rsidRPr="004914F7" w:rsidRDefault="00FE021A" w:rsidP="00FE021A">
      <w:pPr>
        <w:pStyle w:val="Sinespaciado"/>
        <w:jc w:val="both"/>
        <w:rPr>
          <w:rFonts w:ascii="Arial" w:hAnsi="Arial" w:cs="Arial"/>
          <w:sz w:val="24"/>
          <w:szCs w:val="24"/>
        </w:rPr>
      </w:pPr>
      <w:r w:rsidRPr="004914F7">
        <w:rPr>
          <w:rFonts w:ascii="Arial" w:hAnsi="Arial" w:cs="Arial"/>
          <w:sz w:val="24"/>
          <w:szCs w:val="24"/>
          <w:shd w:val="clear" w:color="auto" w:fill="F79646" w:themeFill="accent6"/>
        </w:rPr>
        <w:t>c)</w:t>
      </w:r>
      <w:r w:rsidRPr="004914F7">
        <w:rPr>
          <w:rFonts w:ascii="Arial" w:hAnsi="Arial" w:cs="Arial"/>
          <w:sz w:val="24"/>
          <w:szCs w:val="24"/>
        </w:rPr>
        <w:t xml:space="preserve"> Los términos utilizados en las premisas y conclusión, ¿tienen un significado definido? Si la respuesta es afirmativa, se produce la necesaria </w:t>
      </w:r>
      <w:r w:rsidRPr="004914F7">
        <w:rPr>
          <w:rFonts w:ascii="Arial" w:hAnsi="Arial" w:cs="Arial"/>
          <w:b/>
          <w:sz w:val="24"/>
          <w:szCs w:val="24"/>
        </w:rPr>
        <w:t>ausencia de ambigüedad</w:t>
      </w:r>
      <w:r w:rsidRPr="004914F7">
        <w:rPr>
          <w:rFonts w:ascii="Arial" w:hAnsi="Arial" w:cs="Arial"/>
          <w:sz w:val="24"/>
          <w:szCs w:val="24"/>
        </w:rPr>
        <w:t>. Una palabra ambigua se presta a más de una interpretación, pudiendo generar confusión. Por ejemplo,</w:t>
      </w:r>
      <w:r w:rsidRPr="004914F7">
        <w:rPr>
          <w:rFonts w:ascii="Arial" w:hAnsi="Arial" w:cs="Arial"/>
          <w:b/>
          <w:sz w:val="24"/>
          <w:szCs w:val="24"/>
        </w:rPr>
        <w:t xml:space="preserve"> </w:t>
      </w:r>
      <w:r w:rsidRPr="004914F7">
        <w:rPr>
          <w:rFonts w:ascii="Arial" w:hAnsi="Arial" w:cs="Arial"/>
          <w:sz w:val="24"/>
          <w:szCs w:val="24"/>
        </w:rPr>
        <w:t xml:space="preserve">si les digo: “lo importante en la vida es el valor”, y no aclaro el concepto “valor”, se puede entender cualquier cosa: el valor como sinónimo de lo “significativo”, como sinónimo de “precio”, entre otras. Por ello hay que minimizar la ambigüedad.   </w:t>
      </w:r>
    </w:p>
    <w:p w:rsidR="00FE021A" w:rsidRPr="004914F7" w:rsidRDefault="00FE021A" w:rsidP="00FE021A">
      <w:pPr>
        <w:pStyle w:val="Sinespaciado"/>
        <w:jc w:val="both"/>
        <w:rPr>
          <w:rFonts w:ascii="Arial" w:hAnsi="Arial" w:cs="Arial"/>
          <w:sz w:val="24"/>
          <w:szCs w:val="24"/>
        </w:rPr>
      </w:pPr>
    </w:p>
    <w:p w:rsidR="00FE021A" w:rsidRPr="004914F7" w:rsidRDefault="00FE021A" w:rsidP="00FE021A">
      <w:pPr>
        <w:pStyle w:val="Sinespaciado"/>
        <w:jc w:val="both"/>
        <w:rPr>
          <w:rFonts w:ascii="Arial" w:hAnsi="Arial" w:cs="Arial"/>
          <w:sz w:val="24"/>
          <w:szCs w:val="24"/>
        </w:rPr>
      </w:pPr>
      <w:r w:rsidRPr="004914F7">
        <w:rPr>
          <w:rFonts w:ascii="Arial" w:hAnsi="Arial" w:cs="Arial"/>
          <w:sz w:val="24"/>
          <w:szCs w:val="24"/>
          <w:shd w:val="clear" w:color="auto" w:fill="F79646" w:themeFill="accent6"/>
        </w:rPr>
        <w:t>d)</w:t>
      </w:r>
      <w:r w:rsidRPr="004914F7">
        <w:rPr>
          <w:rFonts w:ascii="Arial" w:hAnsi="Arial" w:cs="Arial"/>
          <w:sz w:val="24"/>
          <w:szCs w:val="24"/>
        </w:rPr>
        <w:t xml:space="preserve"> ¿Tienen fuentes confiables las premisas? Si es así, logramos </w:t>
      </w:r>
      <w:r w:rsidRPr="004914F7">
        <w:rPr>
          <w:rFonts w:ascii="Arial" w:hAnsi="Arial" w:cs="Arial"/>
          <w:b/>
          <w:sz w:val="24"/>
          <w:szCs w:val="24"/>
        </w:rPr>
        <w:t>confiabilidad</w:t>
      </w:r>
      <w:r w:rsidRPr="004914F7">
        <w:rPr>
          <w:rFonts w:ascii="Arial" w:hAnsi="Arial" w:cs="Arial"/>
          <w:sz w:val="24"/>
          <w:szCs w:val="24"/>
        </w:rPr>
        <w:t>. Esta característica se refiere a que la información  mencionada, las premisas, provienen de fuentes validadas del saber, por ejemplo, paper científicos y no fuentes de dudosa veracidad.</w:t>
      </w:r>
    </w:p>
    <w:p w:rsidR="00FE021A" w:rsidRPr="004914F7" w:rsidRDefault="00FE021A" w:rsidP="00FE021A">
      <w:pPr>
        <w:pStyle w:val="Sinespaciado"/>
        <w:jc w:val="both"/>
        <w:rPr>
          <w:rFonts w:ascii="Arial" w:hAnsi="Arial" w:cs="Arial"/>
          <w:sz w:val="24"/>
          <w:szCs w:val="24"/>
        </w:rPr>
      </w:pPr>
    </w:p>
    <w:p w:rsidR="00FE021A" w:rsidRPr="004914F7" w:rsidRDefault="00FE021A" w:rsidP="00FE021A">
      <w:pPr>
        <w:pStyle w:val="Sinespaciado"/>
        <w:jc w:val="both"/>
        <w:rPr>
          <w:rFonts w:ascii="Arial" w:hAnsi="Arial" w:cs="Arial"/>
          <w:sz w:val="24"/>
          <w:szCs w:val="24"/>
        </w:rPr>
      </w:pPr>
      <w:r w:rsidRPr="004914F7">
        <w:rPr>
          <w:rFonts w:ascii="Arial" w:hAnsi="Arial" w:cs="Arial"/>
          <w:sz w:val="24"/>
          <w:szCs w:val="24"/>
          <w:shd w:val="clear" w:color="auto" w:fill="F79646" w:themeFill="accent6"/>
        </w:rPr>
        <w:t>e)</w:t>
      </w:r>
      <w:r w:rsidRPr="004914F7">
        <w:rPr>
          <w:rFonts w:ascii="Arial" w:hAnsi="Arial" w:cs="Arial"/>
          <w:sz w:val="24"/>
          <w:szCs w:val="24"/>
        </w:rPr>
        <w:t xml:space="preserve"> ¿Abarca más la conclusión que las premisas? En ese caso se apunta a la </w:t>
      </w:r>
      <w:r w:rsidRPr="004914F7">
        <w:rPr>
          <w:rFonts w:ascii="Arial" w:hAnsi="Arial" w:cs="Arial"/>
          <w:b/>
          <w:sz w:val="24"/>
          <w:szCs w:val="24"/>
        </w:rPr>
        <w:t>sobregeneralización</w:t>
      </w:r>
      <w:r w:rsidRPr="004914F7">
        <w:rPr>
          <w:rFonts w:ascii="Arial" w:hAnsi="Arial" w:cs="Arial"/>
          <w:sz w:val="24"/>
          <w:szCs w:val="24"/>
        </w:rPr>
        <w:t>, que no es lo esperado, pues se debe concluir solo en relación a lo planteado y no ir más allá.</w:t>
      </w:r>
    </w:p>
    <w:p w:rsidR="00FE021A" w:rsidRPr="004914F7" w:rsidRDefault="00FE021A" w:rsidP="00FE021A">
      <w:pPr>
        <w:pStyle w:val="Sinespaciado"/>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2"/>
      </w:tblGrid>
      <w:tr w:rsidR="00FE021A" w:rsidRPr="004914F7" w:rsidTr="004914F7">
        <w:tc>
          <w:tcPr>
            <w:tcW w:w="10220" w:type="dxa"/>
            <w:shd w:val="clear" w:color="auto" w:fill="4F81BD" w:themeFill="accent1"/>
          </w:tcPr>
          <w:p w:rsidR="00FE021A" w:rsidRPr="004914F7" w:rsidRDefault="00FE021A" w:rsidP="00684D16">
            <w:pPr>
              <w:pStyle w:val="Sinespaciado"/>
              <w:jc w:val="center"/>
              <w:rPr>
                <w:rFonts w:ascii="Arial" w:hAnsi="Arial" w:cs="Arial"/>
                <w:sz w:val="24"/>
                <w:szCs w:val="24"/>
              </w:rPr>
            </w:pPr>
            <w:r w:rsidRPr="004914F7">
              <w:rPr>
                <w:rFonts w:ascii="Arial" w:hAnsi="Arial" w:cs="Arial"/>
                <w:color w:val="FFFFFF" w:themeColor="background1"/>
                <w:sz w:val="24"/>
                <w:szCs w:val="24"/>
              </w:rPr>
              <w:t>Si cumple con las características de la a) a la d), puedes aceptarlo como un argumento válido</w:t>
            </w:r>
          </w:p>
        </w:tc>
      </w:tr>
    </w:tbl>
    <w:p w:rsidR="00FE021A" w:rsidRDefault="00FE021A" w:rsidP="00FE021A">
      <w:pPr>
        <w:pStyle w:val="Sinespaciado"/>
        <w:jc w:val="both"/>
        <w:rPr>
          <w:rFonts w:ascii="Arial" w:hAnsi="Arial" w:cs="Arial"/>
          <w:sz w:val="24"/>
          <w:szCs w:val="24"/>
        </w:rPr>
      </w:pPr>
    </w:p>
    <w:p w:rsidR="003C6EAC" w:rsidRPr="004914F7" w:rsidRDefault="003C6EAC" w:rsidP="00FE021A">
      <w:pPr>
        <w:pStyle w:val="Sinespaciado"/>
        <w:jc w:val="both"/>
        <w:rPr>
          <w:rFonts w:ascii="Arial" w:hAnsi="Arial" w:cs="Arial"/>
          <w:sz w:val="24"/>
          <w:szCs w:val="24"/>
        </w:rPr>
      </w:pPr>
    </w:p>
    <w:p w:rsidR="00FE021A" w:rsidRDefault="00FE021A" w:rsidP="00FE021A">
      <w:pPr>
        <w:pStyle w:val="Sinespaciado"/>
        <w:jc w:val="both"/>
        <w:rPr>
          <w:rFonts w:ascii="Arial" w:hAnsi="Arial" w:cs="Arial"/>
          <w:sz w:val="24"/>
          <w:szCs w:val="24"/>
        </w:rPr>
      </w:pPr>
    </w:p>
    <w:p w:rsidR="003C6EAC" w:rsidRPr="004914F7" w:rsidRDefault="003C6EAC" w:rsidP="00FE021A">
      <w:pPr>
        <w:pStyle w:val="Sinespaciado"/>
        <w:jc w:val="both"/>
        <w:rPr>
          <w:rFonts w:ascii="Arial" w:hAnsi="Arial" w:cs="Arial"/>
          <w:sz w:val="24"/>
          <w:szCs w:val="24"/>
        </w:rPr>
      </w:pPr>
    </w:p>
    <w:tbl>
      <w:tblPr>
        <w:tblStyle w:val="Tablaconcuadrcula"/>
        <w:tblW w:w="0" w:type="auto"/>
        <w:tblLook w:val="04A0" w:firstRow="1" w:lastRow="0" w:firstColumn="1" w:lastColumn="0" w:noHBand="0" w:noVBand="1"/>
      </w:tblPr>
      <w:tblGrid>
        <w:gridCol w:w="9962"/>
      </w:tblGrid>
      <w:tr w:rsidR="004914F7" w:rsidTr="004914F7">
        <w:tc>
          <w:tcPr>
            <w:tcW w:w="10112" w:type="dxa"/>
            <w:shd w:val="clear" w:color="auto" w:fill="FFC000"/>
          </w:tcPr>
          <w:p w:rsidR="004914F7" w:rsidRPr="004914F7" w:rsidRDefault="004914F7" w:rsidP="004914F7">
            <w:pPr>
              <w:pStyle w:val="Sinespaciado"/>
              <w:jc w:val="center"/>
              <w:rPr>
                <w:rFonts w:ascii="Times New Roman" w:hAnsi="Times New Roman"/>
                <w:b/>
                <w:sz w:val="24"/>
                <w:szCs w:val="24"/>
              </w:rPr>
            </w:pPr>
            <w:r w:rsidRPr="004914F7">
              <w:rPr>
                <w:rFonts w:ascii="Times New Roman" w:hAnsi="Times New Roman"/>
                <w:b/>
                <w:sz w:val="24"/>
                <w:szCs w:val="24"/>
              </w:rPr>
              <w:t>Recordemos el siguiente ejemplo</w:t>
            </w:r>
          </w:p>
        </w:tc>
      </w:tr>
      <w:tr w:rsidR="00FE021A" w:rsidTr="00FE021A">
        <w:tc>
          <w:tcPr>
            <w:tcW w:w="10112" w:type="dxa"/>
          </w:tcPr>
          <w:p w:rsidR="00FE021A" w:rsidRPr="00592F22" w:rsidRDefault="00FE021A" w:rsidP="00FE021A">
            <w:pPr>
              <w:pStyle w:val="Sinespaciado"/>
              <w:jc w:val="both"/>
              <w:rPr>
                <w:rFonts w:ascii="Times New Roman" w:hAnsi="Times New Roman"/>
                <w:sz w:val="24"/>
                <w:szCs w:val="24"/>
              </w:rPr>
            </w:pPr>
            <w:r w:rsidRPr="00592F22">
              <w:rPr>
                <w:rFonts w:ascii="Times New Roman" w:hAnsi="Times New Roman"/>
                <w:sz w:val="24"/>
                <w:szCs w:val="24"/>
              </w:rPr>
              <w:t>“Si se toma en cuenta que es el resultado de la acción lo que la etiqueta de buena o mala y no la acción en sí misma, la utilidad de la mentira puede justificarse bajo ciertas circunstancias. El resultado de su ejercicio puede provocar un beneficio, a diferencia de la verdad que puede ocasionar un mal mayor. [...]. Socialmente es inaceptable una persona que dice siempre la verdad, incluso resulta hasta peligroso. Conforme las ideas de San Agustín, quien considera cierto tipo de mentiras que no hacen daño e incluso algunas de ellas que pueden hacer un tipo de bien, y evaluando el resultado de la mentira misma, se puede argumentar que si el resultado de una mentira (considerándola más bien el ocultamiento de información) produce una sensación de bienestar, esperanza y optimismo en enfermos terminales, esto justifica su uso. El resultado es mucho mejor si se usa la mentira que exponer a un enfermo en estas condiciones a una verdad cruda y decepcionante”. [</w:t>
            </w:r>
            <w:r w:rsidRPr="00592F22">
              <w:rPr>
                <w:rFonts w:ascii="Times New Roman" w:hAnsi="Times New Roman"/>
                <w:i/>
                <w:iCs/>
                <w:sz w:val="24"/>
                <w:szCs w:val="24"/>
              </w:rPr>
              <w:t xml:space="preserve">La mentira, una reivindicación moral. De cómo la mentira es útil en un paciente en etapa terminal </w:t>
            </w:r>
            <w:r w:rsidRPr="00592F22">
              <w:rPr>
                <w:rFonts w:ascii="Times New Roman" w:hAnsi="Times New Roman"/>
                <w:sz w:val="24"/>
                <w:szCs w:val="24"/>
              </w:rPr>
              <w:t xml:space="preserve">Duarte-Mote J, Sánchez-Rojas G] </w:t>
            </w:r>
          </w:p>
          <w:p w:rsidR="00FE021A" w:rsidRPr="00592F22" w:rsidRDefault="00FE021A" w:rsidP="00FE021A">
            <w:pPr>
              <w:pStyle w:val="Sinespaciado"/>
              <w:jc w:val="both"/>
              <w:rPr>
                <w:rFonts w:ascii="Times New Roman" w:hAnsi="Times New Roman"/>
                <w:sz w:val="24"/>
                <w:szCs w:val="24"/>
              </w:rPr>
            </w:pPr>
          </w:p>
          <w:p w:rsidR="00FE021A" w:rsidRPr="00592F22" w:rsidRDefault="00FE021A" w:rsidP="00FE021A">
            <w:pPr>
              <w:pStyle w:val="Sinespaciado"/>
              <w:jc w:val="both"/>
              <w:rPr>
                <w:rFonts w:ascii="Times New Roman" w:hAnsi="Times New Roman"/>
                <w:sz w:val="24"/>
                <w:szCs w:val="24"/>
              </w:rPr>
            </w:pPr>
            <w:r w:rsidRPr="00592F22">
              <w:rPr>
                <w:rFonts w:ascii="Times New Roman" w:hAnsi="Times New Roman"/>
                <w:sz w:val="24"/>
                <w:szCs w:val="24"/>
              </w:rPr>
              <w:t>Veamos el análisis del texto de acuerdo a lo anterior:</w:t>
            </w:r>
          </w:p>
          <w:p w:rsidR="00FE021A" w:rsidRPr="00592F22" w:rsidRDefault="00FE021A" w:rsidP="00FE021A">
            <w:pPr>
              <w:pStyle w:val="Sinespaciado"/>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6"/>
            </w:tblGrid>
            <w:tr w:rsidR="00FE021A" w:rsidRPr="00592F22" w:rsidTr="004914F7">
              <w:tc>
                <w:tcPr>
                  <w:tcW w:w="10220" w:type="dxa"/>
                  <w:shd w:val="clear" w:color="auto" w:fill="FFC000"/>
                </w:tcPr>
                <w:p w:rsidR="00FE021A" w:rsidRPr="00592F22" w:rsidRDefault="00FE021A" w:rsidP="00FE021A">
                  <w:pPr>
                    <w:pStyle w:val="Sinespaciado"/>
                    <w:jc w:val="center"/>
                    <w:rPr>
                      <w:rFonts w:ascii="Times New Roman" w:hAnsi="Times New Roman"/>
                      <w:b/>
                      <w:sz w:val="24"/>
                      <w:szCs w:val="24"/>
                    </w:rPr>
                  </w:pPr>
                  <w:r w:rsidRPr="00592F22">
                    <w:rPr>
                      <w:rFonts w:ascii="Times New Roman" w:hAnsi="Times New Roman"/>
                      <w:b/>
                      <w:sz w:val="24"/>
                      <w:szCs w:val="24"/>
                    </w:rPr>
                    <w:t>Premisas</w:t>
                  </w:r>
                </w:p>
              </w:tc>
            </w:tr>
            <w:tr w:rsidR="00FE021A" w:rsidRPr="00592F22" w:rsidTr="00684D16">
              <w:tc>
                <w:tcPr>
                  <w:tcW w:w="10220" w:type="dxa"/>
                  <w:shd w:val="clear" w:color="auto" w:fill="auto"/>
                </w:tcPr>
                <w:p w:rsidR="00FE021A" w:rsidRDefault="00FE021A" w:rsidP="00FE021A">
                  <w:pPr>
                    <w:pStyle w:val="Sinespaciado"/>
                    <w:jc w:val="both"/>
                    <w:rPr>
                      <w:rFonts w:ascii="Times New Roman" w:hAnsi="Times New Roman"/>
                      <w:sz w:val="24"/>
                      <w:szCs w:val="24"/>
                    </w:rPr>
                  </w:pPr>
                  <w:r w:rsidRPr="00592F22">
                    <w:rPr>
                      <w:rFonts w:ascii="Times New Roman" w:hAnsi="Times New Roman"/>
                      <w:sz w:val="24"/>
                      <w:szCs w:val="24"/>
                    </w:rPr>
                    <w:t>(i) es el resultado de la acción lo que la etiqueta de buen</w:t>
                  </w:r>
                  <w:r>
                    <w:rPr>
                      <w:rFonts w:ascii="Times New Roman" w:hAnsi="Times New Roman"/>
                      <w:sz w:val="24"/>
                      <w:szCs w:val="24"/>
                    </w:rPr>
                    <w:t xml:space="preserve">a o mala y no la acción en sí </w:t>
                  </w:r>
                  <w:r w:rsidRPr="00592F22">
                    <w:rPr>
                      <w:rFonts w:ascii="Times New Roman" w:hAnsi="Times New Roman"/>
                      <w:sz w:val="24"/>
                      <w:szCs w:val="24"/>
                    </w:rPr>
                    <w:t>misma;</w:t>
                  </w:r>
                  <w:r w:rsidRPr="00592F22">
                    <w:rPr>
                      <w:rFonts w:ascii="Times New Roman" w:hAnsi="Times New Roman"/>
                      <w:sz w:val="24"/>
                      <w:szCs w:val="24"/>
                    </w:rPr>
                    <w:br/>
                    <w:t>(ii) el resultado del ejercicio de la mentira puede provocar un beneficio, a diferencia de la verdad que puede ocasionar un mal mayor;</w:t>
                  </w:r>
                </w:p>
                <w:p w:rsidR="00FE021A" w:rsidRPr="00592F22" w:rsidRDefault="00FE021A" w:rsidP="00FE021A">
                  <w:pPr>
                    <w:pStyle w:val="Sinespaciado"/>
                    <w:jc w:val="both"/>
                    <w:rPr>
                      <w:rFonts w:ascii="Times New Roman" w:hAnsi="Times New Roman"/>
                      <w:sz w:val="24"/>
                      <w:szCs w:val="24"/>
                    </w:rPr>
                  </w:pPr>
                  <w:r w:rsidRPr="00592F22">
                    <w:rPr>
                      <w:rFonts w:ascii="Times New Roman" w:hAnsi="Times New Roman"/>
                      <w:sz w:val="24"/>
                      <w:szCs w:val="24"/>
                    </w:rPr>
                    <w:t xml:space="preserve">(iii) socialmente es inaceptable una persona que dice siempre la verdad, incluso resulta hasta peligroso. </w:t>
                  </w:r>
                </w:p>
              </w:tc>
            </w:tr>
            <w:tr w:rsidR="00FE021A" w:rsidRPr="00592F22" w:rsidTr="004914F7">
              <w:tc>
                <w:tcPr>
                  <w:tcW w:w="10220" w:type="dxa"/>
                  <w:shd w:val="clear" w:color="auto" w:fill="FFC000"/>
                </w:tcPr>
                <w:p w:rsidR="00FE021A" w:rsidRPr="00592F22" w:rsidRDefault="00FE021A" w:rsidP="00FE021A">
                  <w:pPr>
                    <w:pStyle w:val="Sinespaciado"/>
                    <w:jc w:val="center"/>
                    <w:rPr>
                      <w:rFonts w:ascii="Times New Roman" w:hAnsi="Times New Roman"/>
                      <w:b/>
                      <w:sz w:val="24"/>
                      <w:szCs w:val="24"/>
                    </w:rPr>
                  </w:pPr>
                  <w:r w:rsidRPr="00592F22">
                    <w:rPr>
                      <w:rFonts w:ascii="Times New Roman" w:hAnsi="Times New Roman"/>
                      <w:b/>
                      <w:sz w:val="24"/>
                      <w:szCs w:val="24"/>
                    </w:rPr>
                    <w:t>Conclusión</w:t>
                  </w:r>
                </w:p>
              </w:tc>
            </w:tr>
            <w:tr w:rsidR="00FE021A" w:rsidRPr="00592F22" w:rsidTr="00684D16">
              <w:tc>
                <w:tcPr>
                  <w:tcW w:w="10220" w:type="dxa"/>
                  <w:shd w:val="clear" w:color="auto" w:fill="auto"/>
                </w:tcPr>
                <w:p w:rsidR="00FE021A" w:rsidRPr="00592F22" w:rsidRDefault="00FE021A" w:rsidP="00FE021A">
                  <w:pPr>
                    <w:pStyle w:val="Sinespaciado"/>
                    <w:jc w:val="both"/>
                    <w:rPr>
                      <w:rFonts w:ascii="Times New Roman" w:hAnsi="Times New Roman"/>
                      <w:sz w:val="24"/>
                      <w:szCs w:val="24"/>
                    </w:rPr>
                  </w:pPr>
                  <w:r w:rsidRPr="00592F22">
                    <w:rPr>
                      <w:rFonts w:ascii="Times New Roman" w:hAnsi="Times New Roman"/>
                      <w:sz w:val="24"/>
                      <w:szCs w:val="24"/>
                    </w:rPr>
                    <w:t>(c) la utilidad de la mentira puede justificarse bajo ciertas circunstancias.</w:t>
                  </w:r>
                </w:p>
                <w:p w:rsidR="00FE021A" w:rsidRPr="00592F22" w:rsidRDefault="00FE021A" w:rsidP="00FE021A">
                  <w:pPr>
                    <w:pStyle w:val="Sinespaciado"/>
                    <w:jc w:val="both"/>
                    <w:rPr>
                      <w:rFonts w:ascii="Times New Roman" w:hAnsi="Times New Roman"/>
                      <w:sz w:val="24"/>
                      <w:szCs w:val="24"/>
                    </w:rPr>
                  </w:pPr>
                </w:p>
              </w:tc>
            </w:tr>
            <w:tr w:rsidR="00FE021A" w:rsidRPr="00592F22" w:rsidTr="004914F7">
              <w:tc>
                <w:tcPr>
                  <w:tcW w:w="10220" w:type="dxa"/>
                  <w:shd w:val="clear" w:color="auto" w:fill="FFC000"/>
                </w:tcPr>
                <w:p w:rsidR="00FE021A" w:rsidRPr="00592F22" w:rsidRDefault="00FE021A" w:rsidP="00FE021A">
                  <w:pPr>
                    <w:pStyle w:val="Sinespaciado"/>
                    <w:jc w:val="center"/>
                    <w:rPr>
                      <w:rFonts w:ascii="Times New Roman" w:hAnsi="Times New Roman"/>
                      <w:b/>
                      <w:sz w:val="24"/>
                      <w:szCs w:val="24"/>
                    </w:rPr>
                  </w:pPr>
                  <w:r w:rsidRPr="00592F22">
                    <w:rPr>
                      <w:rFonts w:ascii="Times New Roman" w:hAnsi="Times New Roman"/>
                      <w:b/>
                      <w:sz w:val="24"/>
                      <w:szCs w:val="24"/>
                    </w:rPr>
                    <w:t>Criterios de validez</w:t>
                  </w:r>
                </w:p>
              </w:tc>
            </w:tr>
            <w:tr w:rsidR="00FE021A" w:rsidRPr="00592F22" w:rsidTr="00684D16">
              <w:tc>
                <w:tcPr>
                  <w:tcW w:w="10220" w:type="dxa"/>
                  <w:shd w:val="clear" w:color="auto" w:fill="auto"/>
                </w:tcPr>
                <w:p w:rsidR="00FE021A" w:rsidRPr="00592F22" w:rsidRDefault="00FE021A" w:rsidP="00FE021A">
                  <w:pPr>
                    <w:pStyle w:val="Sinespaciado"/>
                    <w:jc w:val="both"/>
                    <w:rPr>
                      <w:rFonts w:ascii="Times New Roman" w:hAnsi="Times New Roman"/>
                      <w:sz w:val="24"/>
                      <w:szCs w:val="24"/>
                    </w:rPr>
                  </w:pPr>
                  <w:r w:rsidRPr="00592F22">
                    <w:rPr>
                      <w:rFonts w:ascii="Times New Roman" w:hAnsi="Times New Roman"/>
                      <w:sz w:val="24"/>
                      <w:szCs w:val="24"/>
                    </w:rPr>
                    <w:t xml:space="preserve">-  Consistencia: sí, hay premisas suficientes </w:t>
                  </w:r>
                </w:p>
                <w:p w:rsidR="00FE021A" w:rsidRPr="00592F22" w:rsidRDefault="00FE021A" w:rsidP="00FE021A">
                  <w:pPr>
                    <w:pStyle w:val="Sinespaciado"/>
                    <w:jc w:val="both"/>
                    <w:rPr>
                      <w:rFonts w:ascii="Times New Roman" w:hAnsi="Times New Roman"/>
                      <w:sz w:val="24"/>
                      <w:szCs w:val="24"/>
                    </w:rPr>
                  </w:pPr>
                  <w:r w:rsidRPr="00592F22">
                    <w:rPr>
                      <w:rFonts w:ascii="Times New Roman" w:hAnsi="Times New Roman"/>
                      <w:sz w:val="24"/>
                      <w:szCs w:val="24"/>
                    </w:rPr>
                    <w:t xml:space="preserve">-  Pertinencia: las premisas se relacionan directamente con la conclusión </w:t>
                  </w:r>
                </w:p>
                <w:p w:rsidR="00FE021A" w:rsidRPr="00592F22" w:rsidRDefault="00FE021A" w:rsidP="00FE021A">
                  <w:pPr>
                    <w:pStyle w:val="Sinespaciado"/>
                    <w:jc w:val="both"/>
                    <w:rPr>
                      <w:rFonts w:ascii="Times New Roman" w:hAnsi="Times New Roman"/>
                      <w:sz w:val="24"/>
                      <w:szCs w:val="24"/>
                    </w:rPr>
                  </w:pPr>
                  <w:r w:rsidRPr="00592F22">
                    <w:rPr>
                      <w:rFonts w:ascii="Times New Roman" w:hAnsi="Times New Roman"/>
                      <w:sz w:val="24"/>
                      <w:szCs w:val="24"/>
                    </w:rPr>
                    <w:t xml:space="preserve">-  Ausencia de ambigüedad: no hay ambigüedad en los términos empleados </w:t>
                  </w:r>
                </w:p>
                <w:p w:rsidR="00FE021A" w:rsidRPr="00592F22" w:rsidRDefault="00FE021A" w:rsidP="00FE021A">
                  <w:pPr>
                    <w:pStyle w:val="Sinespaciado"/>
                    <w:jc w:val="both"/>
                    <w:rPr>
                      <w:rFonts w:ascii="Times New Roman" w:hAnsi="Times New Roman"/>
                      <w:sz w:val="24"/>
                      <w:szCs w:val="24"/>
                    </w:rPr>
                  </w:pPr>
                  <w:r w:rsidRPr="00592F22">
                    <w:rPr>
                      <w:rFonts w:ascii="Times New Roman" w:hAnsi="Times New Roman"/>
                      <w:sz w:val="24"/>
                      <w:szCs w:val="24"/>
                    </w:rPr>
                    <w:t xml:space="preserve">-  Confiabilidad: Faltan fuentes para que se sostengan por sí mismas las 3 premisas, especialmente la iii) </w:t>
                  </w:r>
                </w:p>
                <w:p w:rsidR="00FE021A" w:rsidRPr="00592F22" w:rsidRDefault="00FE021A" w:rsidP="00FE021A">
                  <w:pPr>
                    <w:pStyle w:val="Sinespaciado"/>
                    <w:jc w:val="both"/>
                    <w:rPr>
                      <w:rFonts w:ascii="Times New Roman" w:hAnsi="Times New Roman"/>
                      <w:sz w:val="24"/>
                      <w:szCs w:val="24"/>
                    </w:rPr>
                  </w:pPr>
                  <w:r w:rsidRPr="00592F22">
                    <w:rPr>
                      <w:rFonts w:ascii="Times New Roman" w:hAnsi="Times New Roman"/>
                      <w:sz w:val="24"/>
                      <w:szCs w:val="24"/>
                    </w:rPr>
                    <w:t xml:space="preserve">-  Sobregeneralización: no hay sobregeneralización de la conclusión a partir de las premisas </w:t>
                  </w:r>
                </w:p>
              </w:tc>
            </w:tr>
            <w:tr w:rsidR="00FE021A" w:rsidRPr="00592F22" w:rsidTr="00684D16">
              <w:tc>
                <w:tcPr>
                  <w:tcW w:w="10220" w:type="dxa"/>
                  <w:shd w:val="clear" w:color="auto" w:fill="auto"/>
                </w:tcPr>
                <w:p w:rsidR="00FE021A" w:rsidRPr="00592F22" w:rsidRDefault="00FE021A" w:rsidP="00FE021A">
                  <w:pPr>
                    <w:pStyle w:val="Sinespaciado"/>
                    <w:jc w:val="both"/>
                    <w:rPr>
                      <w:rFonts w:ascii="Times New Roman" w:hAnsi="Times New Roman"/>
                      <w:sz w:val="24"/>
                      <w:szCs w:val="24"/>
                    </w:rPr>
                  </w:pPr>
                </w:p>
              </w:tc>
            </w:tr>
          </w:tbl>
          <w:p w:rsidR="00FE021A" w:rsidRPr="00FE021A" w:rsidRDefault="00FE021A" w:rsidP="00FE021A">
            <w:pPr>
              <w:pStyle w:val="Sinespaciado"/>
              <w:jc w:val="both"/>
              <w:rPr>
                <w:rFonts w:ascii="Times New Roman" w:hAnsi="Times New Roman"/>
                <w:sz w:val="24"/>
                <w:szCs w:val="24"/>
              </w:rPr>
            </w:pPr>
          </w:p>
        </w:tc>
      </w:tr>
    </w:tbl>
    <w:p w:rsidR="000F2DCC" w:rsidRDefault="000F2DCC">
      <w:pPr>
        <w:pBdr>
          <w:top w:val="nil"/>
          <w:left w:val="nil"/>
          <w:bottom w:val="nil"/>
          <w:right w:val="nil"/>
          <w:between w:val="nil"/>
        </w:pBdr>
        <w:tabs>
          <w:tab w:val="left" w:pos="8107"/>
        </w:tabs>
        <w:spacing w:after="0" w:line="240" w:lineRule="auto"/>
        <w:jc w:val="both"/>
        <w:rPr>
          <w:rFonts w:ascii="Arial" w:eastAsia="Arial" w:hAnsi="Arial" w:cs="Arial"/>
          <w:color w:val="000000"/>
          <w:sz w:val="24"/>
          <w:szCs w:val="24"/>
        </w:rPr>
      </w:pPr>
    </w:p>
    <w:p w:rsidR="00384CCD" w:rsidRDefault="00384CCD">
      <w:pPr>
        <w:pBdr>
          <w:top w:val="nil"/>
          <w:left w:val="nil"/>
          <w:bottom w:val="nil"/>
          <w:right w:val="nil"/>
          <w:between w:val="nil"/>
        </w:pBdr>
        <w:spacing w:after="0" w:line="240" w:lineRule="auto"/>
        <w:jc w:val="both"/>
        <w:rPr>
          <w:rFonts w:ascii="Arial" w:eastAsia="Arial" w:hAnsi="Arial" w:cs="Arial"/>
          <w:color w:val="000000"/>
          <w:sz w:val="24"/>
          <w:szCs w:val="24"/>
        </w:rPr>
      </w:pPr>
    </w:p>
    <w:tbl>
      <w:tblPr>
        <w:tblStyle w:val="a0"/>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rsidRPr="00292C03">
        <w:tc>
          <w:tcPr>
            <w:tcW w:w="9962" w:type="dxa"/>
            <w:tcBorders>
              <w:top w:val="nil"/>
              <w:left w:val="nil"/>
              <w:bottom w:val="nil"/>
              <w:right w:val="nil"/>
            </w:tcBorders>
            <w:shd w:val="clear" w:color="auto" w:fill="20ECEC"/>
          </w:tcPr>
          <w:p w:rsidR="00384CCD" w:rsidRPr="00FE56DE" w:rsidRDefault="00033C90">
            <w:pPr>
              <w:pBdr>
                <w:top w:val="nil"/>
                <w:left w:val="nil"/>
                <w:bottom w:val="nil"/>
                <w:right w:val="nil"/>
                <w:between w:val="nil"/>
              </w:pBdr>
              <w:tabs>
                <w:tab w:val="left" w:pos="8107"/>
              </w:tabs>
              <w:jc w:val="center"/>
              <w:rPr>
                <w:rFonts w:ascii="Arial" w:eastAsia="Arial" w:hAnsi="Arial" w:cs="Arial"/>
                <w:color w:val="000000"/>
                <w:sz w:val="24"/>
                <w:szCs w:val="24"/>
              </w:rPr>
            </w:pPr>
            <w:r w:rsidRPr="00FE56DE">
              <w:rPr>
                <w:rFonts w:ascii="Arial" w:eastAsia="Arial" w:hAnsi="Arial" w:cs="Arial"/>
                <w:color w:val="000000"/>
                <w:sz w:val="28"/>
                <w:szCs w:val="24"/>
              </w:rPr>
              <w:t>Textos</w:t>
            </w:r>
            <w:r w:rsidR="00FE56DE" w:rsidRPr="00FE56DE">
              <w:rPr>
                <w:rFonts w:ascii="Arial" w:eastAsia="Arial" w:hAnsi="Arial" w:cs="Arial"/>
                <w:color w:val="000000"/>
                <w:sz w:val="28"/>
                <w:szCs w:val="24"/>
              </w:rPr>
              <w:t xml:space="preserve"> </w:t>
            </w:r>
            <w:r w:rsidR="005B3450">
              <w:rPr>
                <w:rFonts w:ascii="Arial" w:eastAsia="Arial" w:hAnsi="Arial" w:cs="Arial"/>
                <w:color w:val="000000"/>
                <w:sz w:val="28"/>
                <w:szCs w:val="24"/>
              </w:rPr>
              <w:t>Complementarios</w:t>
            </w:r>
          </w:p>
        </w:tc>
      </w:tr>
    </w:tbl>
    <w:p w:rsidR="00384CCD" w:rsidRDefault="00384CCD">
      <w:pPr>
        <w:pBdr>
          <w:top w:val="nil"/>
          <w:left w:val="nil"/>
          <w:bottom w:val="nil"/>
          <w:right w:val="nil"/>
          <w:between w:val="nil"/>
        </w:pBdr>
        <w:spacing w:line="240" w:lineRule="auto"/>
        <w:rPr>
          <w:rFonts w:ascii="Arial" w:eastAsia="Arial" w:hAnsi="Arial" w:cs="Arial"/>
          <w:color w:val="60A3BF"/>
        </w:rPr>
      </w:pPr>
    </w:p>
    <w:tbl>
      <w:tblPr>
        <w:tblStyle w:val="a5"/>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tc>
          <w:tcPr>
            <w:tcW w:w="9962" w:type="dxa"/>
          </w:tcPr>
          <w:p w:rsidR="00384CCD" w:rsidRDefault="00384CCD">
            <w:pPr>
              <w:pBdr>
                <w:top w:val="nil"/>
                <w:left w:val="nil"/>
                <w:bottom w:val="nil"/>
                <w:right w:val="nil"/>
                <w:between w:val="nil"/>
              </w:pBdr>
              <w:jc w:val="both"/>
              <w:rPr>
                <w:rFonts w:ascii="Arial" w:eastAsia="Arial" w:hAnsi="Arial" w:cs="Arial"/>
                <w:color w:val="000000"/>
                <w:sz w:val="24"/>
                <w:szCs w:val="24"/>
              </w:rPr>
            </w:pPr>
          </w:p>
          <w:p w:rsidR="00384CCD" w:rsidRDefault="00827090">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rPr>
              <w:drawing>
                <wp:inline distT="0" distB="0" distL="0" distR="0">
                  <wp:extent cx="698512" cy="391166"/>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B6113A" w:rsidRDefault="00B6113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Texto nº1</w:t>
            </w:r>
          </w:p>
          <w:p w:rsidR="00E50154" w:rsidRDefault="00E50154" w:rsidP="00E50154">
            <w:pPr>
              <w:pStyle w:val="Sinespaciado"/>
              <w:jc w:val="both"/>
              <w:rPr>
                <w:rFonts w:ascii="Arial" w:hAnsi="Arial" w:cs="Arial"/>
                <w:color w:val="3F3F3F"/>
                <w:sz w:val="24"/>
                <w:szCs w:val="24"/>
                <w:shd w:val="clear" w:color="auto" w:fill="95EAEA"/>
              </w:rPr>
            </w:pPr>
          </w:p>
          <w:p w:rsidR="00E50154" w:rsidRPr="00E31DD8" w:rsidRDefault="00FE4B5E" w:rsidP="00E50154">
            <w:pPr>
              <w:pStyle w:val="Sinespaciado"/>
              <w:jc w:val="both"/>
              <w:rPr>
                <w:rFonts w:ascii="Arial" w:hAnsi="Arial" w:cs="Arial"/>
                <w:sz w:val="24"/>
                <w:szCs w:val="24"/>
              </w:rPr>
            </w:pPr>
            <w:r>
              <w:rPr>
                <w:rFonts w:ascii="Arial" w:hAnsi="Arial" w:cs="Arial"/>
                <w:color w:val="1E8C6B"/>
                <w:sz w:val="24"/>
                <w:szCs w:val="24"/>
              </w:rPr>
              <w:t xml:space="preserve"> </w:t>
            </w:r>
            <w:r w:rsidR="00E50154" w:rsidRPr="00E31DD8">
              <w:rPr>
                <w:rFonts w:ascii="Arial" w:hAnsi="Arial" w:cs="Arial"/>
                <w:sz w:val="24"/>
                <w:szCs w:val="24"/>
              </w:rPr>
              <w:t xml:space="preserve">“Ni lo humano, ni la humanidad, ni el adjetivo simple, ni el sustantivado, sino el sustantivo concreto: el hombre. El hombre de carne y hueso, el que nace, sufre y muere —sobre todo muere—, el que come y bebe y juega y duerme y piensa y quiere, el hombre que se ve y a </w:t>
            </w:r>
            <w:r w:rsidR="00E50154" w:rsidRPr="00E31DD8">
              <w:rPr>
                <w:rFonts w:ascii="Arial" w:hAnsi="Arial" w:cs="Arial"/>
                <w:sz w:val="24"/>
                <w:szCs w:val="24"/>
              </w:rPr>
              <w:lastRenderedPageBreak/>
              <w:t>quien se oye, el hermano, el verdadero hermano. Porque hay otra cosa, que llaman también hombre, y es el sujeto de no pocas divagaciones más o menos científicas. [...]. Un hombre que no es de aquí o de allí ni de esta época o de la otra, que no tiene ni sexo ni patria, una idea, en fin. Es decir, un no hombre. El nuestro es otro, el de carne y hueso; yo, tú, lector mío; aquel otro de más allá, cuantos pensamos sobre la Tierra. Y este hombre concreto, de carne y hueso, es el sujeto y el supremo objeto a la vez de toda filosofía. [...] La filosofía responde a la necesidad de formarnos una concepción unitaria y total del mundo y de la vida, y como consecuencia de esa concepción, un sentimiento que engendre una actitud íntima y hasta una acción. Pero resulta</w:t>
            </w:r>
            <w:r w:rsidR="008254EF">
              <w:rPr>
                <w:rFonts w:ascii="Arial" w:hAnsi="Arial" w:cs="Arial"/>
                <w:sz w:val="24"/>
                <w:szCs w:val="24"/>
              </w:rPr>
              <w:t xml:space="preserve"> </w:t>
            </w:r>
            <w:r w:rsidR="00E50154" w:rsidRPr="00E31DD8">
              <w:rPr>
                <w:rFonts w:ascii="Arial" w:hAnsi="Arial" w:cs="Arial"/>
                <w:sz w:val="24"/>
                <w:szCs w:val="24"/>
              </w:rPr>
              <w:t>que ese sentimiento, en vez de ser consecuencia</w:t>
            </w:r>
            <w:r w:rsidR="008254EF">
              <w:rPr>
                <w:rFonts w:ascii="Arial" w:hAnsi="Arial" w:cs="Arial"/>
                <w:sz w:val="24"/>
                <w:szCs w:val="24"/>
              </w:rPr>
              <w:t xml:space="preserve"> </w:t>
            </w:r>
            <w:r w:rsidR="00E50154" w:rsidRPr="00E31DD8">
              <w:rPr>
                <w:rFonts w:ascii="Arial" w:hAnsi="Arial" w:cs="Arial"/>
                <w:sz w:val="24"/>
                <w:szCs w:val="24"/>
              </w:rPr>
              <w:t>de aquella concepción, es causa de ella. Nuestra filosofía, esto es, nuestro modo de comprender o de no comprender el mundo y la vida, brota de nuestro sentimiento respecto a la vida misma. [...] No suelen ser nuestras ideas las que nos hacen optimistas o pesimistas, sino que es nuestro optimismo o nuestro pesimismo, de origen filosófico o patológico quizá, tanto el uno como el otro, el que hace nuestras ideas.</w:t>
            </w:r>
            <w:r w:rsidR="00E31DD8">
              <w:rPr>
                <w:rFonts w:ascii="Arial" w:hAnsi="Arial" w:cs="Arial"/>
                <w:sz w:val="24"/>
                <w:szCs w:val="24"/>
              </w:rPr>
              <w:t>”</w:t>
            </w:r>
            <w:r w:rsidR="00E50154" w:rsidRPr="00E31DD8">
              <w:rPr>
                <w:rFonts w:ascii="Arial" w:hAnsi="Arial" w:cs="Arial"/>
                <w:sz w:val="24"/>
                <w:szCs w:val="24"/>
              </w:rPr>
              <w:t xml:space="preserve"> </w:t>
            </w:r>
          </w:p>
          <w:p w:rsidR="00384CCD" w:rsidRPr="001F571F" w:rsidRDefault="00E50154" w:rsidP="00E31DD8">
            <w:pPr>
              <w:pStyle w:val="Sinespaciado"/>
              <w:jc w:val="right"/>
              <w:rPr>
                <w:rFonts w:ascii="Times New Roman" w:eastAsia="Times New Roman" w:hAnsi="Times New Roman" w:cs="Times New Roman"/>
                <w:sz w:val="24"/>
                <w:szCs w:val="24"/>
              </w:rPr>
            </w:pPr>
            <w:r w:rsidRPr="00E31DD8">
              <w:rPr>
                <w:rFonts w:ascii="Arial" w:hAnsi="Arial" w:cs="Arial"/>
                <w:sz w:val="24"/>
                <w:szCs w:val="24"/>
                <w:shd w:val="clear" w:color="auto" w:fill="95EAEA"/>
              </w:rPr>
              <w:t>De Unamuno, M. Del sentimiento trágico de la vida (1912)</w:t>
            </w:r>
            <w:r w:rsidRPr="00E31DD8">
              <w:rPr>
                <w:rFonts w:ascii="Arial" w:hAnsi="Arial" w:cs="Arial"/>
                <w:sz w:val="24"/>
                <w:szCs w:val="24"/>
              </w:rPr>
              <w:t xml:space="preserve"> </w:t>
            </w:r>
          </w:p>
        </w:tc>
      </w:tr>
    </w:tbl>
    <w:p w:rsidR="00384CCD" w:rsidRDefault="00384CCD">
      <w:pPr>
        <w:pBdr>
          <w:top w:val="nil"/>
          <w:left w:val="nil"/>
          <w:bottom w:val="nil"/>
          <w:right w:val="nil"/>
          <w:between w:val="nil"/>
        </w:pBdr>
        <w:spacing w:line="240" w:lineRule="auto"/>
        <w:rPr>
          <w:rFonts w:ascii="Arial" w:eastAsia="Arial" w:hAnsi="Arial" w:cs="Arial"/>
          <w:color w:val="60A3BF"/>
        </w:rPr>
      </w:pPr>
    </w:p>
    <w:tbl>
      <w:tblPr>
        <w:tblStyle w:val="a6"/>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tc>
          <w:tcPr>
            <w:tcW w:w="9962" w:type="dxa"/>
          </w:tcPr>
          <w:p w:rsidR="00384CCD" w:rsidRDefault="00384CCD">
            <w:pPr>
              <w:pBdr>
                <w:top w:val="nil"/>
                <w:left w:val="nil"/>
                <w:bottom w:val="nil"/>
                <w:right w:val="nil"/>
                <w:between w:val="nil"/>
              </w:pBdr>
              <w:spacing w:line="276" w:lineRule="auto"/>
              <w:jc w:val="both"/>
              <w:rPr>
                <w:rFonts w:ascii="Arial" w:eastAsia="Arial" w:hAnsi="Arial" w:cs="Arial"/>
                <w:color w:val="000000"/>
                <w:sz w:val="24"/>
                <w:szCs w:val="24"/>
              </w:rPr>
            </w:pPr>
          </w:p>
          <w:p w:rsidR="00384CCD" w:rsidRDefault="00827090">
            <w:pPr>
              <w:pBdr>
                <w:top w:val="nil"/>
                <w:left w:val="nil"/>
                <w:bottom w:val="nil"/>
                <w:right w:val="nil"/>
                <w:between w:val="nil"/>
              </w:pBdr>
              <w:spacing w:line="276" w:lineRule="auto"/>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rPr>
              <w:drawing>
                <wp:inline distT="0" distB="0" distL="0" distR="0">
                  <wp:extent cx="698512" cy="391166"/>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B6113A" w:rsidRDefault="00B6113A" w:rsidP="00B6113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Texto nº2</w:t>
            </w:r>
          </w:p>
          <w:p w:rsidR="00E50154" w:rsidRPr="00E31DD8" w:rsidRDefault="001F571F" w:rsidP="00E31DD8">
            <w:pPr>
              <w:pStyle w:val="Sinespaciado"/>
              <w:jc w:val="both"/>
              <w:rPr>
                <w:rFonts w:ascii="Arial" w:hAnsi="Arial" w:cs="Arial"/>
                <w:sz w:val="24"/>
                <w:szCs w:val="24"/>
              </w:rPr>
            </w:pPr>
            <w:r w:rsidRPr="00E31DD8">
              <w:rPr>
                <w:rFonts w:ascii="Arial" w:hAnsi="Arial" w:cs="Arial"/>
                <w:color w:val="3F3F3F"/>
                <w:sz w:val="24"/>
                <w:szCs w:val="24"/>
              </w:rPr>
              <w:t xml:space="preserve"> </w:t>
            </w:r>
            <w:r w:rsidR="00E31DD8">
              <w:rPr>
                <w:rFonts w:ascii="Arial" w:hAnsi="Arial" w:cs="Arial"/>
                <w:color w:val="3F3F3F"/>
                <w:sz w:val="24"/>
                <w:szCs w:val="24"/>
              </w:rPr>
              <w:t>“</w:t>
            </w:r>
            <w:r w:rsidR="00E50154" w:rsidRPr="00E31DD8">
              <w:rPr>
                <w:rFonts w:ascii="Arial" w:hAnsi="Arial" w:cs="Arial"/>
                <w:sz w:val="24"/>
                <w:szCs w:val="24"/>
              </w:rPr>
              <w:t>Los seres humanos no nacen para siempre el día que sus madres los alumbran: la vida los obliga a parirse a sí mismos una y otra vez, a modelarse, a transformarse, a interrogarse (a veces sin respuesta), a preguntarse para qué diablos han llegado a la Tierra y qué deben hacer en ella.</w:t>
            </w:r>
            <w:r w:rsidR="00E31DD8">
              <w:rPr>
                <w:rFonts w:ascii="Arial" w:hAnsi="Arial" w:cs="Arial"/>
                <w:sz w:val="24"/>
                <w:szCs w:val="24"/>
              </w:rPr>
              <w:t>”</w:t>
            </w:r>
            <w:r w:rsidR="00E50154" w:rsidRPr="00E31DD8">
              <w:rPr>
                <w:rFonts w:ascii="Arial" w:hAnsi="Arial" w:cs="Arial"/>
                <w:sz w:val="24"/>
                <w:szCs w:val="24"/>
              </w:rPr>
              <w:t xml:space="preserve"> </w:t>
            </w:r>
          </w:p>
          <w:p w:rsidR="00384CCD" w:rsidRPr="001F571F" w:rsidRDefault="00E50154" w:rsidP="00E31DD8">
            <w:pPr>
              <w:pStyle w:val="Sinespaciado"/>
              <w:jc w:val="right"/>
            </w:pPr>
            <w:r w:rsidRPr="00E31DD8">
              <w:rPr>
                <w:rFonts w:ascii="Arial" w:hAnsi="Arial" w:cs="Arial"/>
                <w:sz w:val="24"/>
                <w:szCs w:val="24"/>
                <w:shd w:val="clear" w:color="auto" w:fill="95EAEA"/>
              </w:rPr>
              <w:t>García Márquez, G. El coronel no tiene quien le escriba (1961)</w:t>
            </w:r>
            <w:r w:rsidRPr="00E31DD8">
              <w:rPr>
                <w:sz w:val="16"/>
                <w:szCs w:val="16"/>
                <w:shd w:val="clear" w:color="auto" w:fill="95EAEA"/>
              </w:rPr>
              <w:t xml:space="preserve"> </w:t>
            </w:r>
          </w:p>
        </w:tc>
      </w:tr>
    </w:tbl>
    <w:p w:rsidR="00384CCD" w:rsidRDefault="00384CCD">
      <w:pPr>
        <w:pBdr>
          <w:top w:val="nil"/>
          <w:left w:val="nil"/>
          <w:bottom w:val="nil"/>
          <w:right w:val="nil"/>
          <w:between w:val="nil"/>
        </w:pBdr>
        <w:spacing w:line="240" w:lineRule="auto"/>
        <w:rPr>
          <w:rFonts w:ascii="Arial" w:eastAsia="Arial" w:hAnsi="Arial" w:cs="Arial"/>
          <w:color w:val="60A3BF"/>
        </w:rPr>
      </w:pPr>
    </w:p>
    <w:p w:rsidR="00384CCD" w:rsidRDefault="00384CCD">
      <w:pPr>
        <w:pBdr>
          <w:top w:val="nil"/>
          <w:left w:val="nil"/>
          <w:bottom w:val="nil"/>
          <w:right w:val="nil"/>
          <w:between w:val="nil"/>
        </w:pBdr>
        <w:spacing w:line="240" w:lineRule="auto"/>
        <w:rPr>
          <w:rFonts w:ascii="Arial" w:eastAsia="Arial" w:hAnsi="Arial" w:cs="Arial"/>
          <w:color w:val="60A3BF"/>
        </w:rPr>
      </w:pPr>
    </w:p>
    <w:tbl>
      <w:tblPr>
        <w:tblStyle w:val="a8"/>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tc>
          <w:tcPr>
            <w:tcW w:w="9962" w:type="dxa"/>
          </w:tcPr>
          <w:p w:rsidR="00384CCD" w:rsidRDefault="00384CCD">
            <w:pPr>
              <w:pBdr>
                <w:top w:val="nil"/>
                <w:left w:val="nil"/>
                <w:bottom w:val="nil"/>
                <w:right w:val="nil"/>
                <w:between w:val="nil"/>
              </w:pBdr>
              <w:jc w:val="both"/>
              <w:rPr>
                <w:rFonts w:ascii="Arial" w:eastAsia="Arial" w:hAnsi="Arial" w:cs="Arial"/>
                <w:color w:val="000000"/>
                <w:sz w:val="24"/>
                <w:szCs w:val="24"/>
              </w:rPr>
            </w:pPr>
          </w:p>
          <w:p w:rsidR="00384CCD" w:rsidRDefault="00827090">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rPr>
              <w:drawing>
                <wp:inline distT="0" distB="0" distL="0" distR="0" wp14:anchorId="2DE0EEAC" wp14:editId="29311653">
                  <wp:extent cx="698512" cy="391166"/>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B6113A" w:rsidRDefault="00B6113A" w:rsidP="00B6113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Texto nº3</w:t>
            </w:r>
          </w:p>
          <w:p w:rsidR="00E50154" w:rsidRPr="00A665E0" w:rsidRDefault="00A665E0" w:rsidP="00A665E0">
            <w:pPr>
              <w:pStyle w:val="Sinespaciado"/>
              <w:jc w:val="both"/>
              <w:rPr>
                <w:rFonts w:ascii="Arial" w:hAnsi="Arial" w:cs="Arial"/>
                <w:sz w:val="24"/>
                <w:szCs w:val="24"/>
              </w:rPr>
            </w:pPr>
            <w:r>
              <w:rPr>
                <w:rFonts w:ascii="Arial" w:hAnsi="Arial" w:cs="Arial"/>
                <w:sz w:val="24"/>
                <w:szCs w:val="24"/>
              </w:rPr>
              <w:t>“</w:t>
            </w:r>
            <w:r w:rsidR="00E50154" w:rsidRPr="00A665E0">
              <w:rPr>
                <w:rFonts w:ascii="Arial" w:hAnsi="Arial" w:cs="Arial"/>
                <w:sz w:val="24"/>
                <w:szCs w:val="24"/>
              </w:rPr>
              <w:t>Al examinar, después, atentamente lo que yo era, y viendo que podía fingir que no tenía cuerpo y que no había mundo ni lugar alguno en el que me encontrase, pero que no podía fingir por ello que yo no existía, sino que, al contrario, del hecho mismo</w:t>
            </w:r>
            <w:r w:rsidR="00E50154" w:rsidRPr="00A665E0">
              <w:rPr>
                <w:rFonts w:ascii="Arial" w:hAnsi="Arial" w:cs="Arial"/>
                <w:sz w:val="24"/>
                <w:szCs w:val="24"/>
              </w:rPr>
              <w:br/>
              <w:t>de pensar en dudar de la verdad de otras cosas se seguía muy evidente y ciertamente que yo era; mientras que, con solo haber dejado de pensar, aunque todo lo demás que alguna vez había imaginado existiera realmente, no tenía ninguna razón para creer que yo existiese, conocí por ello que yo era una sustancia cuya esencia o naturaleza no es sino pensar, y que, para existir, no necesita de lugar alguno ni depende de cosa alguna material. De manera que este yo, es decir, el alma por la cual soy lo que soy, es enteramente distinta del cuerpo e incluso más fácil de conocer que él y, aunque el cuerpo no existiese, el alma no dejaría de ser todo lo que es.</w:t>
            </w:r>
            <w:r>
              <w:rPr>
                <w:rFonts w:ascii="Arial" w:hAnsi="Arial" w:cs="Arial"/>
                <w:sz w:val="24"/>
                <w:szCs w:val="24"/>
              </w:rPr>
              <w:t>”</w:t>
            </w:r>
            <w:r w:rsidR="00E50154" w:rsidRPr="00A665E0">
              <w:rPr>
                <w:rFonts w:ascii="Arial" w:hAnsi="Arial" w:cs="Arial"/>
                <w:sz w:val="24"/>
                <w:szCs w:val="24"/>
              </w:rPr>
              <w:t xml:space="preserve"> </w:t>
            </w:r>
          </w:p>
          <w:p w:rsidR="00384CCD" w:rsidRPr="001F571F" w:rsidRDefault="00E50154" w:rsidP="00A665E0">
            <w:pPr>
              <w:pStyle w:val="Sinespaciado"/>
              <w:jc w:val="right"/>
            </w:pPr>
            <w:r w:rsidRPr="00A665E0">
              <w:rPr>
                <w:rFonts w:ascii="Arial" w:hAnsi="Arial" w:cs="Arial"/>
                <w:sz w:val="24"/>
                <w:szCs w:val="24"/>
                <w:shd w:val="clear" w:color="auto" w:fill="95EAEA"/>
              </w:rPr>
              <w:t>Descartes, R. Discurso del método (1637)</w:t>
            </w:r>
            <w:r>
              <w:rPr>
                <w:sz w:val="16"/>
                <w:szCs w:val="16"/>
              </w:rPr>
              <w:t xml:space="preserve"> </w:t>
            </w:r>
          </w:p>
        </w:tc>
      </w:tr>
    </w:tbl>
    <w:p w:rsidR="00384CCD" w:rsidRDefault="00384CCD">
      <w:pPr>
        <w:pBdr>
          <w:top w:val="nil"/>
          <w:left w:val="nil"/>
          <w:bottom w:val="nil"/>
          <w:right w:val="nil"/>
          <w:between w:val="nil"/>
        </w:pBdr>
        <w:spacing w:line="240" w:lineRule="auto"/>
        <w:rPr>
          <w:rFonts w:ascii="Arial" w:eastAsia="Arial" w:hAnsi="Arial" w:cs="Arial"/>
          <w:color w:val="60A3BF"/>
        </w:rPr>
      </w:pPr>
    </w:p>
    <w:p w:rsidR="00DD5A66" w:rsidRDefault="00DD5A66">
      <w:pPr>
        <w:pBdr>
          <w:top w:val="nil"/>
          <w:left w:val="nil"/>
          <w:bottom w:val="nil"/>
          <w:right w:val="nil"/>
          <w:between w:val="nil"/>
        </w:pBdr>
        <w:spacing w:line="240" w:lineRule="auto"/>
        <w:rPr>
          <w:rFonts w:ascii="Arial" w:eastAsia="Arial" w:hAnsi="Arial" w:cs="Arial"/>
          <w:color w:val="60A3BF"/>
        </w:rPr>
      </w:pPr>
    </w:p>
    <w:tbl>
      <w:tblPr>
        <w:tblStyle w:val="a9"/>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tc>
          <w:tcPr>
            <w:tcW w:w="9962" w:type="dxa"/>
          </w:tcPr>
          <w:p w:rsidR="00384CCD" w:rsidRDefault="00384CCD">
            <w:pPr>
              <w:pBdr>
                <w:top w:val="nil"/>
                <w:left w:val="nil"/>
                <w:bottom w:val="nil"/>
                <w:right w:val="nil"/>
                <w:between w:val="nil"/>
              </w:pBdr>
              <w:jc w:val="both"/>
              <w:rPr>
                <w:rFonts w:ascii="Arial" w:eastAsia="Arial" w:hAnsi="Arial" w:cs="Arial"/>
                <w:color w:val="000000"/>
                <w:sz w:val="24"/>
                <w:szCs w:val="24"/>
              </w:rPr>
            </w:pPr>
          </w:p>
          <w:p w:rsidR="00384CCD" w:rsidRDefault="00827090">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rPr>
              <w:drawing>
                <wp:inline distT="0" distB="0" distL="0" distR="0">
                  <wp:extent cx="698512" cy="391166"/>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B6113A" w:rsidRDefault="00B6113A" w:rsidP="00B6113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Texto nº4</w:t>
            </w:r>
          </w:p>
          <w:p w:rsidR="00E50154" w:rsidRPr="00A665E0" w:rsidRDefault="00A665E0" w:rsidP="00A665E0">
            <w:pPr>
              <w:pStyle w:val="Sinespaciado"/>
              <w:jc w:val="both"/>
              <w:rPr>
                <w:rFonts w:ascii="Arial" w:hAnsi="Arial" w:cs="Arial"/>
                <w:sz w:val="24"/>
                <w:szCs w:val="24"/>
              </w:rPr>
            </w:pPr>
            <w:r>
              <w:rPr>
                <w:rFonts w:ascii="Arial" w:eastAsia="Arial" w:hAnsi="Arial" w:cs="Arial"/>
                <w:color w:val="000000"/>
              </w:rPr>
              <w:t>“</w:t>
            </w:r>
            <w:r w:rsidR="00E50154" w:rsidRPr="00A665E0">
              <w:rPr>
                <w:rFonts w:ascii="Arial" w:hAnsi="Arial" w:cs="Arial"/>
                <w:sz w:val="24"/>
                <w:szCs w:val="24"/>
              </w:rPr>
              <w:t>Frente al dualismo platónico de Ideas y Cosas sensibles, Aristóteles restauró la unidad del objeto, haciendo de las Ideas las formas sustanciales de las Cosas. Pero mantuvo siempre el dualismo de sentidos e inteligencia: cada una de estas facultades ejecutaría un acto completo por sí mismo. Creo, sinceramente, que es necesario superar este dualismo y hacer de</w:t>
            </w:r>
            <w:r>
              <w:rPr>
                <w:rFonts w:ascii="Arial" w:hAnsi="Arial" w:cs="Arial"/>
                <w:sz w:val="24"/>
                <w:szCs w:val="24"/>
              </w:rPr>
              <w:t xml:space="preserve"> </w:t>
            </w:r>
            <w:r w:rsidR="00E50154" w:rsidRPr="00A665E0">
              <w:rPr>
                <w:rFonts w:ascii="Arial" w:hAnsi="Arial" w:cs="Arial"/>
                <w:sz w:val="24"/>
                <w:szCs w:val="24"/>
              </w:rPr>
              <w:t>la aprehensión de la realidad un acto único de intelección sentiente.</w:t>
            </w:r>
            <w:r>
              <w:rPr>
                <w:rFonts w:ascii="Arial" w:hAnsi="Arial" w:cs="Arial"/>
                <w:sz w:val="24"/>
                <w:szCs w:val="24"/>
              </w:rPr>
              <w:t>”</w:t>
            </w:r>
            <w:r w:rsidR="00E50154" w:rsidRPr="00A665E0">
              <w:rPr>
                <w:rFonts w:ascii="Arial" w:hAnsi="Arial" w:cs="Arial"/>
                <w:sz w:val="24"/>
                <w:szCs w:val="24"/>
              </w:rPr>
              <w:t xml:space="preserve"> </w:t>
            </w:r>
          </w:p>
          <w:p w:rsidR="00384CCD" w:rsidRPr="001F571F" w:rsidRDefault="00E50154" w:rsidP="00A665E0">
            <w:pPr>
              <w:pStyle w:val="Sinespaciado"/>
              <w:jc w:val="right"/>
            </w:pPr>
            <w:r w:rsidRPr="00A665E0">
              <w:rPr>
                <w:rFonts w:ascii="Arial" w:hAnsi="Arial" w:cs="Arial"/>
                <w:sz w:val="24"/>
                <w:szCs w:val="24"/>
                <w:shd w:val="clear" w:color="auto" w:fill="95EAEA"/>
              </w:rPr>
              <w:t>Zubiri, X. Notas sobre la inteligencia humana (1966)</w:t>
            </w:r>
            <w:r>
              <w:rPr>
                <w:sz w:val="16"/>
                <w:szCs w:val="16"/>
              </w:rPr>
              <w:t xml:space="preserve"> </w:t>
            </w:r>
          </w:p>
        </w:tc>
      </w:tr>
    </w:tbl>
    <w:p w:rsidR="00384CCD" w:rsidRDefault="00384CCD">
      <w:pPr>
        <w:pBdr>
          <w:top w:val="nil"/>
          <w:left w:val="nil"/>
          <w:bottom w:val="nil"/>
          <w:right w:val="nil"/>
          <w:between w:val="nil"/>
        </w:pBdr>
        <w:spacing w:line="240" w:lineRule="auto"/>
        <w:rPr>
          <w:rFonts w:ascii="Arial" w:eastAsia="Arial" w:hAnsi="Arial" w:cs="Arial"/>
          <w:color w:val="60A3BF"/>
        </w:rPr>
      </w:pPr>
    </w:p>
    <w:tbl>
      <w:tblPr>
        <w:tblStyle w:val="aa"/>
        <w:tblW w:w="9962"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9962"/>
      </w:tblGrid>
      <w:tr w:rsidR="00384CCD">
        <w:tc>
          <w:tcPr>
            <w:tcW w:w="9962" w:type="dxa"/>
          </w:tcPr>
          <w:p w:rsidR="00384CCD" w:rsidRDefault="00384CCD">
            <w:pPr>
              <w:pBdr>
                <w:top w:val="nil"/>
                <w:left w:val="nil"/>
                <w:bottom w:val="nil"/>
                <w:right w:val="nil"/>
                <w:between w:val="nil"/>
              </w:pBdr>
              <w:jc w:val="both"/>
              <w:rPr>
                <w:rFonts w:ascii="Arial" w:eastAsia="Arial" w:hAnsi="Arial" w:cs="Arial"/>
                <w:color w:val="000000"/>
                <w:sz w:val="24"/>
                <w:szCs w:val="24"/>
              </w:rPr>
            </w:pPr>
          </w:p>
          <w:p w:rsidR="00384CCD" w:rsidRDefault="00827090">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rPr>
              <w:drawing>
                <wp:inline distT="0" distB="0" distL="0" distR="0">
                  <wp:extent cx="698512" cy="391166"/>
                  <wp:effectExtent l="0" t="0" r="0" b="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B6113A" w:rsidRDefault="00B6113A" w:rsidP="00B6113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Texto nº5</w:t>
            </w:r>
          </w:p>
          <w:p w:rsidR="00E50154" w:rsidRPr="00A665E0" w:rsidRDefault="00A665E0" w:rsidP="00A665E0">
            <w:pPr>
              <w:pStyle w:val="Sinespaciado"/>
              <w:jc w:val="both"/>
              <w:rPr>
                <w:rFonts w:ascii="Arial" w:hAnsi="Arial" w:cs="Arial"/>
                <w:sz w:val="24"/>
                <w:szCs w:val="24"/>
              </w:rPr>
            </w:pPr>
            <w:r>
              <w:rPr>
                <w:rFonts w:ascii="Arial" w:hAnsi="Arial" w:cs="Arial"/>
                <w:sz w:val="24"/>
                <w:szCs w:val="24"/>
              </w:rPr>
              <w:t>“</w:t>
            </w:r>
            <w:r w:rsidR="00E50154" w:rsidRPr="00A665E0">
              <w:rPr>
                <w:rFonts w:ascii="Arial" w:hAnsi="Arial" w:cs="Arial"/>
                <w:sz w:val="24"/>
                <w:szCs w:val="24"/>
              </w:rPr>
              <w:t>Toda nuestra vida se halla encuadrada en esta estructura interpersonal y social, que es condición de posibilidad de nuestra humanización o deshumanización, en la medida en que nos permite crecer como sujetos autónomos en colaboración humanizadora con los otros sujetos participantes en esa red de comunicación, o estorba nuestro proceso humanizador objetivándonos, alienándonos y haciéndonos vivir en condiciones en que se nos hace imposible poder existir y crecer como personas, en libertad y en medio de estructuras de libertad y de justicia.</w:t>
            </w:r>
            <w:r>
              <w:rPr>
                <w:rFonts w:ascii="Arial" w:hAnsi="Arial" w:cs="Arial"/>
                <w:sz w:val="24"/>
                <w:szCs w:val="24"/>
              </w:rPr>
              <w:t>”</w:t>
            </w:r>
            <w:r w:rsidR="00E50154" w:rsidRPr="00A665E0">
              <w:rPr>
                <w:rFonts w:ascii="Arial" w:hAnsi="Arial" w:cs="Arial"/>
                <w:sz w:val="24"/>
                <w:szCs w:val="24"/>
              </w:rPr>
              <w:t xml:space="preserve"> </w:t>
            </w:r>
          </w:p>
          <w:p w:rsidR="005B3450" w:rsidRPr="001F571F" w:rsidRDefault="00E50154" w:rsidP="00A665E0">
            <w:pPr>
              <w:pStyle w:val="Sinespaciado"/>
              <w:jc w:val="right"/>
            </w:pPr>
            <w:r w:rsidRPr="00A665E0">
              <w:rPr>
                <w:rFonts w:ascii="Arial" w:hAnsi="Arial" w:cs="Arial"/>
                <w:sz w:val="24"/>
                <w:szCs w:val="24"/>
                <w:shd w:val="clear" w:color="auto" w:fill="95EAEA"/>
              </w:rPr>
              <w:t>Beorlegui, C. Antropología filosófica. Nosotros: urdimbre solidaria y responsable (1999)</w:t>
            </w:r>
            <w:r>
              <w:rPr>
                <w:sz w:val="16"/>
                <w:szCs w:val="16"/>
              </w:rPr>
              <w:t xml:space="preserve"> </w:t>
            </w:r>
          </w:p>
        </w:tc>
      </w:tr>
    </w:tbl>
    <w:p w:rsidR="00384CCD" w:rsidRDefault="00384CCD">
      <w:pPr>
        <w:pBdr>
          <w:top w:val="nil"/>
          <w:left w:val="nil"/>
          <w:bottom w:val="nil"/>
          <w:right w:val="nil"/>
          <w:between w:val="nil"/>
        </w:pBdr>
        <w:spacing w:after="0" w:line="240" w:lineRule="auto"/>
        <w:rPr>
          <w:rFonts w:ascii="Arial" w:eastAsia="Arial" w:hAnsi="Arial" w:cs="Arial"/>
          <w:color w:val="000000"/>
          <w:sz w:val="24"/>
          <w:szCs w:val="24"/>
        </w:rPr>
      </w:pPr>
    </w:p>
    <w:p w:rsidR="001F571F" w:rsidRDefault="001F571F">
      <w:pPr>
        <w:pBdr>
          <w:top w:val="nil"/>
          <w:left w:val="nil"/>
          <w:bottom w:val="nil"/>
          <w:right w:val="nil"/>
          <w:between w:val="nil"/>
        </w:pBdr>
        <w:spacing w:after="0" w:line="240" w:lineRule="auto"/>
        <w:rPr>
          <w:rFonts w:ascii="Arial" w:eastAsia="Arial" w:hAnsi="Arial" w:cs="Arial"/>
          <w:color w:val="000000"/>
          <w:sz w:val="24"/>
          <w:szCs w:val="24"/>
        </w:rPr>
      </w:pPr>
    </w:p>
    <w:p w:rsidR="001F571F" w:rsidRDefault="001F571F">
      <w:pPr>
        <w:pBdr>
          <w:top w:val="nil"/>
          <w:left w:val="nil"/>
          <w:bottom w:val="nil"/>
          <w:right w:val="nil"/>
          <w:between w:val="nil"/>
        </w:pBdr>
        <w:spacing w:after="0" w:line="240" w:lineRule="auto"/>
        <w:rPr>
          <w:rFonts w:ascii="Arial" w:eastAsia="Arial" w:hAnsi="Arial" w:cs="Arial"/>
          <w:color w:val="000000"/>
          <w:sz w:val="24"/>
          <w:szCs w:val="24"/>
        </w:rPr>
      </w:pPr>
    </w:p>
    <w:tbl>
      <w:tblPr>
        <w:tblStyle w:val="Tablaconcuadrcula"/>
        <w:tblW w:w="0" w:type="auto"/>
        <w:tblLook w:val="04A0" w:firstRow="1" w:lastRow="0" w:firstColumn="1" w:lastColumn="0" w:noHBand="0" w:noVBand="1"/>
      </w:tblPr>
      <w:tblGrid>
        <w:gridCol w:w="9962"/>
      </w:tblGrid>
      <w:tr w:rsidR="001F571F" w:rsidTr="001F571F">
        <w:tc>
          <w:tcPr>
            <w:tcW w:w="10112" w:type="dxa"/>
          </w:tcPr>
          <w:p w:rsidR="00DD7B54" w:rsidRDefault="00DD7B54" w:rsidP="00B6113A">
            <w:pPr>
              <w:pStyle w:val="NormalWeb"/>
              <w:jc w:val="center"/>
              <w:rPr>
                <w:rFonts w:ascii="Calibri" w:hAnsi="Calibri" w:cs="Calibri"/>
                <w:sz w:val="22"/>
                <w:szCs w:val="22"/>
              </w:rPr>
            </w:pPr>
            <w:r>
              <w:rPr>
                <w:rFonts w:ascii="Century Gothic" w:eastAsia="Century Gothic" w:hAnsi="Century Gothic" w:cs="Century Gothic"/>
                <w:noProof/>
                <w:color w:val="000000"/>
                <w:lang w:eastAsia="es-CL"/>
              </w:rPr>
              <w:drawing>
                <wp:inline distT="0" distB="0" distL="0" distR="0" wp14:anchorId="6E6F2308" wp14:editId="389FD50E">
                  <wp:extent cx="698512" cy="391166"/>
                  <wp:effectExtent l="0" t="0" r="0" b="0"/>
                  <wp:docPr id="1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B6113A" w:rsidRPr="00B6113A" w:rsidRDefault="00B6113A" w:rsidP="00B6113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Texto nº6</w:t>
            </w:r>
          </w:p>
          <w:p w:rsidR="00E50154" w:rsidRPr="00377D43" w:rsidRDefault="00377D43" w:rsidP="00377D43">
            <w:pPr>
              <w:pStyle w:val="Sinespaciado"/>
              <w:jc w:val="both"/>
              <w:rPr>
                <w:rFonts w:ascii="Arial" w:hAnsi="Arial" w:cs="Arial"/>
                <w:sz w:val="24"/>
                <w:szCs w:val="24"/>
              </w:rPr>
            </w:pPr>
            <w:r>
              <w:rPr>
                <w:rFonts w:ascii="Arial" w:hAnsi="Arial" w:cs="Arial"/>
                <w:sz w:val="24"/>
                <w:szCs w:val="24"/>
              </w:rPr>
              <w:t>“</w:t>
            </w:r>
            <w:r w:rsidR="00E50154" w:rsidRPr="00377D43">
              <w:rPr>
                <w:rFonts w:ascii="Arial" w:hAnsi="Arial" w:cs="Arial"/>
                <w:sz w:val="24"/>
                <w:szCs w:val="24"/>
              </w:rPr>
              <w:t>Todo animal tiene ideas, puesto que tiene sentidos, incluso combina sus ideas hasta cierto punto, y el hombre no difiere de la bestia en este aspecto más que del más al menos [...]; no es, pues, tanto el entendimiento lo que distingue específicamente al hombre de entre los animales, como su calidad de agente libre. La naturaleza dirige a todo animal, y la bestia obedece. El hombre experimenta la misma impresión, pero se reconoce libre de asentir, o de resistir; y es sobre todo en la consciencia de esta libertad donde se muestra la espiritualidad de su alma.</w:t>
            </w:r>
            <w:r>
              <w:rPr>
                <w:rFonts w:ascii="Arial" w:hAnsi="Arial" w:cs="Arial"/>
                <w:sz w:val="24"/>
                <w:szCs w:val="24"/>
              </w:rPr>
              <w:t>”</w:t>
            </w:r>
            <w:r w:rsidR="00E50154" w:rsidRPr="00377D43">
              <w:rPr>
                <w:rFonts w:ascii="Arial" w:hAnsi="Arial" w:cs="Arial"/>
                <w:sz w:val="24"/>
                <w:szCs w:val="24"/>
              </w:rPr>
              <w:t xml:space="preserve"> </w:t>
            </w:r>
          </w:p>
          <w:p w:rsidR="001F571F" w:rsidRPr="001F571F" w:rsidRDefault="00E50154" w:rsidP="00377D43">
            <w:pPr>
              <w:pStyle w:val="Sinespaciado"/>
              <w:jc w:val="right"/>
            </w:pPr>
            <w:r w:rsidRPr="00377D43">
              <w:rPr>
                <w:rFonts w:ascii="Arial" w:hAnsi="Arial" w:cs="Arial"/>
                <w:sz w:val="24"/>
                <w:szCs w:val="24"/>
                <w:shd w:val="clear" w:color="auto" w:fill="95EAEA"/>
              </w:rPr>
              <w:t>Rousseau, J. J. Discurso sobre el origen de la desigualdad entre los hombres (1755)</w:t>
            </w:r>
            <w:r>
              <w:rPr>
                <w:sz w:val="16"/>
                <w:szCs w:val="16"/>
              </w:rPr>
              <w:t xml:space="preserve"> </w:t>
            </w:r>
            <w:r w:rsidR="001F571F" w:rsidRPr="00B6113A">
              <w:rPr>
                <w:shd w:val="clear" w:color="auto" w:fill="95EAEA"/>
              </w:rPr>
              <w:t xml:space="preserve"> </w:t>
            </w:r>
          </w:p>
        </w:tc>
      </w:tr>
    </w:tbl>
    <w:p w:rsidR="001F571F" w:rsidRDefault="001F571F">
      <w:pPr>
        <w:pBdr>
          <w:top w:val="nil"/>
          <w:left w:val="nil"/>
          <w:bottom w:val="nil"/>
          <w:right w:val="nil"/>
          <w:between w:val="nil"/>
        </w:pBdr>
        <w:spacing w:after="0" w:line="240" w:lineRule="auto"/>
        <w:rPr>
          <w:rFonts w:ascii="Arial" w:eastAsia="Arial" w:hAnsi="Arial" w:cs="Arial"/>
          <w:color w:val="000000"/>
          <w:sz w:val="24"/>
          <w:szCs w:val="24"/>
        </w:rPr>
      </w:pPr>
    </w:p>
    <w:p w:rsidR="00157B58" w:rsidRDefault="00157B58">
      <w:pPr>
        <w:pBdr>
          <w:top w:val="nil"/>
          <w:left w:val="nil"/>
          <w:bottom w:val="nil"/>
          <w:right w:val="nil"/>
          <w:between w:val="nil"/>
        </w:pBdr>
        <w:spacing w:after="0" w:line="240" w:lineRule="auto"/>
        <w:rPr>
          <w:rFonts w:ascii="Arial" w:eastAsia="Arial" w:hAnsi="Arial" w:cs="Arial"/>
          <w:color w:val="000000"/>
          <w:sz w:val="24"/>
          <w:szCs w:val="24"/>
        </w:rPr>
      </w:pPr>
    </w:p>
    <w:p w:rsidR="00157B58" w:rsidRDefault="00157B58">
      <w:pPr>
        <w:pBdr>
          <w:top w:val="nil"/>
          <w:left w:val="nil"/>
          <w:bottom w:val="nil"/>
          <w:right w:val="nil"/>
          <w:between w:val="nil"/>
        </w:pBdr>
        <w:spacing w:after="0" w:line="240" w:lineRule="auto"/>
        <w:rPr>
          <w:rFonts w:ascii="Arial" w:eastAsia="Arial" w:hAnsi="Arial" w:cs="Arial"/>
          <w:color w:val="000000"/>
          <w:sz w:val="24"/>
          <w:szCs w:val="24"/>
        </w:rPr>
      </w:pPr>
    </w:p>
    <w:tbl>
      <w:tblPr>
        <w:tblStyle w:val="Tablaconcuadrcula"/>
        <w:tblW w:w="0" w:type="auto"/>
        <w:tblLook w:val="04A0" w:firstRow="1" w:lastRow="0" w:firstColumn="1" w:lastColumn="0" w:noHBand="0" w:noVBand="1"/>
      </w:tblPr>
      <w:tblGrid>
        <w:gridCol w:w="9962"/>
      </w:tblGrid>
      <w:tr w:rsidR="00B6113A" w:rsidTr="00B6113A">
        <w:tc>
          <w:tcPr>
            <w:tcW w:w="10112" w:type="dxa"/>
          </w:tcPr>
          <w:p w:rsidR="00B6113A" w:rsidRDefault="00B6113A" w:rsidP="00B6113A">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rPr>
              <w:drawing>
                <wp:inline distT="0" distB="0" distL="0" distR="0" wp14:anchorId="55E75595" wp14:editId="26CB236D">
                  <wp:extent cx="698512" cy="391166"/>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B6113A" w:rsidRDefault="00B6113A" w:rsidP="00B6113A">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Texto nº7</w:t>
            </w:r>
          </w:p>
          <w:p w:rsidR="00E50154" w:rsidRPr="00377D43" w:rsidRDefault="00377D43" w:rsidP="00377D43">
            <w:pPr>
              <w:pStyle w:val="Sinespaciado"/>
              <w:jc w:val="both"/>
              <w:rPr>
                <w:rFonts w:ascii="Arial" w:hAnsi="Arial" w:cs="Arial"/>
                <w:sz w:val="24"/>
                <w:szCs w:val="24"/>
              </w:rPr>
            </w:pPr>
            <w:r>
              <w:rPr>
                <w:rFonts w:ascii="Arial" w:hAnsi="Arial" w:cs="Arial"/>
                <w:sz w:val="24"/>
                <w:szCs w:val="24"/>
              </w:rPr>
              <w:lastRenderedPageBreak/>
              <w:t>“</w:t>
            </w:r>
            <w:r w:rsidR="00E50154" w:rsidRPr="00377D43">
              <w:rPr>
                <w:rFonts w:ascii="Arial" w:hAnsi="Arial" w:cs="Arial"/>
                <w:sz w:val="24"/>
                <w:szCs w:val="24"/>
              </w:rPr>
              <w:t>El ser humano es por naturaleza un animal comunitario (politikón). Y la razón por la que el</w:t>
            </w:r>
            <w:r w:rsidR="00E50154" w:rsidRPr="00377D43">
              <w:rPr>
                <w:rFonts w:ascii="Arial" w:hAnsi="Arial" w:cs="Arial"/>
                <w:sz w:val="24"/>
                <w:szCs w:val="24"/>
              </w:rPr>
              <w:br/>
              <w:t>ser humano sea un animal comunitario, en mayor grado que la abeja o que cualquier otro animal gregario, tiene una explicación evidente. Es común afirmar que la naturaleza no hace nada sin un fin determinado y el ser humano es el único entre los animales que tiene lógos (razón y lenguaje). Pues mientras la voz pura y simple es expresión de dolor o placer y es común a todos los animales, cuya naturaleza les permite sentir dolor o placer y la posibilidad de señalárselo unos a otros, el lógos tiene el fin de indicar lo que es conveniente y lo que es perjudicial, así como lo justo y lo injusto. Pues esto es lo que caracteriza al ser humano, distinguiéndolo de los demás animales: el hecho de poseer en exclusiva el sentido del bien y del mal, de la justicia y de la injusticia, y de las demás cualidades morales. Y es la comunidad y participación en estas cosas lo que hace una familia y una ciudad.</w:t>
            </w:r>
            <w:r>
              <w:rPr>
                <w:rFonts w:ascii="Arial" w:hAnsi="Arial" w:cs="Arial"/>
                <w:sz w:val="24"/>
                <w:szCs w:val="24"/>
              </w:rPr>
              <w:t>”</w:t>
            </w:r>
            <w:r w:rsidR="00E50154" w:rsidRPr="00377D43">
              <w:rPr>
                <w:rFonts w:ascii="Arial" w:hAnsi="Arial" w:cs="Arial"/>
                <w:sz w:val="24"/>
                <w:szCs w:val="24"/>
              </w:rPr>
              <w:t xml:space="preserve"> </w:t>
            </w:r>
          </w:p>
          <w:p w:rsidR="00B6113A" w:rsidRPr="00E50154" w:rsidRDefault="00E50154" w:rsidP="00377D43">
            <w:pPr>
              <w:pStyle w:val="Sinespaciado"/>
              <w:jc w:val="right"/>
            </w:pPr>
            <w:r w:rsidRPr="00377D43">
              <w:rPr>
                <w:rFonts w:ascii="Arial" w:hAnsi="Arial" w:cs="Arial"/>
                <w:sz w:val="24"/>
                <w:szCs w:val="24"/>
                <w:shd w:val="clear" w:color="auto" w:fill="95EAEA"/>
              </w:rPr>
              <w:t>Aristóteles. Política, Libro I, Cap. I (384 a. C.-322 a. C.)</w:t>
            </w:r>
            <w:r w:rsidRPr="00377D43">
              <w:rPr>
                <w:sz w:val="16"/>
                <w:szCs w:val="16"/>
                <w:shd w:val="clear" w:color="auto" w:fill="95EAEA"/>
              </w:rPr>
              <w:t xml:space="preserve"> </w:t>
            </w:r>
          </w:p>
        </w:tc>
      </w:tr>
    </w:tbl>
    <w:p w:rsidR="00A877E9" w:rsidRDefault="00A877E9" w:rsidP="00B6113A">
      <w:pPr>
        <w:spacing w:before="100" w:beforeAutospacing="1" w:after="100" w:afterAutospacing="1" w:line="240" w:lineRule="auto"/>
        <w:rPr>
          <w:rFonts w:ascii="Arial" w:eastAsia="Arial" w:hAnsi="Arial" w:cs="Arial"/>
          <w:color w:val="FF0000"/>
          <w:sz w:val="24"/>
          <w:szCs w:val="24"/>
        </w:rPr>
      </w:pPr>
    </w:p>
    <w:tbl>
      <w:tblPr>
        <w:tblStyle w:val="Tablaconcuadrcula"/>
        <w:tblW w:w="0" w:type="auto"/>
        <w:tblLook w:val="04A0" w:firstRow="1" w:lastRow="0" w:firstColumn="1" w:lastColumn="0" w:noHBand="0" w:noVBand="1"/>
      </w:tblPr>
      <w:tblGrid>
        <w:gridCol w:w="9962"/>
      </w:tblGrid>
      <w:tr w:rsidR="00E50154" w:rsidTr="00E50154">
        <w:tc>
          <w:tcPr>
            <w:tcW w:w="10112" w:type="dxa"/>
          </w:tcPr>
          <w:p w:rsidR="00E50154" w:rsidRDefault="00E50154" w:rsidP="00E50154">
            <w:pPr>
              <w:pStyle w:val="NormalWeb"/>
              <w:rPr>
                <w:rFonts w:ascii="MyriadPro" w:hAnsi="MyriadPro"/>
                <w:color w:val="1E8C6B"/>
                <w:sz w:val="20"/>
                <w:szCs w:val="20"/>
              </w:rPr>
            </w:pPr>
          </w:p>
          <w:p w:rsidR="00E50154" w:rsidRDefault="00E50154" w:rsidP="00E50154">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rPr>
              <w:drawing>
                <wp:inline distT="0" distB="0" distL="0" distR="0" wp14:anchorId="39E426A9" wp14:editId="00ABE2D0">
                  <wp:extent cx="698512" cy="391166"/>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E50154" w:rsidRPr="00E50154" w:rsidRDefault="00E50154" w:rsidP="00E50154">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Texto nº8</w:t>
            </w:r>
          </w:p>
          <w:p w:rsidR="00E50154" w:rsidRPr="00377D43" w:rsidRDefault="00377D43" w:rsidP="00377D43">
            <w:pPr>
              <w:pStyle w:val="Sinespaciado"/>
              <w:jc w:val="both"/>
              <w:rPr>
                <w:rFonts w:ascii="Arial" w:hAnsi="Arial" w:cs="Arial"/>
                <w:sz w:val="24"/>
                <w:szCs w:val="24"/>
              </w:rPr>
            </w:pPr>
            <w:r>
              <w:rPr>
                <w:rFonts w:ascii="Arial" w:hAnsi="Arial" w:cs="Arial"/>
                <w:sz w:val="24"/>
                <w:szCs w:val="24"/>
              </w:rPr>
              <w:t>“</w:t>
            </w:r>
            <w:r w:rsidR="00E50154" w:rsidRPr="00377D43">
              <w:rPr>
                <w:rFonts w:ascii="Arial" w:hAnsi="Arial" w:cs="Arial"/>
                <w:sz w:val="24"/>
                <w:szCs w:val="24"/>
              </w:rPr>
              <w:t>Imaginemos, pues, el hombre como un animal enfermo de una enfermedad, que simbólicamente llamo paludismo, porque vivía sobre pantanos infestados. Y esa enfermedad que no logró destruir la especie le causó una intoxicación que produjo en él una hiperfunción cerebral. Esta originó una consiguiente hipertrofia de los órganos cerebrales que trajo consigo, a su vez, un grado mayor de hiperfunción mental —cuyo resultado fue que el hombre se llenó de imágenes, de fantasías, en que, como es sabido, aun los animales superiores son tan pobres, es decir, que se encontró con todo un mundo imaginario, por lo tanto, con un mundo interior de que el animal carece, un mundo interior frente, aparte y contra el mundo exterior—. Y he aquí que, desde entonces, esta última bestia que es el primer hombre tiene que vivir, a la vez, en dos mundos —el de dentro y de fuera—, por tanto, irremediablemente y para siempre inadaptado, desequilibrado —esta es su gloria, esta es su angustia—.</w:t>
            </w:r>
            <w:r>
              <w:rPr>
                <w:rFonts w:ascii="Arial" w:hAnsi="Arial" w:cs="Arial"/>
                <w:sz w:val="24"/>
                <w:szCs w:val="24"/>
              </w:rPr>
              <w:t xml:space="preserve"> </w:t>
            </w:r>
            <w:r w:rsidR="00E50154" w:rsidRPr="00377D43">
              <w:rPr>
                <w:rFonts w:ascii="Arial" w:hAnsi="Arial" w:cs="Arial"/>
                <w:sz w:val="24"/>
                <w:szCs w:val="24"/>
              </w:rPr>
              <w:t>El hombre es el animal fantástico, nació de la fantasía —es hijo de la loca de la casa—. Y la historia universal es el esfuerzo gigantesco y milenario de ir poniendo orden en esa desaforada anti animal fantasía. [...] Lo que llamamos razón no es sino fantasía puesta en forma. ¿Hay en el mundo nada más fantástico que lo más racional? ¿Nada más fantástico que el punto matemático y la línea infinita y, en general, toda la matemática y toda la física? ¿Hay fantasía más fantástica que eso que llamamos justicia y eso que llamamos felicidad?</w:t>
            </w:r>
            <w:r>
              <w:rPr>
                <w:rFonts w:ascii="Arial" w:hAnsi="Arial" w:cs="Arial"/>
                <w:sz w:val="24"/>
                <w:szCs w:val="24"/>
              </w:rPr>
              <w:t>”</w:t>
            </w:r>
            <w:r w:rsidR="00E50154" w:rsidRPr="00377D43">
              <w:rPr>
                <w:rFonts w:ascii="Arial" w:hAnsi="Arial" w:cs="Arial"/>
                <w:sz w:val="24"/>
                <w:szCs w:val="24"/>
              </w:rPr>
              <w:t xml:space="preserve"> </w:t>
            </w:r>
          </w:p>
          <w:p w:rsidR="00E50154" w:rsidRPr="00E50154" w:rsidRDefault="00E50154" w:rsidP="00377D43">
            <w:pPr>
              <w:pStyle w:val="Sinespaciado"/>
              <w:jc w:val="right"/>
            </w:pPr>
            <w:r w:rsidRPr="00377D43">
              <w:rPr>
                <w:rFonts w:ascii="Arial" w:hAnsi="Arial" w:cs="Arial"/>
                <w:sz w:val="24"/>
                <w:szCs w:val="24"/>
                <w:shd w:val="clear" w:color="auto" w:fill="95EAEA"/>
              </w:rPr>
              <w:t>Ortega y Gasset, J. Una interpretación de la historia universal. En torno a Toynbee (1948)</w:t>
            </w:r>
          </w:p>
        </w:tc>
      </w:tr>
    </w:tbl>
    <w:p w:rsidR="00E50154" w:rsidRDefault="00E50154" w:rsidP="00B6113A">
      <w:pPr>
        <w:spacing w:before="100" w:beforeAutospacing="1" w:after="100" w:afterAutospacing="1" w:line="240" w:lineRule="auto"/>
        <w:rPr>
          <w:rFonts w:ascii="Arial" w:eastAsia="Arial" w:hAnsi="Arial" w:cs="Arial"/>
          <w:color w:val="FF0000"/>
          <w:sz w:val="24"/>
          <w:szCs w:val="24"/>
        </w:rPr>
      </w:pPr>
    </w:p>
    <w:tbl>
      <w:tblPr>
        <w:tblStyle w:val="Tablaconcuadrcula"/>
        <w:tblW w:w="0" w:type="auto"/>
        <w:tblLook w:val="04A0" w:firstRow="1" w:lastRow="0" w:firstColumn="1" w:lastColumn="0" w:noHBand="0" w:noVBand="1"/>
      </w:tblPr>
      <w:tblGrid>
        <w:gridCol w:w="9962"/>
      </w:tblGrid>
      <w:tr w:rsidR="00151536" w:rsidTr="00151536">
        <w:tc>
          <w:tcPr>
            <w:tcW w:w="10112" w:type="dxa"/>
          </w:tcPr>
          <w:p w:rsidR="00151536" w:rsidRDefault="00151536" w:rsidP="00151536">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rPr>
              <w:drawing>
                <wp:inline distT="0" distB="0" distL="0" distR="0" wp14:anchorId="39E426A9" wp14:editId="00ABE2D0">
                  <wp:extent cx="698512" cy="391166"/>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151536" w:rsidRDefault="00151536" w:rsidP="00151536">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Texto nº9</w:t>
            </w:r>
          </w:p>
          <w:p w:rsidR="00151536" w:rsidRDefault="00151536" w:rsidP="00151536">
            <w:pPr>
              <w:pBdr>
                <w:top w:val="nil"/>
                <w:left w:val="nil"/>
                <w:bottom w:val="nil"/>
                <w:right w:val="nil"/>
                <w:between w:val="nil"/>
              </w:pBdr>
              <w:jc w:val="center"/>
              <w:rPr>
                <w:rFonts w:ascii="Arial" w:eastAsia="Arial" w:hAnsi="Arial" w:cs="Arial"/>
                <w:color w:val="000000"/>
                <w:sz w:val="24"/>
                <w:szCs w:val="24"/>
              </w:rPr>
            </w:pPr>
          </w:p>
          <w:p w:rsidR="00151536" w:rsidRPr="00A257D0" w:rsidRDefault="00151536" w:rsidP="00A257D0">
            <w:pPr>
              <w:pStyle w:val="Sinespaciado"/>
              <w:jc w:val="both"/>
              <w:rPr>
                <w:rFonts w:ascii="Arial" w:hAnsi="Arial" w:cs="Arial"/>
                <w:sz w:val="24"/>
                <w:szCs w:val="24"/>
              </w:rPr>
            </w:pPr>
            <w:r w:rsidRPr="00A257D0">
              <w:rPr>
                <w:rFonts w:ascii="Arial" w:hAnsi="Arial" w:cs="Arial"/>
                <w:sz w:val="24"/>
                <w:szCs w:val="24"/>
              </w:rPr>
              <w:lastRenderedPageBreak/>
              <w:t>El hombre está biológicamente predestinado a construir y a habitar un mundo con otros. Ese mundo</w:t>
            </w:r>
            <w:r w:rsidR="00A257D0">
              <w:rPr>
                <w:rFonts w:ascii="Arial" w:hAnsi="Arial" w:cs="Arial"/>
                <w:sz w:val="24"/>
                <w:szCs w:val="24"/>
              </w:rPr>
              <w:t xml:space="preserve"> </w:t>
            </w:r>
            <w:r w:rsidRPr="00A257D0">
              <w:rPr>
                <w:rFonts w:ascii="Arial" w:hAnsi="Arial" w:cs="Arial"/>
                <w:sz w:val="24"/>
                <w:szCs w:val="24"/>
              </w:rPr>
              <w:t>se convierte para él en la realidad dominante y definitiva. Sus límites</w:t>
            </w:r>
            <w:r w:rsidRPr="00A257D0">
              <w:rPr>
                <w:rFonts w:ascii="Arial" w:hAnsi="Arial" w:cs="Arial"/>
                <w:sz w:val="24"/>
                <w:szCs w:val="24"/>
              </w:rPr>
              <w:br/>
              <w:t xml:space="preserve">los traza la naturaleza, pero, una vez construido, ese mundo vuelve a actuar sobre la naturaleza. </w:t>
            </w:r>
            <w:r w:rsidR="00A257D0">
              <w:rPr>
                <w:rFonts w:ascii="Arial" w:hAnsi="Arial" w:cs="Arial"/>
                <w:sz w:val="24"/>
                <w:szCs w:val="24"/>
              </w:rPr>
              <w:t xml:space="preserve"> </w:t>
            </w:r>
            <w:r w:rsidRPr="00A257D0">
              <w:rPr>
                <w:rFonts w:ascii="Arial" w:hAnsi="Arial" w:cs="Arial"/>
                <w:sz w:val="24"/>
                <w:szCs w:val="24"/>
              </w:rPr>
              <w:t>En la dialéctica entre la naturaleza y</w:t>
            </w:r>
            <w:r w:rsidR="00A257D0">
              <w:rPr>
                <w:rFonts w:ascii="Arial" w:hAnsi="Arial" w:cs="Arial"/>
                <w:sz w:val="24"/>
                <w:szCs w:val="24"/>
              </w:rPr>
              <w:t xml:space="preserve"> </w:t>
            </w:r>
            <w:r w:rsidRPr="00A257D0">
              <w:rPr>
                <w:rFonts w:ascii="Arial" w:hAnsi="Arial" w:cs="Arial"/>
                <w:sz w:val="24"/>
                <w:szCs w:val="24"/>
              </w:rPr>
              <w:t>el mundo socialmente construido,</w:t>
            </w:r>
            <w:r w:rsidR="00A257D0">
              <w:rPr>
                <w:rFonts w:ascii="Arial" w:hAnsi="Arial" w:cs="Arial"/>
                <w:sz w:val="24"/>
                <w:szCs w:val="24"/>
              </w:rPr>
              <w:t xml:space="preserve"> </w:t>
            </w:r>
            <w:r w:rsidRPr="00A257D0">
              <w:rPr>
                <w:rFonts w:ascii="Arial" w:hAnsi="Arial" w:cs="Arial"/>
                <w:sz w:val="24"/>
                <w:szCs w:val="24"/>
              </w:rPr>
              <w:t xml:space="preserve">el propio organismo humano se transforma. En esa misma dialéctica, el hombre produce la realidad y, por tanto, se produce a sí mismo. </w:t>
            </w:r>
          </w:p>
          <w:p w:rsidR="00151536" w:rsidRPr="00151536" w:rsidRDefault="00151536" w:rsidP="00A257D0">
            <w:pPr>
              <w:pStyle w:val="Sinespaciado"/>
              <w:jc w:val="right"/>
            </w:pPr>
            <w:r w:rsidRPr="00A257D0">
              <w:rPr>
                <w:rFonts w:ascii="Arial" w:hAnsi="Arial" w:cs="Arial"/>
                <w:sz w:val="24"/>
                <w:szCs w:val="24"/>
                <w:shd w:val="clear" w:color="auto" w:fill="95EAEA"/>
              </w:rPr>
              <w:t>Berger, P. y Luckmann, T. La construcción social de la realidad (1966)</w:t>
            </w:r>
            <w:r w:rsidRPr="00A257D0">
              <w:rPr>
                <w:sz w:val="16"/>
                <w:szCs w:val="16"/>
                <w:shd w:val="clear" w:color="auto" w:fill="95EAEA"/>
              </w:rPr>
              <w:t xml:space="preserve"> </w:t>
            </w:r>
          </w:p>
        </w:tc>
      </w:tr>
    </w:tbl>
    <w:p w:rsidR="000D07BC" w:rsidRDefault="000D07BC" w:rsidP="00B6113A">
      <w:pPr>
        <w:spacing w:before="100" w:beforeAutospacing="1" w:after="100" w:afterAutospacing="1" w:line="240" w:lineRule="auto"/>
        <w:rPr>
          <w:rFonts w:ascii="Arial" w:eastAsia="Arial" w:hAnsi="Arial" w:cs="Arial"/>
          <w:color w:val="FF0000"/>
          <w:sz w:val="24"/>
          <w:szCs w:val="24"/>
        </w:rPr>
      </w:pPr>
    </w:p>
    <w:p w:rsidR="00DD5A66" w:rsidRDefault="00DD5A66" w:rsidP="00B6113A">
      <w:pPr>
        <w:spacing w:before="100" w:beforeAutospacing="1" w:after="100" w:afterAutospacing="1" w:line="240" w:lineRule="auto"/>
        <w:rPr>
          <w:rFonts w:ascii="Arial" w:eastAsia="Arial" w:hAnsi="Arial" w:cs="Arial"/>
          <w:color w:val="FF0000"/>
          <w:sz w:val="24"/>
          <w:szCs w:val="24"/>
        </w:rPr>
      </w:pPr>
    </w:p>
    <w:tbl>
      <w:tblPr>
        <w:tblStyle w:val="Tablaconcuadrcula"/>
        <w:tblW w:w="0" w:type="auto"/>
        <w:tblLook w:val="04A0" w:firstRow="1" w:lastRow="0" w:firstColumn="1" w:lastColumn="0" w:noHBand="0" w:noVBand="1"/>
      </w:tblPr>
      <w:tblGrid>
        <w:gridCol w:w="9962"/>
      </w:tblGrid>
      <w:tr w:rsidR="00151536" w:rsidTr="00151536">
        <w:tc>
          <w:tcPr>
            <w:tcW w:w="10112" w:type="dxa"/>
          </w:tcPr>
          <w:p w:rsidR="00151536" w:rsidRDefault="00151536" w:rsidP="00151536">
            <w:pPr>
              <w:pStyle w:val="NormalWeb"/>
              <w:rPr>
                <w:rFonts w:ascii="MyriadPro" w:hAnsi="MyriadPro"/>
                <w:color w:val="1E8C6B"/>
                <w:sz w:val="20"/>
                <w:szCs w:val="20"/>
              </w:rPr>
            </w:pPr>
          </w:p>
          <w:p w:rsidR="00151536" w:rsidRDefault="00151536" w:rsidP="00151536">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rPr>
              <w:drawing>
                <wp:inline distT="0" distB="0" distL="0" distR="0" wp14:anchorId="0B6B7CD5" wp14:editId="35A0A922">
                  <wp:extent cx="698512" cy="391166"/>
                  <wp:effectExtent l="0" t="0" r="0" b="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151536" w:rsidRPr="007145AF" w:rsidRDefault="00151536" w:rsidP="007145A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Texto nº10</w:t>
            </w:r>
          </w:p>
          <w:p w:rsidR="00151536" w:rsidRPr="000D07BC" w:rsidRDefault="000D07BC" w:rsidP="000D07BC">
            <w:pPr>
              <w:pStyle w:val="Sinespaciado"/>
              <w:jc w:val="both"/>
              <w:rPr>
                <w:rFonts w:ascii="Arial" w:hAnsi="Arial" w:cs="Arial"/>
                <w:sz w:val="24"/>
                <w:szCs w:val="24"/>
              </w:rPr>
            </w:pPr>
            <w:r>
              <w:rPr>
                <w:rFonts w:ascii="Arial" w:hAnsi="Arial" w:cs="Arial"/>
                <w:sz w:val="24"/>
                <w:szCs w:val="24"/>
              </w:rPr>
              <w:t>“</w:t>
            </w:r>
            <w:r w:rsidR="00151536" w:rsidRPr="000D07BC">
              <w:rPr>
                <w:rFonts w:ascii="Arial" w:hAnsi="Arial" w:cs="Arial"/>
                <w:sz w:val="24"/>
                <w:szCs w:val="24"/>
              </w:rPr>
              <w:t xml:space="preserve">[El hombre] tiene un carácter que él mismo se ha creado, al ser capaz de perfeccionarse de acuerdo con los fines que él mismo se señala; gracias a lo cual, y como animal dotado de la facultad de la razón (Animal rationabile), puede hacer de sí un animal racional (Animal rationale). [...] </w:t>
            </w:r>
          </w:p>
          <w:p w:rsidR="00151536" w:rsidRPr="000D07BC" w:rsidRDefault="00151536" w:rsidP="000D07BC">
            <w:pPr>
              <w:pStyle w:val="Sinespaciado"/>
              <w:jc w:val="both"/>
              <w:rPr>
                <w:rFonts w:ascii="Arial" w:hAnsi="Arial" w:cs="Arial"/>
                <w:sz w:val="24"/>
                <w:szCs w:val="24"/>
              </w:rPr>
            </w:pPr>
            <w:r w:rsidRPr="000D07BC">
              <w:rPr>
                <w:rFonts w:ascii="Arial" w:hAnsi="Arial" w:cs="Arial"/>
                <w:sz w:val="24"/>
                <w:szCs w:val="24"/>
              </w:rPr>
              <w:t>Entre los vivientes habitantes de la Tierra es el hombre notoriamente diferente de todos los restantes por</w:t>
            </w:r>
            <w:r w:rsidR="000D07BC">
              <w:rPr>
                <w:rFonts w:ascii="Arial" w:hAnsi="Arial" w:cs="Arial"/>
                <w:sz w:val="24"/>
                <w:szCs w:val="24"/>
              </w:rPr>
              <w:t xml:space="preserve"> </w:t>
            </w:r>
            <w:r w:rsidRPr="000D07BC">
              <w:rPr>
                <w:rFonts w:ascii="Arial" w:hAnsi="Arial" w:cs="Arial"/>
                <w:sz w:val="24"/>
                <w:szCs w:val="24"/>
              </w:rPr>
              <w:t>su capacidad técnica (o unida a la conciencia, mecánica) para manejar las cosas, por su capacidad pragmática (para utilizar diestramente a otros hombres de acuerdo con sus propias intenciones) y por la capacidad moral (de obrar respecto de sí y de los demás con arreglo al principio de la libertad bajo leyes).</w:t>
            </w:r>
            <w:r w:rsidR="000D07BC">
              <w:rPr>
                <w:rFonts w:ascii="Arial" w:hAnsi="Arial" w:cs="Arial"/>
                <w:sz w:val="24"/>
                <w:szCs w:val="24"/>
              </w:rPr>
              <w:t>”</w:t>
            </w:r>
            <w:r w:rsidRPr="000D07BC">
              <w:rPr>
                <w:rFonts w:ascii="Arial" w:hAnsi="Arial" w:cs="Arial"/>
                <w:sz w:val="24"/>
                <w:szCs w:val="24"/>
              </w:rPr>
              <w:t xml:space="preserve"> </w:t>
            </w:r>
          </w:p>
          <w:p w:rsidR="00151536" w:rsidRPr="00151536" w:rsidRDefault="00151536" w:rsidP="000D07BC">
            <w:pPr>
              <w:pStyle w:val="Sinespaciado"/>
              <w:jc w:val="right"/>
            </w:pPr>
            <w:r w:rsidRPr="000D07BC">
              <w:rPr>
                <w:rFonts w:ascii="Arial" w:hAnsi="Arial" w:cs="Arial"/>
                <w:sz w:val="24"/>
                <w:szCs w:val="24"/>
                <w:shd w:val="clear" w:color="auto" w:fill="95EAEA"/>
              </w:rPr>
              <w:t>Kant, I. Antropología en sentido pragmático (1798)</w:t>
            </w:r>
            <w:r>
              <w:rPr>
                <w:sz w:val="16"/>
                <w:szCs w:val="16"/>
              </w:rPr>
              <w:t xml:space="preserve"> </w:t>
            </w:r>
          </w:p>
        </w:tc>
      </w:tr>
    </w:tbl>
    <w:p w:rsidR="00151536" w:rsidRDefault="00151536" w:rsidP="00B6113A">
      <w:pPr>
        <w:spacing w:before="100" w:beforeAutospacing="1" w:after="100" w:afterAutospacing="1" w:line="240" w:lineRule="auto"/>
        <w:rPr>
          <w:rFonts w:ascii="Arial" w:eastAsia="Arial" w:hAnsi="Arial" w:cs="Arial"/>
          <w:color w:val="FF0000"/>
          <w:sz w:val="24"/>
          <w:szCs w:val="24"/>
        </w:rPr>
      </w:pPr>
    </w:p>
    <w:tbl>
      <w:tblPr>
        <w:tblStyle w:val="Tablaconcuadrcula"/>
        <w:tblW w:w="0" w:type="auto"/>
        <w:tblLook w:val="04A0" w:firstRow="1" w:lastRow="0" w:firstColumn="1" w:lastColumn="0" w:noHBand="0" w:noVBand="1"/>
      </w:tblPr>
      <w:tblGrid>
        <w:gridCol w:w="9962"/>
      </w:tblGrid>
      <w:tr w:rsidR="003003D5" w:rsidTr="003003D5">
        <w:tc>
          <w:tcPr>
            <w:tcW w:w="10112" w:type="dxa"/>
          </w:tcPr>
          <w:p w:rsidR="003003D5" w:rsidRDefault="003003D5" w:rsidP="003003D5">
            <w:pPr>
              <w:pStyle w:val="NormalWeb"/>
              <w:rPr>
                <w:rFonts w:ascii="MyriadPro" w:hAnsi="MyriadPro"/>
                <w:color w:val="1E8C6B"/>
                <w:sz w:val="20"/>
                <w:szCs w:val="20"/>
              </w:rPr>
            </w:pPr>
          </w:p>
          <w:p w:rsidR="003003D5" w:rsidRDefault="003003D5" w:rsidP="003003D5">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rPr>
              <w:drawing>
                <wp:inline distT="0" distB="0" distL="0" distR="0" wp14:anchorId="3211644C" wp14:editId="604179B2">
                  <wp:extent cx="698512" cy="391166"/>
                  <wp:effectExtent l="0" t="0" r="0" b="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3003D5" w:rsidRPr="003003D5" w:rsidRDefault="003003D5" w:rsidP="003003D5">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Texto nº11</w:t>
            </w:r>
          </w:p>
          <w:p w:rsidR="003003D5" w:rsidRPr="000D07BC" w:rsidRDefault="000D07BC" w:rsidP="000D07BC">
            <w:pPr>
              <w:pStyle w:val="Sinespaciado"/>
              <w:jc w:val="both"/>
              <w:rPr>
                <w:rFonts w:ascii="Arial" w:hAnsi="Arial" w:cs="Arial"/>
                <w:sz w:val="24"/>
                <w:szCs w:val="24"/>
              </w:rPr>
            </w:pPr>
            <w:r>
              <w:rPr>
                <w:rFonts w:ascii="Arial" w:hAnsi="Arial" w:cs="Arial"/>
                <w:sz w:val="24"/>
                <w:szCs w:val="24"/>
              </w:rPr>
              <w:t>“</w:t>
            </w:r>
            <w:r w:rsidR="003003D5" w:rsidRPr="000D07BC">
              <w:rPr>
                <w:rFonts w:ascii="Arial" w:hAnsi="Arial" w:cs="Arial"/>
                <w:sz w:val="24"/>
                <w:szCs w:val="24"/>
              </w:rPr>
              <w:t>Resulta muy improbable que nosotros, que podemos saber, determinar, definir, las esencias naturales de todas las cosas que nos rodean, seamos capaces de hacer lo mismo con nosotros mismos, ya que eso supondría saltar de nuestra propia sombra. Más aún, nada nos da derecho a dar por sentado que el hombre tiene una naturaleza o esencia en el mismo sentido que otras cosas. [...] La perplejidad radica en que los modos de la cognición humana aplicable a cosas con cualidades naturales, incluyendo a nosotros mismos en el limitado grado en que somos especímenes de la especie más desarrollada</w:t>
            </w:r>
            <w:r w:rsidR="003003D5" w:rsidRPr="000D07BC">
              <w:rPr>
                <w:rFonts w:ascii="Arial" w:hAnsi="Arial" w:cs="Arial"/>
                <w:sz w:val="24"/>
                <w:szCs w:val="24"/>
              </w:rPr>
              <w:br/>
              <w:t>de vida orgánica, fallan cuando planteamos la siguiente pregunta: ¿quiénes somos? A esto se debe que los intentos de definir la naturaleza humana terminan casi invariablemente en la creación de una deidad, es decir, en el dios de los filósofos que, desde Platón, se</w:t>
            </w:r>
            <w:r w:rsidR="003003D5" w:rsidRPr="000D07BC">
              <w:rPr>
                <w:rFonts w:ascii="Arial" w:hAnsi="Arial" w:cs="Arial"/>
                <w:sz w:val="24"/>
                <w:szCs w:val="24"/>
              </w:rPr>
              <w:br/>
              <w:t xml:space="preserve">ha revelado tras un estudio más atento como una especie de idea platónica del hombre. Claro está que desenmascarar tales conceptos filosóficos de lo divino como </w:t>
            </w:r>
            <w:r w:rsidR="003003D5" w:rsidRPr="000D07BC">
              <w:rPr>
                <w:rFonts w:ascii="Arial" w:hAnsi="Arial" w:cs="Arial"/>
                <w:sz w:val="24"/>
                <w:szCs w:val="24"/>
              </w:rPr>
              <w:lastRenderedPageBreak/>
              <w:t xml:space="preserve">conceptualizaciones de las capacidades y cualidades humanas no supone una demostración, ni siquiera un argumento, de la no existencia de Dios [...]. </w:t>
            </w:r>
          </w:p>
          <w:p w:rsidR="003003D5" w:rsidRPr="000D07BC" w:rsidRDefault="003003D5" w:rsidP="000D07BC">
            <w:pPr>
              <w:pStyle w:val="Sinespaciado"/>
              <w:jc w:val="both"/>
              <w:rPr>
                <w:rFonts w:ascii="Arial" w:hAnsi="Arial" w:cs="Arial"/>
                <w:sz w:val="24"/>
                <w:szCs w:val="24"/>
              </w:rPr>
            </w:pPr>
            <w:r w:rsidRPr="000D07BC">
              <w:rPr>
                <w:rFonts w:ascii="Arial" w:hAnsi="Arial" w:cs="Arial"/>
                <w:sz w:val="24"/>
                <w:szCs w:val="24"/>
              </w:rPr>
              <w:t>Por otra parte, las condiciones de la existencia humana —la propia vida, natalidad y mortalidad, mundanidad, pluralidad y la Tierra— nunca pueden explicar lo que somos o responder a la pregunta de quiénes somos por la sencilla razón de que jamás nos condicionan absolutamente.</w:t>
            </w:r>
            <w:r w:rsidR="000D07BC">
              <w:rPr>
                <w:rFonts w:ascii="Arial" w:hAnsi="Arial" w:cs="Arial"/>
                <w:sz w:val="24"/>
                <w:szCs w:val="24"/>
              </w:rPr>
              <w:t>”</w:t>
            </w:r>
            <w:r w:rsidRPr="000D07BC">
              <w:rPr>
                <w:rFonts w:ascii="Arial" w:hAnsi="Arial" w:cs="Arial"/>
                <w:sz w:val="24"/>
                <w:szCs w:val="24"/>
              </w:rPr>
              <w:t xml:space="preserve"> </w:t>
            </w:r>
          </w:p>
          <w:p w:rsidR="003003D5" w:rsidRPr="003003D5" w:rsidRDefault="003003D5" w:rsidP="000D07BC">
            <w:pPr>
              <w:pStyle w:val="Sinespaciado"/>
              <w:jc w:val="right"/>
            </w:pPr>
            <w:r w:rsidRPr="000D07BC">
              <w:rPr>
                <w:rFonts w:ascii="Arial" w:hAnsi="Arial" w:cs="Arial"/>
                <w:sz w:val="24"/>
                <w:szCs w:val="24"/>
                <w:shd w:val="clear" w:color="auto" w:fill="95EAEA"/>
              </w:rPr>
              <w:t>Arendt, H. La condición humana (1958)</w:t>
            </w:r>
            <w:r>
              <w:rPr>
                <w:sz w:val="16"/>
                <w:szCs w:val="16"/>
              </w:rPr>
              <w:t xml:space="preserve"> </w:t>
            </w:r>
          </w:p>
        </w:tc>
      </w:tr>
    </w:tbl>
    <w:p w:rsidR="00DC4F5A" w:rsidRDefault="00DC4F5A" w:rsidP="00B6113A">
      <w:pPr>
        <w:spacing w:before="100" w:beforeAutospacing="1" w:after="100" w:afterAutospacing="1" w:line="240" w:lineRule="auto"/>
        <w:rPr>
          <w:rFonts w:ascii="Arial" w:eastAsia="Arial" w:hAnsi="Arial" w:cs="Arial"/>
          <w:color w:val="FF0000"/>
          <w:sz w:val="24"/>
          <w:szCs w:val="24"/>
        </w:rPr>
      </w:pPr>
    </w:p>
    <w:tbl>
      <w:tblPr>
        <w:tblStyle w:val="Tablaconcuadrcula"/>
        <w:tblW w:w="0" w:type="auto"/>
        <w:tblLook w:val="04A0" w:firstRow="1" w:lastRow="0" w:firstColumn="1" w:lastColumn="0" w:noHBand="0" w:noVBand="1"/>
      </w:tblPr>
      <w:tblGrid>
        <w:gridCol w:w="9962"/>
      </w:tblGrid>
      <w:tr w:rsidR="009A037B" w:rsidTr="009A037B">
        <w:tc>
          <w:tcPr>
            <w:tcW w:w="10112" w:type="dxa"/>
          </w:tcPr>
          <w:p w:rsidR="009A037B" w:rsidRDefault="009A037B" w:rsidP="009A037B">
            <w:pPr>
              <w:pStyle w:val="NormalWeb"/>
              <w:rPr>
                <w:rFonts w:ascii="MyriadPro" w:hAnsi="MyriadPro"/>
                <w:color w:val="1E8C6B"/>
                <w:sz w:val="20"/>
                <w:szCs w:val="20"/>
              </w:rPr>
            </w:pPr>
          </w:p>
          <w:p w:rsidR="009A037B" w:rsidRDefault="009A037B" w:rsidP="009A037B">
            <w:pPr>
              <w:pBdr>
                <w:top w:val="nil"/>
                <w:left w:val="nil"/>
                <w:bottom w:val="nil"/>
                <w:right w:val="nil"/>
                <w:between w:val="nil"/>
              </w:pBdr>
              <w:jc w:val="center"/>
              <w:rPr>
                <w:rFonts w:ascii="Arial" w:eastAsia="Arial" w:hAnsi="Arial" w:cs="Arial"/>
                <w:color w:val="000000"/>
                <w:sz w:val="24"/>
                <w:szCs w:val="24"/>
              </w:rPr>
            </w:pPr>
            <w:r>
              <w:rPr>
                <w:rFonts w:ascii="Century Gothic" w:eastAsia="Century Gothic" w:hAnsi="Century Gothic" w:cs="Century Gothic"/>
                <w:noProof/>
                <w:color w:val="000000"/>
                <w:sz w:val="24"/>
                <w:szCs w:val="24"/>
              </w:rPr>
              <w:drawing>
                <wp:inline distT="0" distB="0" distL="0" distR="0" wp14:anchorId="55DA3234" wp14:editId="2EC4CE95">
                  <wp:extent cx="698512" cy="391166"/>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698512" cy="391166"/>
                          </a:xfrm>
                          <a:prstGeom prst="rect">
                            <a:avLst/>
                          </a:prstGeom>
                          <a:ln/>
                        </pic:spPr>
                      </pic:pic>
                    </a:graphicData>
                  </a:graphic>
                </wp:inline>
              </w:drawing>
            </w:r>
          </w:p>
          <w:p w:rsidR="009A037B" w:rsidRPr="009A037B" w:rsidRDefault="009A037B" w:rsidP="009A037B">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Texto nº12</w:t>
            </w:r>
          </w:p>
          <w:p w:rsidR="009A037B" w:rsidRPr="00DC4F5A" w:rsidRDefault="00DC4F5A" w:rsidP="00DC4F5A">
            <w:pPr>
              <w:pStyle w:val="Sinespaciado"/>
              <w:jc w:val="both"/>
              <w:rPr>
                <w:rFonts w:ascii="Arial" w:hAnsi="Arial" w:cs="Arial"/>
                <w:sz w:val="24"/>
                <w:szCs w:val="24"/>
              </w:rPr>
            </w:pPr>
            <w:r>
              <w:rPr>
                <w:rFonts w:ascii="Arial" w:hAnsi="Arial" w:cs="Arial"/>
                <w:sz w:val="24"/>
                <w:szCs w:val="24"/>
              </w:rPr>
              <w:t>“</w:t>
            </w:r>
            <w:r w:rsidR="009A037B" w:rsidRPr="00DC4F5A">
              <w:rPr>
                <w:rFonts w:ascii="Arial" w:hAnsi="Arial" w:cs="Arial"/>
                <w:sz w:val="24"/>
                <w:szCs w:val="24"/>
              </w:rPr>
              <w:t>En algún apartado rincón del universo, desperdigado</w:t>
            </w:r>
            <w:r>
              <w:rPr>
                <w:rFonts w:ascii="Arial" w:hAnsi="Arial" w:cs="Arial"/>
                <w:sz w:val="24"/>
                <w:szCs w:val="24"/>
              </w:rPr>
              <w:t xml:space="preserve"> </w:t>
            </w:r>
            <w:r w:rsidR="009A037B" w:rsidRPr="00DC4F5A">
              <w:rPr>
                <w:rFonts w:ascii="Arial" w:hAnsi="Arial" w:cs="Arial"/>
                <w:sz w:val="24"/>
                <w:szCs w:val="24"/>
              </w:rPr>
              <w:t>de innumerables y centelleantes sistemas solares, hubo una vez un astro en el que animales astutos inventaron el conocer. Fue el minuto más soberbio y más falaz</w:t>
            </w:r>
            <w:r>
              <w:rPr>
                <w:rFonts w:ascii="Arial" w:hAnsi="Arial" w:cs="Arial"/>
                <w:sz w:val="24"/>
                <w:szCs w:val="24"/>
              </w:rPr>
              <w:t xml:space="preserve"> </w:t>
            </w:r>
            <w:r w:rsidR="009A037B" w:rsidRPr="00DC4F5A">
              <w:rPr>
                <w:rFonts w:ascii="Arial" w:hAnsi="Arial" w:cs="Arial"/>
                <w:sz w:val="24"/>
                <w:szCs w:val="24"/>
              </w:rPr>
              <w:t>de la Historia Universal, pero, a fin de cuentas, solo un minuto. Tras un par de respiraciones de la naturaleza,</w:t>
            </w:r>
            <w:r>
              <w:rPr>
                <w:rFonts w:ascii="Arial" w:hAnsi="Arial" w:cs="Arial"/>
                <w:sz w:val="24"/>
                <w:szCs w:val="24"/>
              </w:rPr>
              <w:t xml:space="preserve"> </w:t>
            </w:r>
            <w:r w:rsidR="009A037B" w:rsidRPr="00DC4F5A">
              <w:rPr>
                <w:rFonts w:ascii="Arial" w:hAnsi="Arial" w:cs="Arial"/>
                <w:sz w:val="24"/>
                <w:szCs w:val="24"/>
              </w:rPr>
              <w:t>el astro se entumeció y los animales astutos tuvieron que perecer. Alguien podría inventar una fábula como esta y, sin embargo, no habría ilustrado suficientemente cuán lamentable y sombrío, cuán estéril y arbitrario es</w:t>
            </w:r>
            <w:r>
              <w:rPr>
                <w:rFonts w:ascii="Arial" w:hAnsi="Arial" w:cs="Arial"/>
                <w:sz w:val="24"/>
                <w:szCs w:val="24"/>
              </w:rPr>
              <w:t xml:space="preserve"> </w:t>
            </w:r>
            <w:r w:rsidR="009A037B" w:rsidRPr="00DC4F5A">
              <w:rPr>
                <w:rFonts w:ascii="Arial" w:hAnsi="Arial" w:cs="Arial"/>
                <w:sz w:val="24"/>
                <w:szCs w:val="24"/>
              </w:rPr>
              <w:t>el aspecto que tiene el intelecto humano dentro de</w:t>
            </w:r>
            <w:r>
              <w:rPr>
                <w:rFonts w:ascii="Arial" w:hAnsi="Arial" w:cs="Arial"/>
                <w:sz w:val="24"/>
                <w:szCs w:val="24"/>
              </w:rPr>
              <w:t xml:space="preserve"> </w:t>
            </w:r>
            <w:r w:rsidR="009A037B" w:rsidRPr="00DC4F5A">
              <w:rPr>
                <w:rFonts w:ascii="Arial" w:hAnsi="Arial" w:cs="Arial"/>
                <w:sz w:val="24"/>
                <w:szCs w:val="24"/>
              </w:rPr>
              <w:t>la naturaleza; hubo eternidades en las que no existió, cuando de nuevo se acabe todo para él, no habrá sucedido nada. Porque no hay para ese intelecto ninguna misión ulterior que conduzca más allá de la vida humana. No es sino humano, y solamente su poseedor y creador lo toma tan patéticamente como si en él girasen los goznes del mundo. Pero si pudiéramos entendernos con un mosquito, llegaríamos a saber que también él navega por el aire con ese mismo pathos [sentimiento] y se siente el centro volante de este mundo.</w:t>
            </w:r>
            <w:r>
              <w:rPr>
                <w:rFonts w:ascii="Arial" w:hAnsi="Arial" w:cs="Arial"/>
                <w:sz w:val="24"/>
                <w:szCs w:val="24"/>
              </w:rPr>
              <w:t>”</w:t>
            </w:r>
            <w:r w:rsidR="009A037B" w:rsidRPr="00DC4F5A">
              <w:rPr>
                <w:rFonts w:ascii="Arial" w:hAnsi="Arial" w:cs="Arial"/>
                <w:sz w:val="24"/>
                <w:szCs w:val="24"/>
              </w:rPr>
              <w:t xml:space="preserve"> </w:t>
            </w:r>
          </w:p>
          <w:p w:rsidR="009A037B" w:rsidRPr="009A037B" w:rsidRDefault="009A037B" w:rsidP="00DC4F5A">
            <w:pPr>
              <w:pStyle w:val="Sinespaciado"/>
              <w:jc w:val="right"/>
            </w:pPr>
            <w:r w:rsidRPr="00DC4F5A">
              <w:rPr>
                <w:rFonts w:ascii="Arial" w:hAnsi="Arial" w:cs="Arial"/>
                <w:sz w:val="24"/>
                <w:szCs w:val="24"/>
                <w:shd w:val="clear" w:color="auto" w:fill="95EAEA"/>
              </w:rPr>
              <w:t>Nietzsche, F. Sobre verdad y mentira en sentido extramoral (1873)</w:t>
            </w:r>
            <w:r>
              <w:rPr>
                <w:sz w:val="16"/>
                <w:szCs w:val="16"/>
              </w:rPr>
              <w:t xml:space="preserve"> </w:t>
            </w:r>
          </w:p>
        </w:tc>
      </w:tr>
    </w:tbl>
    <w:p w:rsidR="009A037B" w:rsidRDefault="009A037B" w:rsidP="00B6113A">
      <w:pPr>
        <w:spacing w:before="100" w:beforeAutospacing="1" w:after="100" w:afterAutospacing="1" w:line="240" w:lineRule="auto"/>
        <w:rPr>
          <w:rFonts w:ascii="Arial" w:eastAsia="Arial" w:hAnsi="Arial" w:cs="Arial"/>
          <w:color w:val="FF0000"/>
          <w:sz w:val="24"/>
          <w:szCs w:val="24"/>
        </w:rPr>
      </w:pPr>
    </w:p>
    <w:tbl>
      <w:tblPr>
        <w:tblStyle w:val="Tablaconcuadrcula"/>
        <w:tblW w:w="0" w:type="auto"/>
        <w:tblLook w:val="04A0" w:firstRow="1" w:lastRow="0" w:firstColumn="1" w:lastColumn="0" w:noHBand="0" w:noVBand="1"/>
      </w:tblPr>
      <w:tblGrid>
        <w:gridCol w:w="9972"/>
      </w:tblGrid>
      <w:tr w:rsidR="008254EF" w:rsidTr="008254EF">
        <w:tc>
          <w:tcPr>
            <w:tcW w:w="10112" w:type="dxa"/>
            <w:tcBorders>
              <w:top w:val="nil"/>
              <w:left w:val="nil"/>
              <w:bottom w:val="nil"/>
              <w:right w:val="nil"/>
            </w:tcBorders>
            <w:shd w:val="clear" w:color="auto" w:fill="73FEFF"/>
          </w:tcPr>
          <w:p w:rsidR="008254EF" w:rsidRPr="008254EF" w:rsidRDefault="008254EF" w:rsidP="008254EF">
            <w:pPr>
              <w:pStyle w:val="Sinespaciado"/>
              <w:jc w:val="center"/>
              <w:rPr>
                <w:rFonts w:ascii="Arial" w:hAnsi="Arial" w:cs="Arial"/>
                <w:b/>
                <w:sz w:val="24"/>
                <w:szCs w:val="24"/>
              </w:rPr>
            </w:pPr>
            <w:r w:rsidRPr="00854541">
              <w:rPr>
                <w:rFonts w:ascii="Arial" w:hAnsi="Arial" w:cs="Arial"/>
                <w:b/>
                <w:sz w:val="28"/>
                <w:szCs w:val="24"/>
              </w:rPr>
              <w:t>Preguntas opcionales</w:t>
            </w:r>
          </w:p>
        </w:tc>
      </w:tr>
    </w:tbl>
    <w:p w:rsidR="00A877E9" w:rsidRDefault="00A877E9" w:rsidP="00A877E9">
      <w:pPr>
        <w:pStyle w:val="Sinespaciado"/>
        <w:jc w:val="both"/>
        <w:rPr>
          <w:rFonts w:ascii="Arial" w:hAnsi="Arial" w:cs="Arial"/>
          <w:sz w:val="24"/>
          <w:szCs w:val="24"/>
        </w:rPr>
      </w:pPr>
    </w:p>
    <w:p w:rsidR="00A877E9" w:rsidRPr="008254EF" w:rsidRDefault="00A877E9" w:rsidP="00A877E9">
      <w:pPr>
        <w:pStyle w:val="Sinespaciado"/>
        <w:jc w:val="both"/>
        <w:rPr>
          <w:rFonts w:ascii="Arial" w:hAnsi="Arial" w:cs="Arial"/>
          <w:sz w:val="24"/>
          <w:szCs w:val="24"/>
        </w:rPr>
      </w:pPr>
    </w:p>
    <w:p w:rsidR="008254EF" w:rsidRPr="008254EF" w:rsidRDefault="008254EF" w:rsidP="008254EF">
      <w:pPr>
        <w:pStyle w:val="Sinespaciado"/>
        <w:jc w:val="both"/>
        <w:rPr>
          <w:rFonts w:ascii="Arial" w:hAnsi="Arial" w:cs="Arial"/>
          <w:sz w:val="24"/>
          <w:szCs w:val="24"/>
        </w:rPr>
      </w:pPr>
      <w:r>
        <w:rPr>
          <w:rFonts w:ascii="Arial" w:hAnsi="Arial" w:cs="Arial"/>
          <w:sz w:val="24"/>
          <w:szCs w:val="24"/>
        </w:rPr>
        <w:t xml:space="preserve">1. </w:t>
      </w:r>
      <w:r w:rsidR="003C6EAC">
        <w:rPr>
          <w:rFonts w:ascii="Arial" w:hAnsi="Arial" w:cs="Arial"/>
          <w:sz w:val="24"/>
          <w:szCs w:val="24"/>
        </w:rPr>
        <w:t>Interprete la siguiente frase del texto nº1: “</w:t>
      </w:r>
      <w:r w:rsidRPr="008254EF">
        <w:rPr>
          <w:rFonts w:ascii="Arial" w:hAnsi="Arial" w:cs="Arial"/>
          <w:sz w:val="24"/>
          <w:szCs w:val="24"/>
        </w:rPr>
        <w:t xml:space="preserve">No suelen ser nuestras ideas las que nos hacen optimistas o pesimistas, sino que es nuestro optimismo o nuestro pesimismo, de origen filosófico o patológico quizá, tanto el uno como el otro, el que hace nuestras ideas.” </w:t>
      </w:r>
    </w:p>
    <w:p w:rsidR="00A877E9" w:rsidRPr="008254EF" w:rsidRDefault="008254EF" w:rsidP="008254EF">
      <w:pPr>
        <w:spacing w:before="100" w:beforeAutospacing="1" w:after="100" w:afterAutospacing="1" w:line="240" w:lineRule="auto"/>
        <w:jc w:val="both"/>
        <w:rPr>
          <w:rFonts w:ascii="Arial" w:eastAsia="Arial" w:hAnsi="Arial" w:cs="Arial"/>
          <w:sz w:val="24"/>
          <w:szCs w:val="24"/>
        </w:rPr>
      </w:pPr>
      <w:r>
        <w:rPr>
          <w:rFonts w:ascii="Arial" w:eastAsia="Arial" w:hAnsi="Arial" w:cs="Arial"/>
          <w:sz w:val="24"/>
          <w:szCs w:val="24"/>
        </w:rPr>
        <w:t xml:space="preserve">2. </w:t>
      </w:r>
      <w:r w:rsidRPr="008254EF">
        <w:rPr>
          <w:rFonts w:ascii="Arial" w:eastAsia="Arial" w:hAnsi="Arial" w:cs="Arial"/>
          <w:sz w:val="24"/>
          <w:szCs w:val="24"/>
        </w:rPr>
        <w:t>¿Está de acuerdo con Aristóteles, cuando él plantea que el ser humano es por naturaleza un ser comunitario? Fundamente con un argumento bien desarrollado</w:t>
      </w:r>
      <w:r w:rsidR="003C6EAC">
        <w:rPr>
          <w:rFonts w:ascii="Arial" w:eastAsia="Arial" w:hAnsi="Arial" w:cs="Arial"/>
          <w:sz w:val="24"/>
          <w:szCs w:val="24"/>
        </w:rPr>
        <w:t>.</w:t>
      </w:r>
    </w:p>
    <w:p w:rsidR="00384CCD" w:rsidRPr="008254EF" w:rsidRDefault="008254EF" w:rsidP="008254EF">
      <w:pPr>
        <w:jc w:val="both"/>
        <w:rPr>
          <w:rFonts w:ascii="Arial" w:eastAsia="Verdana" w:hAnsi="Arial" w:cs="Arial"/>
          <w:sz w:val="24"/>
          <w:szCs w:val="24"/>
        </w:rPr>
      </w:pPr>
      <w:r>
        <w:rPr>
          <w:rFonts w:ascii="Arial" w:eastAsia="Verdana" w:hAnsi="Arial" w:cs="Arial"/>
          <w:sz w:val="24"/>
          <w:szCs w:val="24"/>
        </w:rPr>
        <w:t>3. ¿</w:t>
      </w:r>
      <w:r w:rsidRPr="008254EF">
        <w:rPr>
          <w:rFonts w:ascii="Arial" w:eastAsia="Verdana" w:hAnsi="Arial" w:cs="Arial"/>
          <w:sz w:val="24"/>
          <w:szCs w:val="24"/>
        </w:rPr>
        <w:t>Está de acuerdo con la afirmación “</w:t>
      </w:r>
      <w:r w:rsidRPr="008254EF">
        <w:rPr>
          <w:rFonts w:ascii="Arial" w:hAnsi="Arial" w:cs="Arial"/>
          <w:sz w:val="24"/>
          <w:szCs w:val="24"/>
        </w:rPr>
        <w:t xml:space="preserve">las condiciones de la existencia humana —la propia vida, natalidad y mortalidad, mundanidad, pluralidad y la Tierra— nunca pueden explicar lo que somos o responder a la pregunta de quiénes somos por la sencilla razón de que jamás nos </w:t>
      </w:r>
      <w:r w:rsidRPr="008254EF">
        <w:rPr>
          <w:rFonts w:ascii="Arial" w:hAnsi="Arial" w:cs="Arial"/>
          <w:sz w:val="24"/>
          <w:szCs w:val="24"/>
        </w:rPr>
        <w:lastRenderedPageBreak/>
        <w:t xml:space="preserve">condicionan absolutamente” , del texto nº11? </w:t>
      </w:r>
      <w:r w:rsidRPr="008254EF">
        <w:rPr>
          <w:rFonts w:ascii="Arial" w:eastAsia="Arial" w:hAnsi="Arial" w:cs="Arial"/>
          <w:sz w:val="24"/>
          <w:szCs w:val="24"/>
        </w:rPr>
        <w:t>Fundamente con un argumento bien</w:t>
      </w:r>
      <w:r>
        <w:rPr>
          <w:rFonts w:ascii="Arial" w:eastAsia="Arial" w:hAnsi="Arial" w:cs="Arial"/>
          <w:sz w:val="24"/>
          <w:szCs w:val="24"/>
        </w:rPr>
        <w:t xml:space="preserve"> </w:t>
      </w:r>
      <w:r w:rsidRPr="008254EF">
        <w:rPr>
          <w:rFonts w:ascii="Arial" w:eastAsia="Arial" w:hAnsi="Arial" w:cs="Arial"/>
          <w:sz w:val="24"/>
          <w:szCs w:val="24"/>
        </w:rPr>
        <w:t>desarrollado</w:t>
      </w:r>
      <w:r w:rsidR="003C6EAC">
        <w:rPr>
          <w:rFonts w:ascii="Arial" w:eastAsia="Arial" w:hAnsi="Arial" w:cs="Arial"/>
          <w:sz w:val="24"/>
          <w:szCs w:val="24"/>
        </w:rPr>
        <w:t>.</w:t>
      </w:r>
    </w:p>
    <w:sectPr w:rsidR="00384CCD" w:rsidRPr="008254EF" w:rsidSect="00DD5A66">
      <w:headerReference w:type="default" r:id="rId8"/>
      <w:pgSz w:w="12240" w:h="15840"/>
      <w:pgMar w:top="1021" w:right="1134" w:bottom="102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D5D" w:rsidRDefault="00D13D5D">
      <w:pPr>
        <w:spacing w:after="0" w:line="240" w:lineRule="auto"/>
      </w:pPr>
      <w:r>
        <w:separator/>
      </w:r>
    </w:p>
  </w:endnote>
  <w:endnote w:type="continuationSeparator" w:id="0">
    <w:p w:rsidR="00D13D5D" w:rsidRDefault="00D13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MyriadPr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D5D" w:rsidRDefault="00D13D5D">
      <w:pPr>
        <w:spacing w:after="0" w:line="240" w:lineRule="auto"/>
      </w:pPr>
      <w:r>
        <w:separator/>
      </w:r>
    </w:p>
  </w:footnote>
  <w:footnote w:type="continuationSeparator" w:id="0">
    <w:p w:rsidR="00D13D5D" w:rsidRDefault="00D13D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CCD" w:rsidRDefault="00827090" w:rsidP="00DD5A66">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70C0"/>
        <w:sz w:val="20"/>
        <w:szCs w:val="20"/>
      </w:rPr>
      <w:tab/>
    </w:r>
    <w:r>
      <w:rPr>
        <w:rFonts w:ascii="Verdana" w:eastAsia="Verdana" w:hAnsi="Verdana" w:cs="Verdana"/>
        <w:color w:val="002060"/>
        <w:sz w:val="18"/>
        <w:szCs w:val="18"/>
      </w:rPr>
      <w:t>Corporación Municipal de San Miguel</w:t>
    </w:r>
    <w:r>
      <w:rPr>
        <w:noProof/>
      </w:rPr>
      <w:drawing>
        <wp:anchor distT="0" distB="0" distL="0" distR="0" simplePos="0" relativeHeight="251658240" behindDoc="0" locked="0" layoutInCell="1" hidden="0" allowOverlap="1">
          <wp:simplePos x="0" y="0"/>
          <wp:positionH relativeFrom="column">
            <wp:posOffset>114300</wp:posOffset>
          </wp:positionH>
          <wp:positionV relativeFrom="paragraph">
            <wp:posOffset>-40004</wp:posOffset>
          </wp:positionV>
          <wp:extent cx="485775" cy="628650"/>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85775" cy="628650"/>
                  </a:xfrm>
                  <a:prstGeom prst="rect">
                    <a:avLst/>
                  </a:prstGeom>
                  <a:ln/>
                </pic:spPr>
              </pic:pic>
            </a:graphicData>
          </a:graphic>
        </wp:anchor>
      </w:drawing>
    </w:r>
  </w:p>
  <w:p w:rsidR="00384CCD" w:rsidRDefault="00827090" w:rsidP="00DD5A66">
    <w:pPr>
      <w:tabs>
        <w:tab w:val="left" w:pos="1276"/>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ab/>
      <w:t>Liceo Betsabé Hormazábal de Alarcón</w:t>
    </w:r>
  </w:p>
  <w:p w:rsidR="00384CCD" w:rsidRDefault="00DD5A66" w:rsidP="00DD5A66">
    <w:pPr>
      <w:pBdr>
        <w:bottom w:val="single" w:sz="4" w:space="1" w:color="002060"/>
      </w:pBdr>
      <w:tabs>
        <w:tab w:val="left" w:pos="1276"/>
        <w:tab w:val="right" w:pos="9923"/>
      </w:tabs>
      <w:spacing w:after="0" w:line="240" w:lineRule="auto"/>
      <w:rPr>
        <w:rFonts w:ascii="Verdana" w:eastAsia="Verdana" w:hAnsi="Verdana" w:cs="Verdana"/>
        <w:color w:val="002060"/>
        <w:sz w:val="18"/>
        <w:szCs w:val="18"/>
      </w:rPr>
    </w:pPr>
    <w:r>
      <w:rPr>
        <w:rFonts w:ascii="Verdana" w:eastAsia="Verdana" w:hAnsi="Verdana" w:cs="Verdana"/>
        <w:color w:val="002060"/>
        <w:sz w:val="18"/>
        <w:szCs w:val="18"/>
      </w:rPr>
      <w:tab/>
    </w:r>
    <w:r w:rsidR="00827090">
      <w:rPr>
        <w:rFonts w:ascii="Verdana" w:eastAsia="Verdana" w:hAnsi="Verdana" w:cs="Verdana"/>
        <w:color w:val="002060"/>
        <w:sz w:val="18"/>
        <w:szCs w:val="18"/>
      </w:rPr>
      <w:t>Ga</w:t>
    </w:r>
    <w:r w:rsidR="00357952">
      <w:rPr>
        <w:rFonts w:ascii="Verdana" w:eastAsia="Verdana" w:hAnsi="Verdana" w:cs="Verdana"/>
        <w:color w:val="002060"/>
        <w:sz w:val="18"/>
        <w:szCs w:val="18"/>
      </w:rPr>
      <w:t xml:space="preserve">spar Banda N°4047 – San Miguel </w:t>
    </w:r>
    <w:r w:rsidR="00827090">
      <w:rPr>
        <w:rFonts w:ascii="Verdana" w:eastAsia="Verdana" w:hAnsi="Verdana" w:cs="Verdana"/>
        <w:color w:val="002060"/>
        <w:sz w:val="18"/>
        <w:szCs w:val="18"/>
      </w:rPr>
      <w:t>- Santiago</w:t>
    </w:r>
  </w:p>
  <w:p w:rsidR="00384CCD" w:rsidRDefault="00827090" w:rsidP="00DD5A66">
    <w:pPr>
      <w:tabs>
        <w:tab w:val="left" w:pos="1276"/>
        <w:tab w:val="right" w:pos="9923"/>
      </w:tabs>
      <w:spacing w:after="0" w:line="240" w:lineRule="auto"/>
      <w:ind w:firstLine="708"/>
    </w:pPr>
    <w:r>
      <w:rPr>
        <w:rFonts w:ascii="Verdana" w:eastAsia="Verdana" w:hAnsi="Verdana" w:cs="Verdana"/>
        <w:color w:val="002060"/>
        <w:sz w:val="18"/>
        <w:szCs w:val="18"/>
      </w:rPr>
      <w:tab/>
      <w:t>Unidad Técnico Pedagógica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D36DE"/>
    <w:multiLevelType w:val="hybridMultilevel"/>
    <w:tmpl w:val="63F89360"/>
    <w:lvl w:ilvl="0" w:tplc="684ED154">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04C7255"/>
    <w:multiLevelType w:val="hybridMultilevel"/>
    <w:tmpl w:val="E118E254"/>
    <w:lvl w:ilvl="0" w:tplc="C32629CC">
      <w:start w:val="2"/>
      <w:numFmt w:val="bullet"/>
      <w:lvlText w:val="-"/>
      <w:lvlJc w:val="left"/>
      <w:pPr>
        <w:ind w:left="720" w:hanging="360"/>
      </w:pPr>
      <w:rPr>
        <w:rFonts w:ascii="Arial" w:eastAsia="Calibr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48B769AA"/>
    <w:multiLevelType w:val="multilevel"/>
    <w:tmpl w:val="D376E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1A159A0"/>
    <w:multiLevelType w:val="multilevel"/>
    <w:tmpl w:val="12023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4F41B3"/>
    <w:multiLevelType w:val="multilevel"/>
    <w:tmpl w:val="563A505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537917"/>
    <w:multiLevelType w:val="multilevel"/>
    <w:tmpl w:val="8294F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CD"/>
    <w:rsid w:val="00033C90"/>
    <w:rsid w:val="000A6EC9"/>
    <w:rsid w:val="000D07BC"/>
    <w:rsid w:val="000F2DCC"/>
    <w:rsid w:val="001459D0"/>
    <w:rsid w:val="00151536"/>
    <w:rsid w:val="00157B58"/>
    <w:rsid w:val="00166ED7"/>
    <w:rsid w:val="001B08CB"/>
    <w:rsid w:val="001F571F"/>
    <w:rsid w:val="0020345C"/>
    <w:rsid w:val="0027693C"/>
    <w:rsid w:val="00292C03"/>
    <w:rsid w:val="003003D5"/>
    <w:rsid w:val="00357952"/>
    <w:rsid w:val="00377D43"/>
    <w:rsid w:val="00384CCD"/>
    <w:rsid w:val="003C6EAC"/>
    <w:rsid w:val="00456528"/>
    <w:rsid w:val="004914F7"/>
    <w:rsid w:val="005566D1"/>
    <w:rsid w:val="00557871"/>
    <w:rsid w:val="005B3450"/>
    <w:rsid w:val="006263A5"/>
    <w:rsid w:val="00690EDA"/>
    <w:rsid w:val="007145AF"/>
    <w:rsid w:val="008254EF"/>
    <w:rsid w:val="00827090"/>
    <w:rsid w:val="00885503"/>
    <w:rsid w:val="008B5DC9"/>
    <w:rsid w:val="0096271C"/>
    <w:rsid w:val="00966FEB"/>
    <w:rsid w:val="009A037B"/>
    <w:rsid w:val="009B50E0"/>
    <w:rsid w:val="00A257D0"/>
    <w:rsid w:val="00A665E0"/>
    <w:rsid w:val="00A877E9"/>
    <w:rsid w:val="00A93E4A"/>
    <w:rsid w:val="00B6113A"/>
    <w:rsid w:val="00B9554E"/>
    <w:rsid w:val="00BC3772"/>
    <w:rsid w:val="00BE1CF3"/>
    <w:rsid w:val="00BE5FC2"/>
    <w:rsid w:val="00D13D5D"/>
    <w:rsid w:val="00D3202B"/>
    <w:rsid w:val="00D861CE"/>
    <w:rsid w:val="00DB2BC7"/>
    <w:rsid w:val="00DC4F5A"/>
    <w:rsid w:val="00DD5A66"/>
    <w:rsid w:val="00DD7B54"/>
    <w:rsid w:val="00E31DD8"/>
    <w:rsid w:val="00E471E4"/>
    <w:rsid w:val="00E50154"/>
    <w:rsid w:val="00EF2D32"/>
    <w:rsid w:val="00F4233D"/>
    <w:rsid w:val="00F510D9"/>
    <w:rsid w:val="00FE021A"/>
    <w:rsid w:val="00FE4B5E"/>
    <w:rsid w:val="00FE56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9C1DE"/>
  <w15:docId w15:val="{67D12420-DAA9-3E4E-B7F9-694394D0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table" w:customStyle="1" w:styleId="a4">
    <w:basedOn w:val="TableNormal"/>
    <w:pPr>
      <w:spacing w:after="0" w:line="240" w:lineRule="auto"/>
    </w:pPr>
    <w:tblPr>
      <w:tblStyleRowBandSize w:val="1"/>
      <w:tblStyleColBandSize w:val="1"/>
      <w:tblCellMar>
        <w:left w:w="108" w:type="dxa"/>
        <w:right w:w="108" w:type="dxa"/>
      </w:tblCellMar>
    </w:tbl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pPr>
      <w:spacing w:after="0" w:line="240" w:lineRule="auto"/>
    </w:pPr>
    <w:tblPr>
      <w:tblStyleRowBandSize w:val="1"/>
      <w:tblStyleColBandSize w:val="1"/>
      <w:tblCellMar>
        <w:left w:w="108" w:type="dxa"/>
        <w:right w:w="108" w:type="dxa"/>
      </w:tblCellMar>
    </w:tblPr>
  </w:style>
  <w:style w:type="table" w:customStyle="1" w:styleId="a9">
    <w:basedOn w:val="TableNormal"/>
    <w:pPr>
      <w:spacing w:after="0" w:line="240" w:lineRule="auto"/>
    </w:pPr>
    <w:tblPr>
      <w:tblStyleRowBandSize w:val="1"/>
      <w:tblStyleColBandSize w:val="1"/>
      <w:tblCellMar>
        <w:left w:w="108" w:type="dxa"/>
        <w:right w:w="108" w:type="dxa"/>
      </w:tblCellMar>
    </w:tblPr>
  </w:style>
  <w:style w:type="table" w:customStyle="1" w:styleId="aa">
    <w:basedOn w:val="TableNormal"/>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292C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2C03"/>
    <w:rPr>
      <w:rFonts w:ascii="Tahoma" w:hAnsi="Tahoma" w:cs="Tahoma"/>
      <w:sz w:val="16"/>
      <w:szCs w:val="16"/>
    </w:rPr>
  </w:style>
  <w:style w:type="paragraph" w:styleId="Encabezado">
    <w:name w:val="header"/>
    <w:basedOn w:val="Normal"/>
    <w:link w:val="EncabezadoCar"/>
    <w:uiPriority w:val="99"/>
    <w:unhideWhenUsed/>
    <w:rsid w:val="00D861C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61CE"/>
  </w:style>
  <w:style w:type="paragraph" w:styleId="Piedepgina">
    <w:name w:val="footer"/>
    <w:basedOn w:val="Normal"/>
    <w:link w:val="PiedepginaCar"/>
    <w:uiPriority w:val="99"/>
    <w:unhideWhenUsed/>
    <w:rsid w:val="00D861C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61CE"/>
  </w:style>
  <w:style w:type="paragraph" w:styleId="Prrafodelista">
    <w:name w:val="List Paragraph"/>
    <w:basedOn w:val="Normal"/>
    <w:uiPriority w:val="34"/>
    <w:qFormat/>
    <w:rsid w:val="00033C90"/>
    <w:pPr>
      <w:ind w:left="720"/>
      <w:contextualSpacing/>
    </w:pPr>
  </w:style>
  <w:style w:type="paragraph" w:styleId="NormalWeb">
    <w:name w:val="Normal (Web)"/>
    <w:basedOn w:val="Normal"/>
    <w:uiPriority w:val="99"/>
    <w:unhideWhenUsed/>
    <w:rsid w:val="00D3202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Sinespaciado">
    <w:name w:val="No Spacing"/>
    <w:uiPriority w:val="1"/>
    <w:qFormat/>
    <w:rsid w:val="00D3202B"/>
    <w:pPr>
      <w:spacing w:after="0" w:line="240" w:lineRule="auto"/>
    </w:pPr>
  </w:style>
  <w:style w:type="table" w:styleId="Tablaconcuadrcula">
    <w:name w:val="Table Grid"/>
    <w:basedOn w:val="Tablanormal"/>
    <w:uiPriority w:val="39"/>
    <w:unhideWhenUsed/>
    <w:rsid w:val="001F57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49428">
      <w:bodyDiv w:val="1"/>
      <w:marLeft w:val="0"/>
      <w:marRight w:val="0"/>
      <w:marTop w:val="0"/>
      <w:marBottom w:val="0"/>
      <w:divBdr>
        <w:top w:val="none" w:sz="0" w:space="0" w:color="auto"/>
        <w:left w:val="none" w:sz="0" w:space="0" w:color="auto"/>
        <w:bottom w:val="none" w:sz="0" w:space="0" w:color="auto"/>
        <w:right w:val="none" w:sz="0" w:space="0" w:color="auto"/>
      </w:divBdr>
      <w:divsChild>
        <w:div w:id="1329946591">
          <w:marLeft w:val="0"/>
          <w:marRight w:val="0"/>
          <w:marTop w:val="0"/>
          <w:marBottom w:val="0"/>
          <w:divBdr>
            <w:top w:val="none" w:sz="0" w:space="0" w:color="auto"/>
            <w:left w:val="none" w:sz="0" w:space="0" w:color="auto"/>
            <w:bottom w:val="none" w:sz="0" w:space="0" w:color="auto"/>
            <w:right w:val="none" w:sz="0" w:space="0" w:color="auto"/>
          </w:divBdr>
          <w:divsChild>
            <w:div w:id="1600718947">
              <w:marLeft w:val="0"/>
              <w:marRight w:val="0"/>
              <w:marTop w:val="0"/>
              <w:marBottom w:val="0"/>
              <w:divBdr>
                <w:top w:val="none" w:sz="0" w:space="0" w:color="auto"/>
                <w:left w:val="none" w:sz="0" w:space="0" w:color="auto"/>
                <w:bottom w:val="none" w:sz="0" w:space="0" w:color="auto"/>
                <w:right w:val="none" w:sz="0" w:space="0" w:color="auto"/>
              </w:divBdr>
              <w:divsChild>
                <w:div w:id="2539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80734">
      <w:bodyDiv w:val="1"/>
      <w:marLeft w:val="0"/>
      <w:marRight w:val="0"/>
      <w:marTop w:val="0"/>
      <w:marBottom w:val="0"/>
      <w:divBdr>
        <w:top w:val="none" w:sz="0" w:space="0" w:color="auto"/>
        <w:left w:val="none" w:sz="0" w:space="0" w:color="auto"/>
        <w:bottom w:val="none" w:sz="0" w:space="0" w:color="auto"/>
        <w:right w:val="none" w:sz="0" w:space="0" w:color="auto"/>
      </w:divBdr>
      <w:divsChild>
        <w:div w:id="292253227">
          <w:marLeft w:val="0"/>
          <w:marRight w:val="0"/>
          <w:marTop w:val="0"/>
          <w:marBottom w:val="0"/>
          <w:divBdr>
            <w:top w:val="none" w:sz="0" w:space="0" w:color="auto"/>
            <w:left w:val="none" w:sz="0" w:space="0" w:color="auto"/>
            <w:bottom w:val="none" w:sz="0" w:space="0" w:color="auto"/>
            <w:right w:val="none" w:sz="0" w:space="0" w:color="auto"/>
          </w:divBdr>
          <w:divsChild>
            <w:div w:id="1540970816">
              <w:marLeft w:val="0"/>
              <w:marRight w:val="0"/>
              <w:marTop w:val="0"/>
              <w:marBottom w:val="0"/>
              <w:divBdr>
                <w:top w:val="none" w:sz="0" w:space="0" w:color="auto"/>
                <w:left w:val="none" w:sz="0" w:space="0" w:color="auto"/>
                <w:bottom w:val="none" w:sz="0" w:space="0" w:color="auto"/>
                <w:right w:val="none" w:sz="0" w:space="0" w:color="auto"/>
              </w:divBdr>
              <w:divsChild>
                <w:div w:id="119164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71861">
      <w:bodyDiv w:val="1"/>
      <w:marLeft w:val="0"/>
      <w:marRight w:val="0"/>
      <w:marTop w:val="0"/>
      <w:marBottom w:val="0"/>
      <w:divBdr>
        <w:top w:val="none" w:sz="0" w:space="0" w:color="auto"/>
        <w:left w:val="none" w:sz="0" w:space="0" w:color="auto"/>
        <w:bottom w:val="none" w:sz="0" w:space="0" w:color="auto"/>
        <w:right w:val="none" w:sz="0" w:space="0" w:color="auto"/>
      </w:divBdr>
      <w:divsChild>
        <w:div w:id="981037148">
          <w:marLeft w:val="0"/>
          <w:marRight w:val="0"/>
          <w:marTop w:val="0"/>
          <w:marBottom w:val="0"/>
          <w:divBdr>
            <w:top w:val="none" w:sz="0" w:space="0" w:color="auto"/>
            <w:left w:val="none" w:sz="0" w:space="0" w:color="auto"/>
            <w:bottom w:val="none" w:sz="0" w:space="0" w:color="auto"/>
            <w:right w:val="none" w:sz="0" w:space="0" w:color="auto"/>
          </w:divBdr>
          <w:divsChild>
            <w:div w:id="44525723">
              <w:marLeft w:val="0"/>
              <w:marRight w:val="0"/>
              <w:marTop w:val="0"/>
              <w:marBottom w:val="0"/>
              <w:divBdr>
                <w:top w:val="none" w:sz="0" w:space="0" w:color="auto"/>
                <w:left w:val="none" w:sz="0" w:space="0" w:color="auto"/>
                <w:bottom w:val="none" w:sz="0" w:space="0" w:color="auto"/>
                <w:right w:val="none" w:sz="0" w:space="0" w:color="auto"/>
              </w:divBdr>
              <w:divsChild>
                <w:div w:id="132975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31761">
      <w:bodyDiv w:val="1"/>
      <w:marLeft w:val="0"/>
      <w:marRight w:val="0"/>
      <w:marTop w:val="0"/>
      <w:marBottom w:val="0"/>
      <w:divBdr>
        <w:top w:val="none" w:sz="0" w:space="0" w:color="auto"/>
        <w:left w:val="none" w:sz="0" w:space="0" w:color="auto"/>
        <w:bottom w:val="none" w:sz="0" w:space="0" w:color="auto"/>
        <w:right w:val="none" w:sz="0" w:space="0" w:color="auto"/>
      </w:divBdr>
      <w:divsChild>
        <w:div w:id="182791892">
          <w:marLeft w:val="0"/>
          <w:marRight w:val="0"/>
          <w:marTop w:val="0"/>
          <w:marBottom w:val="0"/>
          <w:divBdr>
            <w:top w:val="none" w:sz="0" w:space="0" w:color="auto"/>
            <w:left w:val="none" w:sz="0" w:space="0" w:color="auto"/>
            <w:bottom w:val="none" w:sz="0" w:space="0" w:color="auto"/>
            <w:right w:val="none" w:sz="0" w:space="0" w:color="auto"/>
          </w:divBdr>
          <w:divsChild>
            <w:div w:id="727411453">
              <w:marLeft w:val="0"/>
              <w:marRight w:val="0"/>
              <w:marTop w:val="0"/>
              <w:marBottom w:val="0"/>
              <w:divBdr>
                <w:top w:val="none" w:sz="0" w:space="0" w:color="auto"/>
                <w:left w:val="none" w:sz="0" w:space="0" w:color="auto"/>
                <w:bottom w:val="none" w:sz="0" w:space="0" w:color="auto"/>
                <w:right w:val="none" w:sz="0" w:space="0" w:color="auto"/>
              </w:divBdr>
              <w:divsChild>
                <w:div w:id="17181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3896">
      <w:bodyDiv w:val="1"/>
      <w:marLeft w:val="0"/>
      <w:marRight w:val="0"/>
      <w:marTop w:val="0"/>
      <w:marBottom w:val="0"/>
      <w:divBdr>
        <w:top w:val="none" w:sz="0" w:space="0" w:color="auto"/>
        <w:left w:val="none" w:sz="0" w:space="0" w:color="auto"/>
        <w:bottom w:val="none" w:sz="0" w:space="0" w:color="auto"/>
        <w:right w:val="none" w:sz="0" w:space="0" w:color="auto"/>
      </w:divBdr>
      <w:divsChild>
        <w:div w:id="1071273117">
          <w:marLeft w:val="0"/>
          <w:marRight w:val="0"/>
          <w:marTop w:val="0"/>
          <w:marBottom w:val="0"/>
          <w:divBdr>
            <w:top w:val="none" w:sz="0" w:space="0" w:color="auto"/>
            <w:left w:val="none" w:sz="0" w:space="0" w:color="auto"/>
            <w:bottom w:val="none" w:sz="0" w:space="0" w:color="auto"/>
            <w:right w:val="none" w:sz="0" w:space="0" w:color="auto"/>
          </w:divBdr>
          <w:divsChild>
            <w:div w:id="1685788445">
              <w:marLeft w:val="0"/>
              <w:marRight w:val="0"/>
              <w:marTop w:val="0"/>
              <w:marBottom w:val="0"/>
              <w:divBdr>
                <w:top w:val="none" w:sz="0" w:space="0" w:color="auto"/>
                <w:left w:val="none" w:sz="0" w:space="0" w:color="auto"/>
                <w:bottom w:val="none" w:sz="0" w:space="0" w:color="auto"/>
                <w:right w:val="none" w:sz="0" w:space="0" w:color="auto"/>
              </w:divBdr>
              <w:divsChild>
                <w:div w:id="19873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301">
      <w:bodyDiv w:val="1"/>
      <w:marLeft w:val="0"/>
      <w:marRight w:val="0"/>
      <w:marTop w:val="0"/>
      <w:marBottom w:val="0"/>
      <w:divBdr>
        <w:top w:val="none" w:sz="0" w:space="0" w:color="auto"/>
        <w:left w:val="none" w:sz="0" w:space="0" w:color="auto"/>
        <w:bottom w:val="none" w:sz="0" w:space="0" w:color="auto"/>
        <w:right w:val="none" w:sz="0" w:space="0" w:color="auto"/>
      </w:divBdr>
      <w:divsChild>
        <w:div w:id="1859076238">
          <w:marLeft w:val="0"/>
          <w:marRight w:val="0"/>
          <w:marTop w:val="0"/>
          <w:marBottom w:val="0"/>
          <w:divBdr>
            <w:top w:val="none" w:sz="0" w:space="0" w:color="auto"/>
            <w:left w:val="none" w:sz="0" w:space="0" w:color="auto"/>
            <w:bottom w:val="none" w:sz="0" w:space="0" w:color="auto"/>
            <w:right w:val="none" w:sz="0" w:space="0" w:color="auto"/>
          </w:divBdr>
          <w:divsChild>
            <w:div w:id="53352589">
              <w:marLeft w:val="0"/>
              <w:marRight w:val="0"/>
              <w:marTop w:val="0"/>
              <w:marBottom w:val="0"/>
              <w:divBdr>
                <w:top w:val="none" w:sz="0" w:space="0" w:color="auto"/>
                <w:left w:val="none" w:sz="0" w:space="0" w:color="auto"/>
                <w:bottom w:val="none" w:sz="0" w:space="0" w:color="auto"/>
                <w:right w:val="none" w:sz="0" w:space="0" w:color="auto"/>
              </w:divBdr>
              <w:divsChild>
                <w:div w:id="20916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203943">
      <w:bodyDiv w:val="1"/>
      <w:marLeft w:val="0"/>
      <w:marRight w:val="0"/>
      <w:marTop w:val="0"/>
      <w:marBottom w:val="0"/>
      <w:divBdr>
        <w:top w:val="none" w:sz="0" w:space="0" w:color="auto"/>
        <w:left w:val="none" w:sz="0" w:space="0" w:color="auto"/>
        <w:bottom w:val="none" w:sz="0" w:space="0" w:color="auto"/>
        <w:right w:val="none" w:sz="0" w:space="0" w:color="auto"/>
      </w:divBdr>
      <w:divsChild>
        <w:div w:id="1450319474">
          <w:marLeft w:val="0"/>
          <w:marRight w:val="0"/>
          <w:marTop w:val="0"/>
          <w:marBottom w:val="0"/>
          <w:divBdr>
            <w:top w:val="none" w:sz="0" w:space="0" w:color="auto"/>
            <w:left w:val="none" w:sz="0" w:space="0" w:color="auto"/>
            <w:bottom w:val="none" w:sz="0" w:space="0" w:color="auto"/>
            <w:right w:val="none" w:sz="0" w:space="0" w:color="auto"/>
          </w:divBdr>
          <w:divsChild>
            <w:div w:id="168637973">
              <w:marLeft w:val="0"/>
              <w:marRight w:val="0"/>
              <w:marTop w:val="0"/>
              <w:marBottom w:val="0"/>
              <w:divBdr>
                <w:top w:val="none" w:sz="0" w:space="0" w:color="auto"/>
                <w:left w:val="none" w:sz="0" w:space="0" w:color="auto"/>
                <w:bottom w:val="none" w:sz="0" w:space="0" w:color="auto"/>
                <w:right w:val="none" w:sz="0" w:space="0" w:color="auto"/>
              </w:divBdr>
              <w:divsChild>
                <w:div w:id="104367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138738">
      <w:bodyDiv w:val="1"/>
      <w:marLeft w:val="0"/>
      <w:marRight w:val="0"/>
      <w:marTop w:val="0"/>
      <w:marBottom w:val="0"/>
      <w:divBdr>
        <w:top w:val="none" w:sz="0" w:space="0" w:color="auto"/>
        <w:left w:val="none" w:sz="0" w:space="0" w:color="auto"/>
        <w:bottom w:val="none" w:sz="0" w:space="0" w:color="auto"/>
        <w:right w:val="none" w:sz="0" w:space="0" w:color="auto"/>
      </w:divBdr>
      <w:divsChild>
        <w:div w:id="972292227">
          <w:marLeft w:val="0"/>
          <w:marRight w:val="0"/>
          <w:marTop w:val="0"/>
          <w:marBottom w:val="0"/>
          <w:divBdr>
            <w:top w:val="none" w:sz="0" w:space="0" w:color="auto"/>
            <w:left w:val="none" w:sz="0" w:space="0" w:color="auto"/>
            <w:bottom w:val="none" w:sz="0" w:space="0" w:color="auto"/>
            <w:right w:val="none" w:sz="0" w:space="0" w:color="auto"/>
          </w:divBdr>
          <w:divsChild>
            <w:div w:id="86191265">
              <w:marLeft w:val="0"/>
              <w:marRight w:val="0"/>
              <w:marTop w:val="0"/>
              <w:marBottom w:val="0"/>
              <w:divBdr>
                <w:top w:val="none" w:sz="0" w:space="0" w:color="auto"/>
                <w:left w:val="none" w:sz="0" w:space="0" w:color="auto"/>
                <w:bottom w:val="none" w:sz="0" w:space="0" w:color="auto"/>
                <w:right w:val="none" w:sz="0" w:space="0" w:color="auto"/>
              </w:divBdr>
              <w:divsChild>
                <w:div w:id="11741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5097">
      <w:bodyDiv w:val="1"/>
      <w:marLeft w:val="0"/>
      <w:marRight w:val="0"/>
      <w:marTop w:val="0"/>
      <w:marBottom w:val="0"/>
      <w:divBdr>
        <w:top w:val="none" w:sz="0" w:space="0" w:color="auto"/>
        <w:left w:val="none" w:sz="0" w:space="0" w:color="auto"/>
        <w:bottom w:val="none" w:sz="0" w:space="0" w:color="auto"/>
        <w:right w:val="none" w:sz="0" w:space="0" w:color="auto"/>
      </w:divBdr>
      <w:divsChild>
        <w:div w:id="1899432441">
          <w:marLeft w:val="0"/>
          <w:marRight w:val="0"/>
          <w:marTop w:val="0"/>
          <w:marBottom w:val="0"/>
          <w:divBdr>
            <w:top w:val="none" w:sz="0" w:space="0" w:color="auto"/>
            <w:left w:val="none" w:sz="0" w:space="0" w:color="auto"/>
            <w:bottom w:val="none" w:sz="0" w:space="0" w:color="auto"/>
            <w:right w:val="none" w:sz="0" w:space="0" w:color="auto"/>
          </w:divBdr>
          <w:divsChild>
            <w:div w:id="2119837118">
              <w:marLeft w:val="0"/>
              <w:marRight w:val="0"/>
              <w:marTop w:val="0"/>
              <w:marBottom w:val="0"/>
              <w:divBdr>
                <w:top w:val="none" w:sz="0" w:space="0" w:color="auto"/>
                <w:left w:val="none" w:sz="0" w:space="0" w:color="auto"/>
                <w:bottom w:val="none" w:sz="0" w:space="0" w:color="auto"/>
                <w:right w:val="none" w:sz="0" w:space="0" w:color="auto"/>
              </w:divBdr>
              <w:divsChild>
                <w:div w:id="14218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854035">
      <w:bodyDiv w:val="1"/>
      <w:marLeft w:val="0"/>
      <w:marRight w:val="0"/>
      <w:marTop w:val="0"/>
      <w:marBottom w:val="0"/>
      <w:divBdr>
        <w:top w:val="none" w:sz="0" w:space="0" w:color="auto"/>
        <w:left w:val="none" w:sz="0" w:space="0" w:color="auto"/>
        <w:bottom w:val="none" w:sz="0" w:space="0" w:color="auto"/>
        <w:right w:val="none" w:sz="0" w:space="0" w:color="auto"/>
      </w:divBdr>
      <w:divsChild>
        <w:div w:id="1423258765">
          <w:marLeft w:val="0"/>
          <w:marRight w:val="0"/>
          <w:marTop w:val="0"/>
          <w:marBottom w:val="0"/>
          <w:divBdr>
            <w:top w:val="none" w:sz="0" w:space="0" w:color="auto"/>
            <w:left w:val="none" w:sz="0" w:space="0" w:color="auto"/>
            <w:bottom w:val="none" w:sz="0" w:space="0" w:color="auto"/>
            <w:right w:val="none" w:sz="0" w:space="0" w:color="auto"/>
          </w:divBdr>
          <w:divsChild>
            <w:div w:id="1078789116">
              <w:marLeft w:val="0"/>
              <w:marRight w:val="0"/>
              <w:marTop w:val="0"/>
              <w:marBottom w:val="0"/>
              <w:divBdr>
                <w:top w:val="none" w:sz="0" w:space="0" w:color="auto"/>
                <w:left w:val="none" w:sz="0" w:space="0" w:color="auto"/>
                <w:bottom w:val="none" w:sz="0" w:space="0" w:color="auto"/>
                <w:right w:val="none" w:sz="0" w:space="0" w:color="auto"/>
              </w:divBdr>
              <w:divsChild>
                <w:div w:id="1023093598">
                  <w:marLeft w:val="0"/>
                  <w:marRight w:val="0"/>
                  <w:marTop w:val="0"/>
                  <w:marBottom w:val="0"/>
                  <w:divBdr>
                    <w:top w:val="none" w:sz="0" w:space="0" w:color="auto"/>
                    <w:left w:val="none" w:sz="0" w:space="0" w:color="auto"/>
                    <w:bottom w:val="none" w:sz="0" w:space="0" w:color="auto"/>
                    <w:right w:val="none" w:sz="0" w:space="0" w:color="auto"/>
                  </w:divBdr>
                  <w:divsChild>
                    <w:div w:id="165441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112610">
      <w:bodyDiv w:val="1"/>
      <w:marLeft w:val="0"/>
      <w:marRight w:val="0"/>
      <w:marTop w:val="0"/>
      <w:marBottom w:val="0"/>
      <w:divBdr>
        <w:top w:val="none" w:sz="0" w:space="0" w:color="auto"/>
        <w:left w:val="none" w:sz="0" w:space="0" w:color="auto"/>
        <w:bottom w:val="none" w:sz="0" w:space="0" w:color="auto"/>
        <w:right w:val="none" w:sz="0" w:space="0" w:color="auto"/>
      </w:divBdr>
      <w:divsChild>
        <w:div w:id="524681851">
          <w:marLeft w:val="0"/>
          <w:marRight w:val="0"/>
          <w:marTop w:val="0"/>
          <w:marBottom w:val="0"/>
          <w:divBdr>
            <w:top w:val="none" w:sz="0" w:space="0" w:color="auto"/>
            <w:left w:val="none" w:sz="0" w:space="0" w:color="auto"/>
            <w:bottom w:val="none" w:sz="0" w:space="0" w:color="auto"/>
            <w:right w:val="none" w:sz="0" w:space="0" w:color="auto"/>
          </w:divBdr>
          <w:divsChild>
            <w:div w:id="1403211789">
              <w:marLeft w:val="0"/>
              <w:marRight w:val="0"/>
              <w:marTop w:val="0"/>
              <w:marBottom w:val="0"/>
              <w:divBdr>
                <w:top w:val="none" w:sz="0" w:space="0" w:color="auto"/>
                <w:left w:val="none" w:sz="0" w:space="0" w:color="auto"/>
                <w:bottom w:val="none" w:sz="0" w:space="0" w:color="auto"/>
                <w:right w:val="none" w:sz="0" w:space="0" w:color="auto"/>
              </w:divBdr>
              <w:divsChild>
                <w:div w:id="62771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228480">
      <w:bodyDiv w:val="1"/>
      <w:marLeft w:val="0"/>
      <w:marRight w:val="0"/>
      <w:marTop w:val="0"/>
      <w:marBottom w:val="0"/>
      <w:divBdr>
        <w:top w:val="none" w:sz="0" w:space="0" w:color="auto"/>
        <w:left w:val="none" w:sz="0" w:space="0" w:color="auto"/>
        <w:bottom w:val="none" w:sz="0" w:space="0" w:color="auto"/>
        <w:right w:val="none" w:sz="0" w:space="0" w:color="auto"/>
      </w:divBdr>
      <w:divsChild>
        <w:div w:id="1463958947">
          <w:marLeft w:val="0"/>
          <w:marRight w:val="0"/>
          <w:marTop w:val="0"/>
          <w:marBottom w:val="0"/>
          <w:divBdr>
            <w:top w:val="none" w:sz="0" w:space="0" w:color="auto"/>
            <w:left w:val="none" w:sz="0" w:space="0" w:color="auto"/>
            <w:bottom w:val="none" w:sz="0" w:space="0" w:color="auto"/>
            <w:right w:val="none" w:sz="0" w:space="0" w:color="auto"/>
          </w:divBdr>
          <w:divsChild>
            <w:div w:id="1726491613">
              <w:marLeft w:val="0"/>
              <w:marRight w:val="0"/>
              <w:marTop w:val="0"/>
              <w:marBottom w:val="0"/>
              <w:divBdr>
                <w:top w:val="none" w:sz="0" w:space="0" w:color="auto"/>
                <w:left w:val="none" w:sz="0" w:space="0" w:color="auto"/>
                <w:bottom w:val="none" w:sz="0" w:space="0" w:color="auto"/>
                <w:right w:val="none" w:sz="0" w:space="0" w:color="auto"/>
              </w:divBdr>
              <w:divsChild>
                <w:div w:id="5397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39610">
      <w:bodyDiv w:val="1"/>
      <w:marLeft w:val="0"/>
      <w:marRight w:val="0"/>
      <w:marTop w:val="0"/>
      <w:marBottom w:val="0"/>
      <w:divBdr>
        <w:top w:val="none" w:sz="0" w:space="0" w:color="auto"/>
        <w:left w:val="none" w:sz="0" w:space="0" w:color="auto"/>
        <w:bottom w:val="none" w:sz="0" w:space="0" w:color="auto"/>
        <w:right w:val="none" w:sz="0" w:space="0" w:color="auto"/>
      </w:divBdr>
      <w:divsChild>
        <w:div w:id="73599121">
          <w:marLeft w:val="0"/>
          <w:marRight w:val="0"/>
          <w:marTop w:val="0"/>
          <w:marBottom w:val="0"/>
          <w:divBdr>
            <w:top w:val="none" w:sz="0" w:space="0" w:color="auto"/>
            <w:left w:val="none" w:sz="0" w:space="0" w:color="auto"/>
            <w:bottom w:val="none" w:sz="0" w:space="0" w:color="auto"/>
            <w:right w:val="none" w:sz="0" w:space="0" w:color="auto"/>
          </w:divBdr>
          <w:divsChild>
            <w:div w:id="1881897429">
              <w:marLeft w:val="0"/>
              <w:marRight w:val="0"/>
              <w:marTop w:val="0"/>
              <w:marBottom w:val="0"/>
              <w:divBdr>
                <w:top w:val="none" w:sz="0" w:space="0" w:color="auto"/>
                <w:left w:val="none" w:sz="0" w:space="0" w:color="auto"/>
                <w:bottom w:val="none" w:sz="0" w:space="0" w:color="auto"/>
                <w:right w:val="none" w:sz="0" w:space="0" w:color="auto"/>
              </w:divBdr>
              <w:divsChild>
                <w:div w:id="19130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09102">
      <w:bodyDiv w:val="1"/>
      <w:marLeft w:val="0"/>
      <w:marRight w:val="0"/>
      <w:marTop w:val="0"/>
      <w:marBottom w:val="0"/>
      <w:divBdr>
        <w:top w:val="none" w:sz="0" w:space="0" w:color="auto"/>
        <w:left w:val="none" w:sz="0" w:space="0" w:color="auto"/>
        <w:bottom w:val="none" w:sz="0" w:space="0" w:color="auto"/>
        <w:right w:val="none" w:sz="0" w:space="0" w:color="auto"/>
      </w:divBdr>
      <w:divsChild>
        <w:div w:id="355885721">
          <w:marLeft w:val="0"/>
          <w:marRight w:val="0"/>
          <w:marTop w:val="0"/>
          <w:marBottom w:val="0"/>
          <w:divBdr>
            <w:top w:val="none" w:sz="0" w:space="0" w:color="auto"/>
            <w:left w:val="none" w:sz="0" w:space="0" w:color="auto"/>
            <w:bottom w:val="none" w:sz="0" w:space="0" w:color="auto"/>
            <w:right w:val="none" w:sz="0" w:space="0" w:color="auto"/>
          </w:divBdr>
          <w:divsChild>
            <w:div w:id="1523202206">
              <w:marLeft w:val="0"/>
              <w:marRight w:val="0"/>
              <w:marTop w:val="0"/>
              <w:marBottom w:val="0"/>
              <w:divBdr>
                <w:top w:val="none" w:sz="0" w:space="0" w:color="auto"/>
                <w:left w:val="none" w:sz="0" w:space="0" w:color="auto"/>
                <w:bottom w:val="none" w:sz="0" w:space="0" w:color="auto"/>
                <w:right w:val="none" w:sz="0" w:space="0" w:color="auto"/>
              </w:divBdr>
              <w:divsChild>
                <w:div w:id="1001466825">
                  <w:marLeft w:val="0"/>
                  <w:marRight w:val="0"/>
                  <w:marTop w:val="0"/>
                  <w:marBottom w:val="0"/>
                  <w:divBdr>
                    <w:top w:val="none" w:sz="0" w:space="0" w:color="auto"/>
                    <w:left w:val="none" w:sz="0" w:space="0" w:color="auto"/>
                    <w:bottom w:val="none" w:sz="0" w:space="0" w:color="auto"/>
                    <w:right w:val="none" w:sz="0" w:space="0" w:color="auto"/>
                  </w:divBdr>
                  <w:divsChild>
                    <w:div w:id="17925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173831">
      <w:bodyDiv w:val="1"/>
      <w:marLeft w:val="0"/>
      <w:marRight w:val="0"/>
      <w:marTop w:val="0"/>
      <w:marBottom w:val="0"/>
      <w:divBdr>
        <w:top w:val="none" w:sz="0" w:space="0" w:color="auto"/>
        <w:left w:val="none" w:sz="0" w:space="0" w:color="auto"/>
        <w:bottom w:val="none" w:sz="0" w:space="0" w:color="auto"/>
        <w:right w:val="none" w:sz="0" w:space="0" w:color="auto"/>
      </w:divBdr>
      <w:divsChild>
        <w:div w:id="804272003">
          <w:marLeft w:val="0"/>
          <w:marRight w:val="0"/>
          <w:marTop w:val="0"/>
          <w:marBottom w:val="0"/>
          <w:divBdr>
            <w:top w:val="none" w:sz="0" w:space="0" w:color="auto"/>
            <w:left w:val="none" w:sz="0" w:space="0" w:color="auto"/>
            <w:bottom w:val="none" w:sz="0" w:space="0" w:color="auto"/>
            <w:right w:val="none" w:sz="0" w:space="0" w:color="auto"/>
          </w:divBdr>
          <w:divsChild>
            <w:div w:id="114444708">
              <w:marLeft w:val="0"/>
              <w:marRight w:val="0"/>
              <w:marTop w:val="0"/>
              <w:marBottom w:val="0"/>
              <w:divBdr>
                <w:top w:val="none" w:sz="0" w:space="0" w:color="auto"/>
                <w:left w:val="none" w:sz="0" w:space="0" w:color="auto"/>
                <w:bottom w:val="none" w:sz="0" w:space="0" w:color="auto"/>
                <w:right w:val="none" w:sz="0" w:space="0" w:color="auto"/>
              </w:divBdr>
              <w:divsChild>
                <w:div w:id="4769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001646">
      <w:bodyDiv w:val="1"/>
      <w:marLeft w:val="0"/>
      <w:marRight w:val="0"/>
      <w:marTop w:val="0"/>
      <w:marBottom w:val="0"/>
      <w:divBdr>
        <w:top w:val="none" w:sz="0" w:space="0" w:color="auto"/>
        <w:left w:val="none" w:sz="0" w:space="0" w:color="auto"/>
        <w:bottom w:val="none" w:sz="0" w:space="0" w:color="auto"/>
        <w:right w:val="none" w:sz="0" w:space="0" w:color="auto"/>
      </w:divBdr>
      <w:divsChild>
        <w:div w:id="1753117789">
          <w:marLeft w:val="0"/>
          <w:marRight w:val="0"/>
          <w:marTop w:val="0"/>
          <w:marBottom w:val="0"/>
          <w:divBdr>
            <w:top w:val="none" w:sz="0" w:space="0" w:color="auto"/>
            <w:left w:val="none" w:sz="0" w:space="0" w:color="auto"/>
            <w:bottom w:val="none" w:sz="0" w:space="0" w:color="auto"/>
            <w:right w:val="none" w:sz="0" w:space="0" w:color="auto"/>
          </w:divBdr>
          <w:divsChild>
            <w:div w:id="665784317">
              <w:marLeft w:val="0"/>
              <w:marRight w:val="0"/>
              <w:marTop w:val="0"/>
              <w:marBottom w:val="0"/>
              <w:divBdr>
                <w:top w:val="none" w:sz="0" w:space="0" w:color="auto"/>
                <w:left w:val="none" w:sz="0" w:space="0" w:color="auto"/>
                <w:bottom w:val="none" w:sz="0" w:space="0" w:color="auto"/>
                <w:right w:val="none" w:sz="0" w:space="0" w:color="auto"/>
              </w:divBdr>
              <w:divsChild>
                <w:div w:id="209671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917006">
      <w:bodyDiv w:val="1"/>
      <w:marLeft w:val="0"/>
      <w:marRight w:val="0"/>
      <w:marTop w:val="0"/>
      <w:marBottom w:val="0"/>
      <w:divBdr>
        <w:top w:val="none" w:sz="0" w:space="0" w:color="auto"/>
        <w:left w:val="none" w:sz="0" w:space="0" w:color="auto"/>
        <w:bottom w:val="none" w:sz="0" w:space="0" w:color="auto"/>
        <w:right w:val="none" w:sz="0" w:space="0" w:color="auto"/>
      </w:divBdr>
      <w:divsChild>
        <w:div w:id="495995541">
          <w:marLeft w:val="0"/>
          <w:marRight w:val="0"/>
          <w:marTop w:val="0"/>
          <w:marBottom w:val="0"/>
          <w:divBdr>
            <w:top w:val="none" w:sz="0" w:space="0" w:color="auto"/>
            <w:left w:val="none" w:sz="0" w:space="0" w:color="auto"/>
            <w:bottom w:val="none" w:sz="0" w:space="0" w:color="auto"/>
            <w:right w:val="none" w:sz="0" w:space="0" w:color="auto"/>
          </w:divBdr>
          <w:divsChild>
            <w:div w:id="1543984031">
              <w:marLeft w:val="0"/>
              <w:marRight w:val="0"/>
              <w:marTop w:val="0"/>
              <w:marBottom w:val="0"/>
              <w:divBdr>
                <w:top w:val="none" w:sz="0" w:space="0" w:color="auto"/>
                <w:left w:val="none" w:sz="0" w:space="0" w:color="auto"/>
                <w:bottom w:val="none" w:sz="0" w:space="0" w:color="auto"/>
                <w:right w:val="none" w:sz="0" w:space="0" w:color="auto"/>
              </w:divBdr>
              <w:divsChild>
                <w:div w:id="1001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0074">
      <w:bodyDiv w:val="1"/>
      <w:marLeft w:val="0"/>
      <w:marRight w:val="0"/>
      <w:marTop w:val="0"/>
      <w:marBottom w:val="0"/>
      <w:divBdr>
        <w:top w:val="none" w:sz="0" w:space="0" w:color="auto"/>
        <w:left w:val="none" w:sz="0" w:space="0" w:color="auto"/>
        <w:bottom w:val="none" w:sz="0" w:space="0" w:color="auto"/>
        <w:right w:val="none" w:sz="0" w:space="0" w:color="auto"/>
      </w:divBdr>
      <w:divsChild>
        <w:div w:id="172497430">
          <w:marLeft w:val="0"/>
          <w:marRight w:val="0"/>
          <w:marTop w:val="0"/>
          <w:marBottom w:val="0"/>
          <w:divBdr>
            <w:top w:val="none" w:sz="0" w:space="0" w:color="auto"/>
            <w:left w:val="none" w:sz="0" w:space="0" w:color="auto"/>
            <w:bottom w:val="none" w:sz="0" w:space="0" w:color="auto"/>
            <w:right w:val="none" w:sz="0" w:space="0" w:color="auto"/>
          </w:divBdr>
          <w:divsChild>
            <w:div w:id="1488979532">
              <w:marLeft w:val="0"/>
              <w:marRight w:val="0"/>
              <w:marTop w:val="0"/>
              <w:marBottom w:val="0"/>
              <w:divBdr>
                <w:top w:val="none" w:sz="0" w:space="0" w:color="auto"/>
                <w:left w:val="none" w:sz="0" w:space="0" w:color="auto"/>
                <w:bottom w:val="none" w:sz="0" w:space="0" w:color="auto"/>
                <w:right w:val="none" w:sz="0" w:space="0" w:color="auto"/>
              </w:divBdr>
              <w:divsChild>
                <w:div w:id="1046828691">
                  <w:marLeft w:val="0"/>
                  <w:marRight w:val="0"/>
                  <w:marTop w:val="0"/>
                  <w:marBottom w:val="0"/>
                  <w:divBdr>
                    <w:top w:val="none" w:sz="0" w:space="0" w:color="auto"/>
                    <w:left w:val="none" w:sz="0" w:space="0" w:color="auto"/>
                    <w:bottom w:val="none" w:sz="0" w:space="0" w:color="auto"/>
                    <w:right w:val="none" w:sz="0" w:space="0" w:color="auto"/>
                  </w:divBdr>
                  <w:divsChild>
                    <w:div w:id="7464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11638">
      <w:bodyDiv w:val="1"/>
      <w:marLeft w:val="0"/>
      <w:marRight w:val="0"/>
      <w:marTop w:val="0"/>
      <w:marBottom w:val="0"/>
      <w:divBdr>
        <w:top w:val="none" w:sz="0" w:space="0" w:color="auto"/>
        <w:left w:val="none" w:sz="0" w:space="0" w:color="auto"/>
        <w:bottom w:val="none" w:sz="0" w:space="0" w:color="auto"/>
        <w:right w:val="none" w:sz="0" w:space="0" w:color="auto"/>
      </w:divBdr>
      <w:divsChild>
        <w:div w:id="1912226389">
          <w:marLeft w:val="0"/>
          <w:marRight w:val="0"/>
          <w:marTop w:val="0"/>
          <w:marBottom w:val="0"/>
          <w:divBdr>
            <w:top w:val="none" w:sz="0" w:space="0" w:color="auto"/>
            <w:left w:val="none" w:sz="0" w:space="0" w:color="auto"/>
            <w:bottom w:val="none" w:sz="0" w:space="0" w:color="auto"/>
            <w:right w:val="none" w:sz="0" w:space="0" w:color="auto"/>
          </w:divBdr>
          <w:divsChild>
            <w:div w:id="836726334">
              <w:marLeft w:val="0"/>
              <w:marRight w:val="0"/>
              <w:marTop w:val="0"/>
              <w:marBottom w:val="0"/>
              <w:divBdr>
                <w:top w:val="none" w:sz="0" w:space="0" w:color="auto"/>
                <w:left w:val="none" w:sz="0" w:space="0" w:color="auto"/>
                <w:bottom w:val="none" w:sz="0" w:space="0" w:color="auto"/>
                <w:right w:val="none" w:sz="0" w:space="0" w:color="auto"/>
              </w:divBdr>
              <w:divsChild>
                <w:div w:id="8010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601191">
      <w:bodyDiv w:val="1"/>
      <w:marLeft w:val="0"/>
      <w:marRight w:val="0"/>
      <w:marTop w:val="0"/>
      <w:marBottom w:val="0"/>
      <w:divBdr>
        <w:top w:val="none" w:sz="0" w:space="0" w:color="auto"/>
        <w:left w:val="none" w:sz="0" w:space="0" w:color="auto"/>
        <w:bottom w:val="none" w:sz="0" w:space="0" w:color="auto"/>
        <w:right w:val="none" w:sz="0" w:space="0" w:color="auto"/>
      </w:divBdr>
      <w:divsChild>
        <w:div w:id="1524244504">
          <w:marLeft w:val="0"/>
          <w:marRight w:val="0"/>
          <w:marTop w:val="0"/>
          <w:marBottom w:val="0"/>
          <w:divBdr>
            <w:top w:val="none" w:sz="0" w:space="0" w:color="auto"/>
            <w:left w:val="none" w:sz="0" w:space="0" w:color="auto"/>
            <w:bottom w:val="none" w:sz="0" w:space="0" w:color="auto"/>
            <w:right w:val="none" w:sz="0" w:space="0" w:color="auto"/>
          </w:divBdr>
          <w:divsChild>
            <w:div w:id="836305345">
              <w:marLeft w:val="0"/>
              <w:marRight w:val="0"/>
              <w:marTop w:val="0"/>
              <w:marBottom w:val="0"/>
              <w:divBdr>
                <w:top w:val="none" w:sz="0" w:space="0" w:color="auto"/>
                <w:left w:val="none" w:sz="0" w:space="0" w:color="auto"/>
                <w:bottom w:val="none" w:sz="0" w:space="0" w:color="auto"/>
                <w:right w:val="none" w:sz="0" w:space="0" w:color="auto"/>
              </w:divBdr>
              <w:divsChild>
                <w:div w:id="33122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05707">
      <w:bodyDiv w:val="1"/>
      <w:marLeft w:val="0"/>
      <w:marRight w:val="0"/>
      <w:marTop w:val="0"/>
      <w:marBottom w:val="0"/>
      <w:divBdr>
        <w:top w:val="none" w:sz="0" w:space="0" w:color="auto"/>
        <w:left w:val="none" w:sz="0" w:space="0" w:color="auto"/>
        <w:bottom w:val="none" w:sz="0" w:space="0" w:color="auto"/>
        <w:right w:val="none" w:sz="0" w:space="0" w:color="auto"/>
      </w:divBdr>
      <w:divsChild>
        <w:div w:id="772238439">
          <w:marLeft w:val="0"/>
          <w:marRight w:val="0"/>
          <w:marTop w:val="0"/>
          <w:marBottom w:val="0"/>
          <w:divBdr>
            <w:top w:val="none" w:sz="0" w:space="0" w:color="auto"/>
            <w:left w:val="none" w:sz="0" w:space="0" w:color="auto"/>
            <w:bottom w:val="none" w:sz="0" w:space="0" w:color="auto"/>
            <w:right w:val="none" w:sz="0" w:space="0" w:color="auto"/>
          </w:divBdr>
          <w:divsChild>
            <w:div w:id="1439526591">
              <w:marLeft w:val="0"/>
              <w:marRight w:val="0"/>
              <w:marTop w:val="0"/>
              <w:marBottom w:val="0"/>
              <w:divBdr>
                <w:top w:val="none" w:sz="0" w:space="0" w:color="auto"/>
                <w:left w:val="none" w:sz="0" w:space="0" w:color="auto"/>
                <w:bottom w:val="none" w:sz="0" w:space="0" w:color="auto"/>
                <w:right w:val="none" w:sz="0" w:space="0" w:color="auto"/>
              </w:divBdr>
              <w:divsChild>
                <w:div w:id="188220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4104">
      <w:bodyDiv w:val="1"/>
      <w:marLeft w:val="0"/>
      <w:marRight w:val="0"/>
      <w:marTop w:val="0"/>
      <w:marBottom w:val="0"/>
      <w:divBdr>
        <w:top w:val="none" w:sz="0" w:space="0" w:color="auto"/>
        <w:left w:val="none" w:sz="0" w:space="0" w:color="auto"/>
        <w:bottom w:val="none" w:sz="0" w:space="0" w:color="auto"/>
        <w:right w:val="none" w:sz="0" w:space="0" w:color="auto"/>
      </w:divBdr>
      <w:divsChild>
        <w:div w:id="1591740219">
          <w:marLeft w:val="0"/>
          <w:marRight w:val="0"/>
          <w:marTop w:val="0"/>
          <w:marBottom w:val="0"/>
          <w:divBdr>
            <w:top w:val="none" w:sz="0" w:space="0" w:color="auto"/>
            <w:left w:val="none" w:sz="0" w:space="0" w:color="auto"/>
            <w:bottom w:val="none" w:sz="0" w:space="0" w:color="auto"/>
            <w:right w:val="none" w:sz="0" w:space="0" w:color="auto"/>
          </w:divBdr>
          <w:divsChild>
            <w:div w:id="689988774">
              <w:marLeft w:val="0"/>
              <w:marRight w:val="0"/>
              <w:marTop w:val="0"/>
              <w:marBottom w:val="0"/>
              <w:divBdr>
                <w:top w:val="none" w:sz="0" w:space="0" w:color="auto"/>
                <w:left w:val="none" w:sz="0" w:space="0" w:color="auto"/>
                <w:bottom w:val="none" w:sz="0" w:space="0" w:color="auto"/>
                <w:right w:val="none" w:sz="0" w:space="0" w:color="auto"/>
              </w:divBdr>
              <w:divsChild>
                <w:div w:id="8479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70391">
      <w:bodyDiv w:val="1"/>
      <w:marLeft w:val="0"/>
      <w:marRight w:val="0"/>
      <w:marTop w:val="0"/>
      <w:marBottom w:val="0"/>
      <w:divBdr>
        <w:top w:val="none" w:sz="0" w:space="0" w:color="auto"/>
        <w:left w:val="none" w:sz="0" w:space="0" w:color="auto"/>
        <w:bottom w:val="none" w:sz="0" w:space="0" w:color="auto"/>
        <w:right w:val="none" w:sz="0" w:space="0" w:color="auto"/>
      </w:divBdr>
      <w:divsChild>
        <w:div w:id="792748388">
          <w:marLeft w:val="0"/>
          <w:marRight w:val="0"/>
          <w:marTop w:val="0"/>
          <w:marBottom w:val="0"/>
          <w:divBdr>
            <w:top w:val="none" w:sz="0" w:space="0" w:color="auto"/>
            <w:left w:val="none" w:sz="0" w:space="0" w:color="auto"/>
            <w:bottom w:val="none" w:sz="0" w:space="0" w:color="auto"/>
            <w:right w:val="none" w:sz="0" w:space="0" w:color="auto"/>
          </w:divBdr>
          <w:divsChild>
            <w:div w:id="1987658274">
              <w:marLeft w:val="0"/>
              <w:marRight w:val="0"/>
              <w:marTop w:val="0"/>
              <w:marBottom w:val="0"/>
              <w:divBdr>
                <w:top w:val="none" w:sz="0" w:space="0" w:color="auto"/>
                <w:left w:val="none" w:sz="0" w:space="0" w:color="auto"/>
                <w:bottom w:val="none" w:sz="0" w:space="0" w:color="auto"/>
                <w:right w:val="none" w:sz="0" w:space="0" w:color="auto"/>
              </w:divBdr>
              <w:divsChild>
                <w:div w:id="666789828">
                  <w:marLeft w:val="0"/>
                  <w:marRight w:val="0"/>
                  <w:marTop w:val="0"/>
                  <w:marBottom w:val="0"/>
                  <w:divBdr>
                    <w:top w:val="none" w:sz="0" w:space="0" w:color="auto"/>
                    <w:left w:val="none" w:sz="0" w:space="0" w:color="auto"/>
                    <w:bottom w:val="none" w:sz="0" w:space="0" w:color="auto"/>
                    <w:right w:val="none" w:sz="0" w:space="0" w:color="auto"/>
                  </w:divBdr>
                </w:div>
              </w:divsChild>
            </w:div>
            <w:div w:id="1282153628">
              <w:marLeft w:val="0"/>
              <w:marRight w:val="0"/>
              <w:marTop w:val="0"/>
              <w:marBottom w:val="0"/>
              <w:divBdr>
                <w:top w:val="none" w:sz="0" w:space="0" w:color="auto"/>
                <w:left w:val="none" w:sz="0" w:space="0" w:color="auto"/>
                <w:bottom w:val="none" w:sz="0" w:space="0" w:color="auto"/>
                <w:right w:val="none" w:sz="0" w:space="0" w:color="auto"/>
              </w:divBdr>
              <w:divsChild>
                <w:div w:id="5462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28">
      <w:bodyDiv w:val="1"/>
      <w:marLeft w:val="0"/>
      <w:marRight w:val="0"/>
      <w:marTop w:val="0"/>
      <w:marBottom w:val="0"/>
      <w:divBdr>
        <w:top w:val="none" w:sz="0" w:space="0" w:color="auto"/>
        <w:left w:val="none" w:sz="0" w:space="0" w:color="auto"/>
        <w:bottom w:val="none" w:sz="0" w:space="0" w:color="auto"/>
        <w:right w:val="none" w:sz="0" w:space="0" w:color="auto"/>
      </w:divBdr>
      <w:divsChild>
        <w:div w:id="769475204">
          <w:marLeft w:val="0"/>
          <w:marRight w:val="0"/>
          <w:marTop w:val="0"/>
          <w:marBottom w:val="0"/>
          <w:divBdr>
            <w:top w:val="none" w:sz="0" w:space="0" w:color="auto"/>
            <w:left w:val="none" w:sz="0" w:space="0" w:color="auto"/>
            <w:bottom w:val="none" w:sz="0" w:space="0" w:color="auto"/>
            <w:right w:val="none" w:sz="0" w:space="0" w:color="auto"/>
          </w:divBdr>
          <w:divsChild>
            <w:div w:id="1320499986">
              <w:marLeft w:val="0"/>
              <w:marRight w:val="0"/>
              <w:marTop w:val="0"/>
              <w:marBottom w:val="0"/>
              <w:divBdr>
                <w:top w:val="none" w:sz="0" w:space="0" w:color="auto"/>
                <w:left w:val="none" w:sz="0" w:space="0" w:color="auto"/>
                <w:bottom w:val="none" w:sz="0" w:space="0" w:color="auto"/>
                <w:right w:val="none" w:sz="0" w:space="0" w:color="auto"/>
              </w:divBdr>
              <w:divsChild>
                <w:div w:id="8735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4593">
      <w:bodyDiv w:val="1"/>
      <w:marLeft w:val="0"/>
      <w:marRight w:val="0"/>
      <w:marTop w:val="0"/>
      <w:marBottom w:val="0"/>
      <w:divBdr>
        <w:top w:val="none" w:sz="0" w:space="0" w:color="auto"/>
        <w:left w:val="none" w:sz="0" w:space="0" w:color="auto"/>
        <w:bottom w:val="none" w:sz="0" w:space="0" w:color="auto"/>
        <w:right w:val="none" w:sz="0" w:space="0" w:color="auto"/>
      </w:divBdr>
      <w:divsChild>
        <w:div w:id="43801299">
          <w:marLeft w:val="0"/>
          <w:marRight w:val="0"/>
          <w:marTop w:val="0"/>
          <w:marBottom w:val="0"/>
          <w:divBdr>
            <w:top w:val="none" w:sz="0" w:space="0" w:color="auto"/>
            <w:left w:val="none" w:sz="0" w:space="0" w:color="auto"/>
            <w:bottom w:val="none" w:sz="0" w:space="0" w:color="auto"/>
            <w:right w:val="none" w:sz="0" w:space="0" w:color="auto"/>
          </w:divBdr>
          <w:divsChild>
            <w:div w:id="401298004">
              <w:marLeft w:val="0"/>
              <w:marRight w:val="0"/>
              <w:marTop w:val="0"/>
              <w:marBottom w:val="0"/>
              <w:divBdr>
                <w:top w:val="none" w:sz="0" w:space="0" w:color="auto"/>
                <w:left w:val="none" w:sz="0" w:space="0" w:color="auto"/>
                <w:bottom w:val="none" w:sz="0" w:space="0" w:color="auto"/>
                <w:right w:val="none" w:sz="0" w:space="0" w:color="auto"/>
              </w:divBdr>
              <w:divsChild>
                <w:div w:id="16909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493043">
      <w:bodyDiv w:val="1"/>
      <w:marLeft w:val="0"/>
      <w:marRight w:val="0"/>
      <w:marTop w:val="0"/>
      <w:marBottom w:val="0"/>
      <w:divBdr>
        <w:top w:val="none" w:sz="0" w:space="0" w:color="auto"/>
        <w:left w:val="none" w:sz="0" w:space="0" w:color="auto"/>
        <w:bottom w:val="none" w:sz="0" w:space="0" w:color="auto"/>
        <w:right w:val="none" w:sz="0" w:space="0" w:color="auto"/>
      </w:divBdr>
      <w:divsChild>
        <w:div w:id="1954435908">
          <w:marLeft w:val="0"/>
          <w:marRight w:val="0"/>
          <w:marTop w:val="0"/>
          <w:marBottom w:val="0"/>
          <w:divBdr>
            <w:top w:val="none" w:sz="0" w:space="0" w:color="auto"/>
            <w:left w:val="none" w:sz="0" w:space="0" w:color="auto"/>
            <w:bottom w:val="none" w:sz="0" w:space="0" w:color="auto"/>
            <w:right w:val="none" w:sz="0" w:space="0" w:color="auto"/>
          </w:divBdr>
          <w:divsChild>
            <w:div w:id="1032417381">
              <w:marLeft w:val="0"/>
              <w:marRight w:val="0"/>
              <w:marTop w:val="0"/>
              <w:marBottom w:val="0"/>
              <w:divBdr>
                <w:top w:val="none" w:sz="0" w:space="0" w:color="auto"/>
                <w:left w:val="none" w:sz="0" w:space="0" w:color="auto"/>
                <w:bottom w:val="none" w:sz="0" w:space="0" w:color="auto"/>
                <w:right w:val="none" w:sz="0" w:space="0" w:color="auto"/>
              </w:divBdr>
              <w:divsChild>
                <w:div w:id="33098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20923">
      <w:bodyDiv w:val="1"/>
      <w:marLeft w:val="0"/>
      <w:marRight w:val="0"/>
      <w:marTop w:val="0"/>
      <w:marBottom w:val="0"/>
      <w:divBdr>
        <w:top w:val="none" w:sz="0" w:space="0" w:color="auto"/>
        <w:left w:val="none" w:sz="0" w:space="0" w:color="auto"/>
        <w:bottom w:val="none" w:sz="0" w:space="0" w:color="auto"/>
        <w:right w:val="none" w:sz="0" w:space="0" w:color="auto"/>
      </w:divBdr>
      <w:divsChild>
        <w:div w:id="338584789">
          <w:marLeft w:val="0"/>
          <w:marRight w:val="0"/>
          <w:marTop w:val="0"/>
          <w:marBottom w:val="0"/>
          <w:divBdr>
            <w:top w:val="none" w:sz="0" w:space="0" w:color="auto"/>
            <w:left w:val="none" w:sz="0" w:space="0" w:color="auto"/>
            <w:bottom w:val="none" w:sz="0" w:space="0" w:color="auto"/>
            <w:right w:val="none" w:sz="0" w:space="0" w:color="auto"/>
          </w:divBdr>
          <w:divsChild>
            <w:div w:id="22942488">
              <w:marLeft w:val="0"/>
              <w:marRight w:val="0"/>
              <w:marTop w:val="0"/>
              <w:marBottom w:val="0"/>
              <w:divBdr>
                <w:top w:val="none" w:sz="0" w:space="0" w:color="auto"/>
                <w:left w:val="none" w:sz="0" w:space="0" w:color="auto"/>
                <w:bottom w:val="none" w:sz="0" w:space="0" w:color="auto"/>
                <w:right w:val="none" w:sz="0" w:space="0" w:color="auto"/>
              </w:divBdr>
              <w:divsChild>
                <w:div w:id="4251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944808">
      <w:bodyDiv w:val="1"/>
      <w:marLeft w:val="0"/>
      <w:marRight w:val="0"/>
      <w:marTop w:val="0"/>
      <w:marBottom w:val="0"/>
      <w:divBdr>
        <w:top w:val="none" w:sz="0" w:space="0" w:color="auto"/>
        <w:left w:val="none" w:sz="0" w:space="0" w:color="auto"/>
        <w:bottom w:val="none" w:sz="0" w:space="0" w:color="auto"/>
        <w:right w:val="none" w:sz="0" w:space="0" w:color="auto"/>
      </w:divBdr>
      <w:divsChild>
        <w:div w:id="686372981">
          <w:marLeft w:val="0"/>
          <w:marRight w:val="0"/>
          <w:marTop w:val="0"/>
          <w:marBottom w:val="0"/>
          <w:divBdr>
            <w:top w:val="none" w:sz="0" w:space="0" w:color="auto"/>
            <w:left w:val="none" w:sz="0" w:space="0" w:color="auto"/>
            <w:bottom w:val="none" w:sz="0" w:space="0" w:color="auto"/>
            <w:right w:val="none" w:sz="0" w:space="0" w:color="auto"/>
          </w:divBdr>
          <w:divsChild>
            <w:div w:id="2032754789">
              <w:marLeft w:val="0"/>
              <w:marRight w:val="0"/>
              <w:marTop w:val="0"/>
              <w:marBottom w:val="0"/>
              <w:divBdr>
                <w:top w:val="none" w:sz="0" w:space="0" w:color="auto"/>
                <w:left w:val="none" w:sz="0" w:space="0" w:color="auto"/>
                <w:bottom w:val="none" w:sz="0" w:space="0" w:color="auto"/>
                <w:right w:val="none" w:sz="0" w:space="0" w:color="auto"/>
              </w:divBdr>
              <w:divsChild>
                <w:div w:id="11924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2762">
      <w:bodyDiv w:val="1"/>
      <w:marLeft w:val="0"/>
      <w:marRight w:val="0"/>
      <w:marTop w:val="0"/>
      <w:marBottom w:val="0"/>
      <w:divBdr>
        <w:top w:val="none" w:sz="0" w:space="0" w:color="auto"/>
        <w:left w:val="none" w:sz="0" w:space="0" w:color="auto"/>
        <w:bottom w:val="none" w:sz="0" w:space="0" w:color="auto"/>
        <w:right w:val="none" w:sz="0" w:space="0" w:color="auto"/>
      </w:divBdr>
      <w:divsChild>
        <w:div w:id="342896496">
          <w:marLeft w:val="0"/>
          <w:marRight w:val="0"/>
          <w:marTop w:val="0"/>
          <w:marBottom w:val="0"/>
          <w:divBdr>
            <w:top w:val="none" w:sz="0" w:space="0" w:color="auto"/>
            <w:left w:val="none" w:sz="0" w:space="0" w:color="auto"/>
            <w:bottom w:val="none" w:sz="0" w:space="0" w:color="auto"/>
            <w:right w:val="none" w:sz="0" w:space="0" w:color="auto"/>
          </w:divBdr>
          <w:divsChild>
            <w:div w:id="947736352">
              <w:marLeft w:val="0"/>
              <w:marRight w:val="0"/>
              <w:marTop w:val="0"/>
              <w:marBottom w:val="0"/>
              <w:divBdr>
                <w:top w:val="none" w:sz="0" w:space="0" w:color="auto"/>
                <w:left w:val="none" w:sz="0" w:space="0" w:color="auto"/>
                <w:bottom w:val="none" w:sz="0" w:space="0" w:color="auto"/>
                <w:right w:val="none" w:sz="0" w:space="0" w:color="auto"/>
              </w:divBdr>
              <w:divsChild>
                <w:div w:id="182636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3673">
      <w:bodyDiv w:val="1"/>
      <w:marLeft w:val="0"/>
      <w:marRight w:val="0"/>
      <w:marTop w:val="0"/>
      <w:marBottom w:val="0"/>
      <w:divBdr>
        <w:top w:val="none" w:sz="0" w:space="0" w:color="auto"/>
        <w:left w:val="none" w:sz="0" w:space="0" w:color="auto"/>
        <w:bottom w:val="none" w:sz="0" w:space="0" w:color="auto"/>
        <w:right w:val="none" w:sz="0" w:space="0" w:color="auto"/>
      </w:divBdr>
      <w:divsChild>
        <w:div w:id="429358095">
          <w:marLeft w:val="0"/>
          <w:marRight w:val="0"/>
          <w:marTop w:val="0"/>
          <w:marBottom w:val="0"/>
          <w:divBdr>
            <w:top w:val="none" w:sz="0" w:space="0" w:color="auto"/>
            <w:left w:val="none" w:sz="0" w:space="0" w:color="auto"/>
            <w:bottom w:val="none" w:sz="0" w:space="0" w:color="auto"/>
            <w:right w:val="none" w:sz="0" w:space="0" w:color="auto"/>
          </w:divBdr>
          <w:divsChild>
            <w:div w:id="212885454">
              <w:marLeft w:val="0"/>
              <w:marRight w:val="0"/>
              <w:marTop w:val="0"/>
              <w:marBottom w:val="0"/>
              <w:divBdr>
                <w:top w:val="none" w:sz="0" w:space="0" w:color="auto"/>
                <w:left w:val="none" w:sz="0" w:space="0" w:color="auto"/>
                <w:bottom w:val="none" w:sz="0" w:space="0" w:color="auto"/>
                <w:right w:val="none" w:sz="0" w:space="0" w:color="auto"/>
              </w:divBdr>
              <w:divsChild>
                <w:div w:id="4830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163256">
      <w:bodyDiv w:val="1"/>
      <w:marLeft w:val="0"/>
      <w:marRight w:val="0"/>
      <w:marTop w:val="0"/>
      <w:marBottom w:val="0"/>
      <w:divBdr>
        <w:top w:val="none" w:sz="0" w:space="0" w:color="auto"/>
        <w:left w:val="none" w:sz="0" w:space="0" w:color="auto"/>
        <w:bottom w:val="none" w:sz="0" w:space="0" w:color="auto"/>
        <w:right w:val="none" w:sz="0" w:space="0" w:color="auto"/>
      </w:divBdr>
      <w:divsChild>
        <w:div w:id="12147345">
          <w:marLeft w:val="0"/>
          <w:marRight w:val="0"/>
          <w:marTop w:val="0"/>
          <w:marBottom w:val="0"/>
          <w:divBdr>
            <w:top w:val="none" w:sz="0" w:space="0" w:color="auto"/>
            <w:left w:val="none" w:sz="0" w:space="0" w:color="auto"/>
            <w:bottom w:val="none" w:sz="0" w:space="0" w:color="auto"/>
            <w:right w:val="none" w:sz="0" w:space="0" w:color="auto"/>
          </w:divBdr>
          <w:divsChild>
            <w:div w:id="1057121857">
              <w:marLeft w:val="0"/>
              <w:marRight w:val="0"/>
              <w:marTop w:val="0"/>
              <w:marBottom w:val="0"/>
              <w:divBdr>
                <w:top w:val="none" w:sz="0" w:space="0" w:color="auto"/>
                <w:left w:val="none" w:sz="0" w:space="0" w:color="auto"/>
                <w:bottom w:val="none" w:sz="0" w:space="0" w:color="auto"/>
                <w:right w:val="none" w:sz="0" w:space="0" w:color="auto"/>
              </w:divBdr>
              <w:divsChild>
                <w:div w:id="161613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652195">
      <w:bodyDiv w:val="1"/>
      <w:marLeft w:val="0"/>
      <w:marRight w:val="0"/>
      <w:marTop w:val="0"/>
      <w:marBottom w:val="0"/>
      <w:divBdr>
        <w:top w:val="none" w:sz="0" w:space="0" w:color="auto"/>
        <w:left w:val="none" w:sz="0" w:space="0" w:color="auto"/>
        <w:bottom w:val="none" w:sz="0" w:space="0" w:color="auto"/>
        <w:right w:val="none" w:sz="0" w:space="0" w:color="auto"/>
      </w:divBdr>
      <w:divsChild>
        <w:div w:id="1799102333">
          <w:marLeft w:val="0"/>
          <w:marRight w:val="0"/>
          <w:marTop w:val="0"/>
          <w:marBottom w:val="0"/>
          <w:divBdr>
            <w:top w:val="none" w:sz="0" w:space="0" w:color="auto"/>
            <w:left w:val="none" w:sz="0" w:space="0" w:color="auto"/>
            <w:bottom w:val="none" w:sz="0" w:space="0" w:color="auto"/>
            <w:right w:val="none" w:sz="0" w:space="0" w:color="auto"/>
          </w:divBdr>
          <w:divsChild>
            <w:div w:id="2115319341">
              <w:marLeft w:val="0"/>
              <w:marRight w:val="0"/>
              <w:marTop w:val="0"/>
              <w:marBottom w:val="0"/>
              <w:divBdr>
                <w:top w:val="none" w:sz="0" w:space="0" w:color="auto"/>
                <w:left w:val="none" w:sz="0" w:space="0" w:color="auto"/>
                <w:bottom w:val="none" w:sz="0" w:space="0" w:color="auto"/>
                <w:right w:val="none" w:sz="0" w:space="0" w:color="auto"/>
              </w:divBdr>
              <w:divsChild>
                <w:div w:id="14731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2553</Words>
  <Characters>14046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4</cp:revision>
  <dcterms:created xsi:type="dcterms:W3CDTF">2020-09-29T19:16:00Z</dcterms:created>
  <dcterms:modified xsi:type="dcterms:W3CDTF">2020-09-29T19:16:00Z</dcterms:modified>
</cp:coreProperties>
</file>